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УТВЕРЖДАЮ</w:t>
            </w:r>
            <w:r/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Директор МОУ «Рамешковская СОШ»</w:t>
            </w:r>
            <w:r/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__________ Е.В.Юхарева</w:t>
            </w:r>
            <w:r/>
          </w:p>
          <w:p>
            <w:r>
              <w:rPr>
                <w:sz w:val="22"/>
                <w:szCs w:val="22"/>
              </w:rPr>
              <w:t xml:space="preserve">«_____» ___________ 20 ____ г.</w:t>
            </w:r>
            <w:r/>
          </w:p>
        </w:tc>
      </w:tr>
    </w:tbl>
    <w:p>
      <w:r/>
      <w:r/>
    </w:p>
    <w:p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школьном стрелковом тире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before="22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I</w:t>
      </w:r>
      <w:r>
        <w:rPr>
          <w:rFonts w:ascii="Arial" w:hAnsi="Arial" w:eastAsia="Arial" w:cs="Arial"/>
          <w:b/>
          <w:color w:val="2c2d2e"/>
          <w:sz w:val="24"/>
        </w:rPr>
        <w:t xml:space="preserve">. Общие положения</w:t>
      </w:r>
      <w:r/>
    </w:p>
    <w:p>
      <w:pPr>
        <w:ind w:left="0" w:right="0" w:firstLine="709"/>
        <w:jc w:val="both"/>
        <w:spacing w:before="225" w:after="0"/>
        <w:rPr>
          <w:rFonts w:ascii="Arial" w:hAnsi="Arial" w:eastAsia="Arial" w:cs="Arial"/>
          <w:color w:val="2c2d2e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c2d2e"/>
          <w:sz w:val="24"/>
        </w:rPr>
        <w:t xml:space="preserve">1.1. Настоящее положение о школьном стрелковом тире (далее – положение) разработано в соответствии Федеральным законом от 29.12.2012 № 273-ФЗ «Об образовании в Российской Федерации», приказом министра обороны и Минобрнауки от 24.02.2010 № 96, № 134, приказ</w:t>
      </w:r>
      <w:r>
        <w:rPr>
          <w:rFonts w:ascii="Arial" w:hAnsi="Arial" w:eastAsia="Arial" w:cs="Arial"/>
          <w:color w:val="2c2d2e"/>
          <w:sz w:val="24"/>
        </w:rPr>
        <w:t xml:space="preserve">ом МВД от 12.04.1999 № 288, Уставом муниципального  общеобразовательного учреждения « Рамешковская средняя общеобразовательная школа » Рамешковского муниципального округа Тверской области</w:t>
      </w:r>
      <w:r>
        <w:rPr>
          <w:rFonts w:ascii="Arial" w:hAnsi="Arial" w:eastAsia="Arial" w:cs="Arial"/>
          <w:color w:val="2c2d2e"/>
          <w:sz w:val="24"/>
          <w:szCs w:val="24"/>
        </w:rPr>
      </w:r>
      <w:r>
        <w:rPr>
          <w:rFonts w:ascii="Arial" w:hAnsi="Arial" w:eastAsia="Arial" w:cs="Arial"/>
          <w:color w:val="2c2d2e"/>
          <w:sz w:val="24"/>
          <w:szCs w:val="24"/>
        </w:rPr>
      </w:r>
    </w:p>
    <w:p>
      <w:pPr>
        <w:ind w:left="0" w:right="0" w:firstLine="0"/>
        <w:jc w:val="both"/>
        <w:spacing w:before="225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c2d2e"/>
          <w:sz w:val="24"/>
        </w:rPr>
      </w:r>
      <w:r>
        <w:rPr>
          <w:rFonts w:ascii="Arial" w:hAnsi="Arial" w:eastAsia="Arial" w:cs="Arial"/>
          <w:color w:val="2c2d2e"/>
          <w:sz w:val="24"/>
        </w:rPr>
        <w:t xml:space="preserve">1.2. Положение устанавливает порядок организации и работы структурного подразделения школы «стрелковый тир» (далее – школьный стрелковый тир).</w:t>
      </w:r>
      <w:r/>
    </w:p>
    <w:p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 Школьный стрелковый тир создан в целях выполнения требований ФГОС среднего общего образования и основной образовательной программы, </w:t>
      </w:r>
      <w:r>
        <w:rPr>
          <w:sz w:val="28"/>
          <w:szCs w:val="28"/>
        </w:rPr>
        <w:t xml:space="preserve">при прохождении учебных программ – в рамках дисциплины «Основы  безопасности и защиты Родины» (далее –ОБЗР), заня</w:t>
      </w:r>
      <w:r>
        <w:rPr>
          <w:sz w:val="28"/>
          <w:szCs w:val="28"/>
        </w:rPr>
        <w:t xml:space="preserve">тий внеурочной деятельности </w:t>
      </w:r>
      <w:r>
        <w:rPr>
          <w:sz w:val="28"/>
          <w:szCs w:val="28"/>
        </w:rPr>
        <w:t xml:space="preserve">обучающихся стрельбе из пневматического оружия, тренировки школьных команд по стрельбе, проведения соревнований по стрельбе</w:t>
      </w:r>
      <w:r>
        <w:rPr>
          <w:sz w:val="28"/>
          <w:szCs w:val="28"/>
        </w:rPr>
        <w:t xml:space="preserve"> из пневматического оружия при подготовке к военно-спортивным играм.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1.4. Тир в своей деятельности руководствуется действующим Уставом школы, настоящим Положением, а также иными локальными актами.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1.5. Ответственный за содержание тира, соблюдение мер безопасности при стрельбе и организацию прове</w:t>
      </w:r>
      <w:r>
        <w:rPr>
          <w:sz w:val="28"/>
          <w:szCs w:val="28"/>
        </w:rPr>
        <w:t xml:space="preserve">дения в нём соревнований и тренировок назначается директором школы.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1.5. Эксплуатация тира возможна только после оборудования мест проведения стрельб и хранения оружия (патронов) в соответствии с установленными требованиями.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Задачи школьного тира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Осно</w:t>
      </w:r>
      <w:r>
        <w:rPr>
          <w:sz w:val="28"/>
          <w:szCs w:val="28"/>
        </w:rPr>
        <w:t xml:space="preserve">вными задачами тира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2.1. проведение учебных занятий с обучающимися;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2.2. подготовка обучающихся к военно-спортивным играм;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2.3. проведение учебно-тренировочных занятий команд;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2.4. проведение спортивных соревнований по пулевой стрельбе;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2.5. проведение стрельб сторонними организациями, а также лицами, не являющимися работниками на основании договора;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2.6. пропаганда здорового образа жизни, пропаганда и дальнейшее развитие стрелкового спорта, подготовка квалифицированных спортсменов из чи</w:t>
      </w:r>
      <w:r>
        <w:rPr>
          <w:sz w:val="28"/>
          <w:szCs w:val="28"/>
        </w:rPr>
        <w:t xml:space="preserve">сла обучающихся, активное содействие подготовке молодёжи к поступлению на военную службу и службу в правоохранительных органах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III. Организация работы. </w:t>
      </w:r>
      <w:r>
        <w:rPr>
          <w:b/>
          <w:bCs/>
          <w:sz w:val="28"/>
          <w:szCs w:val="28"/>
        </w:rPr>
        <w:t xml:space="preserve">Функциональные обязанности педагога ОБЗР, заведующего </w:t>
      </w:r>
      <w:r>
        <w:rPr>
          <w:b/>
          <w:bCs/>
          <w:sz w:val="28"/>
          <w:szCs w:val="28"/>
        </w:rPr>
        <w:t xml:space="preserve">школьным тиром.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3.1. Тир размещается </w:t>
      </w:r>
      <w:r>
        <w:rPr>
          <w:b w:val="0"/>
          <w:bCs w:val="0"/>
          <w:sz w:val="28"/>
          <w:szCs w:val="28"/>
          <w:highlight w:val="none"/>
        </w:rPr>
        <w:t xml:space="preserve"> на территории школы </w:t>
      </w:r>
      <w:r>
        <w:rPr>
          <w:b w:val="0"/>
          <w:bCs w:val="0"/>
          <w:sz w:val="28"/>
          <w:szCs w:val="28"/>
          <w:highlight w:val="none"/>
        </w:rPr>
        <w:t xml:space="preserve">в отдельностоящем </w:t>
      </w:r>
      <w:r>
        <w:rPr>
          <w:sz w:val="28"/>
          <w:szCs w:val="28"/>
        </w:rPr>
        <w:t xml:space="preserve"> помещении, принадлежащем школе на праве оперативного управления,</w:t>
      </w:r>
      <w:r>
        <w:rPr>
          <w:b w:val="0"/>
          <w:bCs w:val="0"/>
          <w:sz w:val="28"/>
          <w:szCs w:val="28"/>
          <w:highlight w:val="none"/>
        </w:rPr>
        <w:t xml:space="preserve"> который оборудован в соответствии с требованиями действующего законодательства.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lef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3.2. Тир включает стрелковую галерею и комнату для хранения оружия, которые соответствуют требованиям технической укрепленности, установленным приказом МВД от 12.04.1999 №288.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3.3. Непосредственное руководство деятел</w:t>
      </w:r>
      <w:r>
        <w:rPr>
          <w:sz w:val="28"/>
          <w:szCs w:val="28"/>
        </w:rPr>
        <w:t xml:space="preserve">ьностью тира осуществляет педагог ОБЗР.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3.4. Деятельность тира контролирует заместитель директора по УВР.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3.5. Проведение учебных занятий обучающихся и учебно-тренировочных занятий команд осуществляется строго в соответствии с расписанием,</w:t>
      </w:r>
      <w:r>
        <w:rPr>
          <w:sz w:val="28"/>
          <w:szCs w:val="28"/>
        </w:rPr>
        <w:t xml:space="preserve"> проведение спортивных соревнований и других мероприятий- в соответствии с графиком, утверждённым директором школы.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3.6. Педагог ОБЗР является материально-ответственным лицом и несёт полную ответственность за правильную эксплуатацию тира,</w:t>
      </w:r>
      <w:r>
        <w:rPr>
          <w:sz w:val="28"/>
          <w:szCs w:val="28"/>
        </w:rPr>
        <w:t xml:space="preserve"> учёт  и  хранение  имущества школьного тира, в том числе оружия.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3.7. Педагог ОБЗР обеспечивает соблюдение мер безопасности при стрельбе, соблюдение правил охраны труда и противопожарной безопасности пользователями тира.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3.8. Педагог ОБЗР осуществляет обучение учащихся стрельбе из пневматического оружия.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3.9.Педагог ОБЗР знает, понимает и принимает действующие нормативные документы, касающиеся его деятельности, а также </w:t>
      </w:r>
      <w:r>
        <w:rPr>
          <w:sz w:val="28"/>
          <w:szCs w:val="28"/>
        </w:rPr>
        <w:t xml:space="preserve"> выполняет требования нормативных актов об охране труда и окружающей среды, соблюдает нормы, методы и приёмы безоп</w:t>
      </w:r>
      <w:r>
        <w:rPr>
          <w:sz w:val="28"/>
          <w:szCs w:val="28"/>
        </w:rPr>
        <w:t xml:space="preserve">асного выполнения работы.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3.10.. Режим функционирования школьного стрелкового тира совпадает с режимом деятельности школы.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</w:t>
      </w:r>
      <w:r>
        <w:rPr>
          <w:b/>
          <w:bCs/>
          <w:sz w:val="28"/>
          <w:szCs w:val="28"/>
        </w:rPr>
        <w:t xml:space="preserve"> хранения, учёта и использования пневматических винтовок, массогабаритных макетов (вооружения)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4.1. К пневматическому оружию относятся пистолеты, револьверы, винтовки калибра 4,5 мм и скоростью полёта пули свыше 100 метров в секунду, в которых пуля приводи</w:t>
      </w:r>
      <w:r>
        <w:rPr>
          <w:sz w:val="28"/>
          <w:szCs w:val="28"/>
        </w:rPr>
        <w:t xml:space="preserve">тся в движение за счёт воздуха.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4.2. Массогабаритный макет автомата (пистолета, револьвера, винтовки, мины, гранаты) относятся к предметам хозяйственно-бытового предназначения,  конструктивно выглядит как оружие. Детали массогабаритного макета имеют констр</w:t>
      </w:r>
      <w:r>
        <w:rPr>
          <w:sz w:val="28"/>
          <w:szCs w:val="28"/>
        </w:rPr>
        <w:t xml:space="preserve">уктивные дополнения, которые не позволяют собрать из них конкретный образец вооружения.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4.3. В школе оборудуется комната для хранения оружия, которая именуется «Комната для хранения оружия». Она предназначена для обеспечения надёжной сохранности и сбережен</w:t>
      </w:r>
      <w:r>
        <w:rPr>
          <w:sz w:val="28"/>
          <w:szCs w:val="28"/>
        </w:rPr>
        <w:t xml:space="preserve">ия полученного (закупленного) школой пневматических винтовок, а также массогабаритных макетов.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4.4. В существующих школьных зданиях могут использоваться различные помещения, отвечающие требованиям сохранности оружия.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4.5. В независимости от того, где в зда</w:t>
      </w:r>
      <w:r>
        <w:rPr>
          <w:sz w:val="28"/>
          <w:szCs w:val="28"/>
        </w:rPr>
        <w:t xml:space="preserve">нии расположено помещение, предназначение для использования в качестве комнаты для хранения оружия, оно должно отвечать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Изолированность от других подсобных помещений, иметь исправные стены, пол, потолок, крышу;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двух дверей с </w:t>
      </w:r>
      <w:r>
        <w:rPr>
          <w:sz w:val="28"/>
          <w:szCs w:val="28"/>
        </w:rPr>
        <w:t xml:space="preserve">крепкими и надёжными замками.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4.6. От комнаты для хранения оружия должно быть два комплекта ключей. Один комплект ключей постоянно находится у лица, которое отвечает за  хранения оружия, дубликат-в опечатанном тубусе (пенале) должен храниться  у директора </w:t>
      </w:r>
      <w:r>
        <w:rPr>
          <w:sz w:val="28"/>
          <w:szCs w:val="28"/>
        </w:rPr>
        <w:t xml:space="preserve">школы в сейфе.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4.7. В школе находится только пневматическое оружие.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4.8. Персональную ответственность за организацию хранения, учёт и использование пневматического оружия (вооружения) несут директор школы и, непосредственно, педагог по ОБЗР.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4.9</w:t>
      </w:r>
      <w:r>
        <w:rPr>
          <w:sz w:val="28"/>
          <w:szCs w:val="28"/>
        </w:rPr>
        <w:t xml:space="preserve">. Пневматическое оружие (вооружение) должно храниться в металлических, либо деревянных оббитых железом шкафах (сейфах),запираемых замком. На дверцах шкафа с внутренней стороны должна быть опись оружия по номерам. У каждого гнезда шкафа (сейфа) должен быть </w:t>
      </w:r>
      <w:r>
        <w:rPr>
          <w:sz w:val="28"/>
          <w:szCs w:val="28"/>
        </w:rPr>
        <w:t xml:space="preserve">наклеен ярлычок с указанием вида и номера оружия.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4.10. Выдача пуль производится руководителем стрельбы исключительно на огневом рубеже. Если показ попаданий делается после каждого выстрела, выдается только по одной пульке.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4.11. Зряжается оружие на огневом рубеже только по команде руководителя стрельбы «Заряжай!» и выстрел производится после команды «Огонь!»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4.12. Чистка и смазка пневматического оружия производится в специально отведенных местах под руководством ответственного за хранение и выдачу оружия.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4.13. Стреляющие, допустившие нарушения правил безопасности, к стрельбе не допускаются.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4.14. Обо всех несчастных случаях, произошедших во время стрельбы, надлежит немедленно сообщать в ближайший медицинский пункт, а также администрации школы.</w:t>
      </w:r>
      <w:r>
        <w:rPr>
          <w:sz w:val="28"/>
          <w:szCs w:val="28"/>
          <w:highlight w:val="none"/>
        </w:rPr>
      </w:r>
    </w:p>
    <w:p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4.15. </w:t>
      </w:r>
      <w:r>
        <w:rPr>
          <w:b/>
          <w:bCs/>
          <w:i/>
          <w:iCs/>
          <w:sz w:val="28"/>
          <w:szCs w:val="28"/>
        </w:rPr>
        <w:t xml:space="preserve">ЗАПРЕЩАЕТСЯ:</w:t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pStyle w:val="70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Хранить пневматические винтовки (вооружение) вне школы;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Выдавать пневматическое оружие (вооружение) и другое военное имущество отдельным лицам для личного пользования;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Хранить вооружение, не имеющее заводской нумерации.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4.16. Временная передача пневматического оружия (вооружения) в другое учебное заведение для проведения занятий осуществляется с личного разрешения директора школы.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4.17. Осмотр пневматического оружия (воо</w:t>
      </w:r>
      <w:r>
        <w:rPr>
          <w:sz w:val="28"/>
          <w:szCs w:val="28"/>
        </w:rPr>
        <w:t xml:space="preserve">ружения) проводится: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Педагогом по ОБЗРодин раз в месяц;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Директором школы один раз в три месяца.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4.18. В случае утраты или хищения пневматического оружия (вооружения) директор школы обязан немедленно сообщить об этом в органы внутренних  дел и</w:t>
      </w:r>
      <w:r>
        <w:rPr>
          <w:sz w:val="28"/>
          <w:szCs w:val="28"/>
        </w:rPr>
        <w:t xml:space="preserve"> Министерство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4.19. Основанием для снятия с учёта похищенных пневматических винтовок (вооружения) является заключение органа внутренних дел.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V.Безопасность при проведении стрельбы в тире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5.1. Безопасность при проведении стрельбы обеспечиваетс</w:t>
      </w:r>
      <w:r>
        <w:rPr>
          <w:sz w:val="28"/>
          <w:szCs w:val="28"/>
        </w:rPr>
        <w:t xml:space="preserve">я четкой её организацией, точным соблюдением мер безопасности и высокой дисциплинированностью всех участников стрельбы.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5.2. Ответственность за организацию стрельбы, подготовку тира, за оповещение о наличии и окончании стрельбы </w:t>
      </w:r>
      <w:r>
        <w:rPr>
          <w:sz w:val="28"/>
          <w:szCs w:val="28"/>
        </w:rPr>
        <w:t xml:space="preserve">возлагается на руководителя, проводящего стрельбу.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5.3. В тире или в месте, оборудованном для стрельбы, необходимо иметь схему с нанесением его границ, директрисы (направления) стрельбы, </w:t>
      </w:r>
      <w:r>
        <w:rPr>
          <w:sz w:val="28"/>
          <w:szCs w:val="28"/>
        </w:rPr>
        <w:t xml:space="preserve"> с приложением инструкции (правил) по мерам безопасности, Перед началом стрельбы территория тира (места, оборудованного для стрельбы) должна быть осмотрена.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5.4. В каждом тире (месте, оборудованном для стрельбы) долж</w:t>
      </w:r>
      <w:r>
        <w:rPr>
          <w:sz w:val="28"/>
          <w:szCs w:val="28"/>
        </w:rPr>
        <w:t xml:space="preserve">на быть аптечка или санитарная сумка для оказания первой помощи, а в месте, оборудованным для стрельбы, предостерегающие надписи: « Не входить</w:t>
      </w:r>
      <w:r>
        <w:rPr>
          <w:i/>
          <w:iCs/>
          <w:sz w:val="28"/>
          <w:szCs w:val="28"/>
        </w:rPr>
        <w:t xml:space="preserve">! Идет стрельба!»,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>
        <w:rPr>
          <w:sz w:val="28"/>
          <w:szCs w:val="28"/>
        </w:rPr>
        <w:t xml:space="preserve"> В помощь руководителю на каждую стрельбу может назначаться дежурный –из наиболее подготовленных стрелков (инструкторов).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5.6. В тире (мест</w:t>
      </w:r>
      <w:r>
        <w:rPr>
          <w:sz w:val="28"/>
          <w:szCs w:val="28"/>
        </w:rPr>
        <w:t xml:space="preserve">е, оборудованном для стрельбы) запрещается: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вести стрельбу, где не обеспечена безопасность;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передоверять руководство стрельбой кому-либо из числа обучающихся;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производить стрельбу из неисправного пневматического оружия;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брать или трогать на огневом рубеже оружие или подходить к нему без команды (разрешения) руководителя стрельбы;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заряжать пневматическое оружие до команды руководителя стрельбы или до команды «Огонь»;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прицеливаться и направлять оружие в стороны и в тыл, а также в людей, в каком бы состоянии оружие не находилось;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прицеливаться в мишени даже из незаряженного оружия, если в направлении их находятся люди;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0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выносить заряженное оружие с огневого рубежа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VI. Документация школьного тира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школьном тире должна быть следующая документация по учёту и движению оружия и комплектующих: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6.1. Заявка для приобретения оружия (патронов) для проведения стрельб (приложение1)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6.2. Акт приёма-передачи оружия (патронов) (приложение 2)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6.3. Опись оружия (патронов), находящихся в комнате для хранения оружия (шкафу или сейфе) (приложение 3)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6.4. Журнал учёта стрельб (приложение 4)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6.5. Сводная ведомость израсходованных патронов (приложение 5)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6.6. Книга наличия и движения, номерного учёта имеющегося оружия, в том числе принятых на ответственное хранения (приложение 6)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6.7. Книга осмотра (проверки) пневматического оружия (вооружения)</w:t>
      </w:r>
      <w:r>
        <w:rPr>
          <w:sz w:val="28"/>
          <w:szCs w:val="28"/>
        </w:rPr>
        <w:t xml:space="preserve"> (приложение 7)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3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МОУ «Рамешковская СОШ»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 Е.В.Юхарева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«_____» ___________ 20 ____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оружия (патронов) для проведения стрельб.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Прошу Вас приобрести оружие (патроны) для проведения занятий по стрельбам из пневматических винтовок в тире Муниципальная общеобразовательная школа «Рамешковская средняя общеобразовательная школа»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4"/>
        <w:gridCol w:w="1912"/>
        <w:gridCol w:w="1600"/>
        <w:gridCol w:w="1579"/>
        <w:gridCol w:w="1839"/>
        <w:gridCol w:w="1684"/>
      </w:tblGrid>
      <w:tr>
        <w:tblPrEx/>
        <w:trPr/>
        <w:tc>
          <w:tcPr>
            <w:tcW w:w="168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п.п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50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оружия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количество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8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45"/>
        <w:gridCol w:w="1912"/>
        <w:gridCol w:w="1552"/>
        <w:gridCol w:w="1606"/>
        <w:gridCol w:w="1839"/>
        <w:gridCol w:w="1684"/>
      </w:tblGrid>
      <w:tr>
        <w:tblPrEx/>
        <w:trPr/>
        <w:tc>
          <w:tcPr>
            <w:tcW w:w="168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п.п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50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патронов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количество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89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калибр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проведение стрельб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«______» ________________ г.      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(подпись)                      (фамилия, инициалы)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>
        <w:tblPrEx/>
        <w:trPr/>
        <w:tc>
          <w:tcPr>
            <w:tcW w:w="50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МОУ «Рамешковская СОШ»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 Е.В.Юхарева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«_____» ___________ 20 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приёма-передачи оружия (патронов)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пгт. Рамешки                                                                    «_____» 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комиссия в составе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       (должность,</w:t>
      </w:r>
      <w:r>
        <w:rPr>
          <w:sz w:val="16"/>
          <w:szCs w:val="28"/>
        </w:rPr>
        <w:t xml:space="preserve"> фамилия, имя, отчество)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членов комиссии: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</w:t>
      </w:r>
      <w:r>
        <w:rPr>
          <w:sz w:val="16"/>
          <w:szCs w:val="28"/>
        </w:rPr>
        <w:t xml:space="preserve">                    (должность, фамилия, имя, отчество)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</w:t>
      </w:r>
      <w:r>
        <w:rPr>
          <w:sz w:val="16"/>
          <w:szCs w:val="28"/>
        </w:rPr>
        <w:t xml:space="preserve">                                                                (должность, фамилия, имя, отчество)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</w:t>
      </w:r>
      <w:r>
        <w:rPr>
          <w:sz w:val="16"/>
          <w:szCs w:val="28"/>
        </w:rPr>
        <w:t xml:space="preserve">                                                                                                           (должность, фамилия, имя, отчество)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Произвести осмотр и приём оружия (патронов), находящихся на баланс МОУ «Рамешковска</w:t>
      </w:r>
      <w:r>
        <w:rPr>
          <w:sz w:val="28"/>
          <w:szCs w:val="28"/>
        </w:rPr>
        <w:t xml:space="preserve">я СОШ»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приёме установлено: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5"/>
        <w:gridCol w:w="1840"/>
        <w:gridCol w:w="1573"/>
        <w:gridCol w:w="1532"/>
        <w:gridCol w:w="1302"/>
        <w:gridCol w:w="1517"/>
        <w:gridCol w:w="1529"/>
      </w:tblGrid>
      <w:tr>
        <w:tblPrEx/>
        <w:trPr>
          <w:trHeight w:val="465"/>
        </w:trPr>
        <w:tc>
          <w:tcPr>
            <w:tcW w:w="92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№ п/п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9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наименование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6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Значится по документам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Оказалось фактически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gridSpan w:val="2"/>
            <w:tcW w:w="26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разница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3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Причины недостач, излишеств, несоответствия качества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95"/>
        </w:trPr>
        <w:tc>
          <w:tcPr>
            <w:tcW w:w="927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5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50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недостаёт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340" w:type="dxa"/>
            <w:textDirection w:val="lrTb"/>
            <w:noWrap w:val="false"/>
          </w:tcPr>
          <w:p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излишествует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340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2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4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________________         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(подпись)                                                    </w:t>
      </w:r>
      <w:r>
        <w:rPr>
          <w:sz w:val="16"/>
          <w:szCs w:val="28"/>
        </w:rPr>
        <w:t xml:space="preserve">     (фамилия, инициалы)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                    ________________         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(подпись)                   </w:t>
      </w:r>
      <w:r>
        <w:rPr>
          <w:sz w:val="16"/>
          <w:szCs w:val="28"/>
        </w:rPr>
        <w:t xml:space="preserve">                                      (фамилия, инициалы)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         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(подпись)                                                         (фамилия, инициалы)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</w:t>
      </w:r>
      <w:r>
        <w:rPr>
          <w:sz w:val="16"/>
          <w:szCs w:val="28"/>
        </w:rPr>
        <w:t xml:space="preserve">                                       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________________         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</w:t>
      </w:r>
      <w:r>
        <w:rPr>
          <w:sz w:val="16"/>
          <w:szCs w:val="28"/>
        </w:rPr>
        <w:t xml:space="preserve">                                           (подпись)                                                         (фамилия, инициалы)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Имущество на ответственное хранение принял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     ___________________________     «______»  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  <w:t xml:space="preserve">    (подп</w:t>
      </w:r>
      <w:r>
        <w:rPr>
          <w:sz w:val="20"/>
          <w:szCs w:val="28"/>
        </w:rPr>
        <w:t xml:space="preserve">ись)                       (должность, фамилия, имя, отчество)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Имущество сдал: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     ___________________________     «______»  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8"/>
        </w:rPr>
      </w:pPr>
      <w:r>
        <w:rPr>
          <w:sz w:val="20"/>
          <w:szCs w:val="28"/>
        </w:rPr>
        <w:t xml:space="preserve">    (подпись)                       (должность, фамилия, имя, отчество)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72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МОУ «Рамешковская СОШ»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 Е.В.Юхарева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«_____» ___________ 20 ____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center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оружия, находящегося в комнате для хранения оружия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«Рамешковская СОШ»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7"/>
        <w:gridCol w:w="2388"/>
        <w:gridCol w:w="1626"/>
        <w:gridCol w:w="1651"/>
        <w:gridCol w:w="1849"/>
        <w:gridCol w:w="1687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калибр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Инвентарный 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сохранности оружия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               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8"/>
          <w:szCs w:val="28"/>
        </w:rPr>
      </w:pPr>
      <w:r>
        <w:rPr>
          <w:sz w:val="18"/>
          <w:szCs w:val="28"/>
        </w:rPr>
        <w:t xml:space="preserve">  (положение)                                                 (должность, фамилия, имя, отчество)</w:t>
      </w:r>
      <w:r>
        <w:rPr>
          <w:sz w:val="18"/>
          <w:szCs w:val="28"/>
        </w:rPr>
      </w:r>
      <w:r>
        <w:rPr>
          <w:sz w:val="18"/>
          <w:szCs w:val="28"/>
        </w:rPr>
      </w:r>
    </w:p>
    <w:p>
      <w:pPr>
        <w:rPr>
          <w:sz w:val="18"/>
          <w:szCs w:val="28"/>
        </w:rPr>
      </w:pPr>
      <w:r>
        <w:rPr>
          <w:sz w:val="18"/>
          <w:szCs w:val="28"/>
        </w:rPr>
      </w:r>
      <w:r>
        <w:rPr>
          <w:sz w:val="18"/>
          <w:szCs w:val="28"/>
        </w:rPr>
      </w:r>
      <w:r>
        <w:rPr>
          <w:sz w:val="18"/>
          <w:szCs w:val="28"/>
        </w:rPr>
      </w:r>
    </w:p>
    <w:p>
      <w:pPr>
        <w:rPr>
          <w:sz w:val="18"/>
          <w:szCs w:val="28"/>
        </w:rPr>
      </w:pPr>
      <w:r>
        <w:rPr>
          <w:sz w:val="18"/>
          <w:szCs w:val="28"/>
        </w:rPr>
      </w:r>
      <w:r>
        <w:rPr>
          <w:sz w:val="18"/>
          <w:szCs w:val="28"/>
        </w:rPr>
      </w:r>
      <w:r>
        <w:rPr>
          <w:sz w:val="1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28"/>
        </w:rPr>
      </w:r>
      <w:r>
        <w:rPr>
          <w:sz w:val="18"/>
          <w:szCs w:val="2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2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28"/>
        </w:rPr>
      </w:pPr>
      <w:r>
        <w:rPr>
          <w:sz w:val="18"/>
          <w:szCs w:val="28"/>
        </w:rPr>
      </w:r>
      <w:r>
        <w:rPr>
          <w:sz w:val="18"/>
          <w:szCs w:val="28"/>
        </w:rPr>
      </w:r>
      <w:r>
        <w:rPr>
          <w:sz w:val="18"/>
          <w:szCs w:val="28"/>
        </w:rPr>
      </w:r>
    </w:p>
    <w:p>
      <w:r>
        <w:rPr>
          <w:sz w:val="28"/>
          <w:szCs w:val="28"/>
        </w:rPr>
        <w:t xml:space="preserve">« ______»  ______________________ г.</w:t>
      </w:r>
      <w:r/>
    </w:p>
    <w:tbl>
      <w:tblPr>
        <w:tblStyle w:val="72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6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2"/>
                <w:szCs w:val="22"/>
              </w:rPr>
              <w:t xml:space="preserve">Приложение №5</w:t>
            </w:r>
            <w:r/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СОГЛАСОВАНО</w:t>
            </w:r>
            <w:r/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Директор МОУ «Рамешковская СОШ»</w:t>
            </w:r>
            <w:r/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__________ Е.В.Юхарева</w:t>
            </w:r>
            <w:r/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«_____» ___________ 20 ____ г.</w:t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Сводная ведомость №___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израсходованных патронов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 _____ квартал 20 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8"/>
        <w:gridCol w:w="1892"/>
        <w:gridCol w:w="1366"/>
        <w:gridCol w:w="1392"/>
        <w:gridCol w:w="1435"/>
        <w:gridCol w:w="1705"/>
        <w:gridCol w:w="1430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№ п/п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gridSpan w:val="3"/>
            <w:tcW w:w="4833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Наименование патронов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№ накладной и дата поступления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Израсходованное количество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примечание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937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н</w:t>
            </w:r>
            <w:r>
              <w:rPr>
                <w:sz w:val="20"/>
                <w:szCs w:val="28"/>
              </w:rPr>
              <w:t xml:space="preserve">а</w:t>
            </w:r>
            <w:r>
              <w:rPr>
                <w:sz w:val="20"/>
                <w:szCs w:val="28"/>
              </w:rPr>
              <w:t xml:space="preserve">именование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тип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калибр</w:t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9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  <w:tr>
        <w:tblPrEx/>
        <w:trPr>
          <w:trHeight w:val="486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  <w:r>
              <w:rPr>
                <w:sz w:val="20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Составил: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проведение стрельб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«_____» ___________20____ г.              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(подпись)                                             (фамилия, инициалы)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Прове</w:t>
      </w:r>
      <w:r>
        <w:rPr>
          <w:sz w:val="28"/>
          <w:szCs w:val="28"/>
        </w:rPr>
        <w:t xml:space="preserve">рил: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</w:t>
      </w:r>
      <w:r>
        <w:rPr>
          <w:sz w:val="28"/>
          <w:szCs w:val="28"/>
        </w:rPr>
        <w:t xml:space="preserve">сохранность имущества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«_____» ___________20____ г.              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(подпись)                                             (фамилия, инициалы)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0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rPr>
      <w:sz w:val="24"/>
      <w:szCs w:val="24"/>
      <w:lang w:eastAsia="ru-RU"/>
    </w:rPr>
  </w:style>
  <w:style w:type="paragraph" w:styleId="669">
    <w:name w:val="Heading 1"/>
    <w:basedOn w:val="668"/>
    <w:next w:val="668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4">
    <w:name w:val="Heading 6"/>
    <w:basedOn w:val="668"/>
    <w:next w:val="6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Header Char"/>
    <w:basedOn w:val="678"/>
    <w:uiPriority w:val="99"/>
  </w:style>
  <w:style w:type="character" w:styleId="695" w:customStyle="1">
    <w:name w:val="Caption Char"/>
    <w:uiPriority w:val="99"/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link w:val="669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70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71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68"/>
    <w:uiPriority w:val="34"/>
    <w:qFormat/>
    <w:pPr>
      <w:contextualSpacing/>
      <w:ind w:left="720"/>
    </w:pPr>
  </w:style>
  <w:style w:type="paragraph" w:styleId="708">
    <w:name w:val="No Spacing"/>
    <w:uiPriority w:val="1"/>
    <w:qFormat/>
  </w:style>
  <w:style w:type="paragraph" w:styleId="709">
    <w:name w:val="Title"/>
    <w:basedOn w:val="668"/>
    <w:next w:val="668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link w:val="709"/>
    <w:uiPriority w:val="10"/>
    <w:rPr>
      <w:sz w:val="48"/>
      <w:szCs w:val="48"/>
    </w:rPr>
  </w:style>
  <w:style w:type="paragraph" w:styleId="711">
    <w:name w:val="Subtitle"/>
    <w:basedOn w:val="668"/>
    <w:next w:val="668"/>
    <w:link w:val="712"/>
    <w:uiPriority w:val="11"/>
    <w:qFormat/>
    <w:pPr>
      <w:spacing w:before="200" w:after="200"/>
    </w:p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68"/>
    <w:next w:val="668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68"/>
    <w:next w:val="668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68"/>
    <w:link w:val="7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Верхний колонтитул Знак"/>
    <w:link w:val="717"/>
    <w:uiPriority w:val="99"/>
  </w:style>
  <w:style w:type="paragraph" w:styleId="719">
    <w:name w:val="Footer"/>
    <w:basedOn w:val="668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>
    <w:name w:val="Table Grid"/>
    <w:basedOn w:val="67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668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68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68"/>
    <w:next w:val="668"/>
    <w:uiPriority w:val="39"/>
    <w:unhideWhenUsed/>
    <w:pPr>
      <w:spacing w:after="57"/>
    </w:pPr>
  </w:style>
  <w:style w:type="paragraph" w:styleId="857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8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9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60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61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62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63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64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68"/>
    <w:next w:val="668"/>
    <w:uiPriority w:val="99"/>
    <w:unhideWhenUsed/>
  </w:style>
  <w:style w:type="paragraph" w:styleId="867">
    <w:name w:val="Balloon Text"/>
    <w:basedOn w:val="668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Вика</dc:creator>
  <cp:revision>19</cp:revision>
  <dcterms:created xsi:type="dcterms:W3CDTF">2021-02-02T07:27:00Z</dcterms:created>
  <dcterms:modified xsi:type="dcterms:W3CDTF">2025-02-04T09:18:47Z</dcterms:modified>
  <cp:version>983040</cp:version>
</cp:coreProperties>
</file>