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75" w:rsidRDefault="00C01F75">
      <w:pPr>
        <w:ind w:left="1239"/>
        <w:rPr>
          <w:sz w:val="20"/>
        </w:rPr>
      </w:pPr>
    </w:p>
    <w:p w:rsidR="00C01F75" w:rsidRDefault="00C01F75">
      <w:pPr>
        <w:rPr>
          <w:sz w:val="20"/>
        </w:rPr>
      </w:pPr>
      <w:r>
        <w:rPr>
          <w:sz w:val="20"/>
        </w:rPr>
        <w:pict>
          <v:line id="_x0000_s1026" style="position:absolute;z-index:15728640;mso-position-horizontal-relative:page;mso-position-vertical-relative:page" from="50pt,36.05pt" to="576.4pt,36.05pt" strokeweight=".5pt">
            <w10:wrap anchorx="page" anchory="page"/>
          </v:line>
        </w:pict>
      </w:r>
    </w:p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/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  <w:r>
        <w:rPr>
          <w:rFonts w:eastAsia="SimSun" w:cs="Mangal"/>
          <w:kern w:val="2"/>
          <w:sz w:val="44"/>
          <w:szCs w:val="44"/>
          <w:lang w:eastAsia="hi-IN" w:bidi="hi-IN"/>
        </w:rPr>
        <w:t>Антирисковая программа,</w:t>
      </w: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  <w:r>
        <w:rPr>
          <w:rFonts w:eastAsia="SimSun" w:cs="Mangal"/>
          <w:kern w:val="2"/>
          <w:sz w:val="44"/>
          <w:szCs w:val="44"/>
          <w:lang w:eastAsia="hi-IN" w:bidi="hi-IN"/>
        </w:rPr>
        <w:t>направленная</w:t>
      </w:r>
      <w:r w:rsidRPr="0050414F">
        <w:rPr>
          <w:rFonts w:eastAsia="SimSun" w:cs="Mangal"/>
          <w:kern w:val="2"/>
          <w:sz w:val="44"/>
          <w:szCs w:val="44"/>
          <w:lang w:eastAsia="hi-IN" w:bidi="hi-IN"/>
        </w:rPr>
        <w:t xml:space="preserve"> на снижение рисков и профилактику учебной неуспешности</w:t>
      </w: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  <w:r>
        <w:rPr>
          <w:rFonts w:eastAsia="SimSun" w:cs="Mangal"/>
          <w:kern w:val="2"/>
          <w:sz w:val="44"/>
          <w:szCs w:val="44"/>
          <w:lang w:eastAsia="hi-IN" w:bidi="hi-IN"/>
        </w:rPr>
        <w:t>Муниципального общеобразовательного учреждения</w:t>
      </w: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  <w:r>
        <w:rPr>
          <w:rFonts w:eastAsia="SimSun" w:cs="Mangal"/>
          <w:kern w:val="2"/>
          <w:sz w:val="44"/>
          <w:szCs w:val="44"/>
          <w:lang w:eastAsia="hi-IN" w:bidi="hi-IN"/>
        </w:rPr>
        <w:t xml:space="preserve">«Рамешковская средняя общеобразовательная школа» </w:t>
      </w: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</w:p>
    <w:p w:rsidR="0050414F" w:rsidRDefault="0050414F" w:rsidP="0050414F">
      <w:pPr>
        <w:spacing w:line="360" w:lineRule="auto"/>
        <w:jc w:val="center"/>
        <w:rPr>
          <w:rFonts w:eastAsia="SimSun" w:cs="Mangal"/>
          <w:kern w:val="2"/>
          <w:sz w:val="44"/>
          <w:szCs w:val="44"/>
          <w:lang w:eastAsia="hi-IN" w:bidi="hi-IN"/>
        </w:rPr>
      </w:pPr>
    </w:p>
    <w:p w:rsidR="00C01F75" w:rsidRDefault="00C01F75">
      <w:pPr>
        <w:rPr>
          <w:sz w:val="20"/>
        </w:rPr>
      </w:pPr>
    </w:p>
    <w:p w:rsidR="00C01F75" w:rsidRDefault="00C01F75">
      <w:pPr>
        <w:rPr>
          <w:sz w:val="20"/>
        </w:rPr>
      </w:pPr>
    </w:p>
    <w:p w:rsidR="00C01F75" w:rsidRDefault="00C01F75">
      <w:pPr>
        <w:spacing w:before="24" w:after="1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4"/>
        <w:gridCol w:w="6947"/>
      </w:tblGrid>
      <w:tr w:rsidR="00C01F75">
        <w:trPr>
          <w:trHeight w:val="1202"/>
        </w:trPr>
        <w:tc>
          <w:tcPr>
            <w:tcW w:w="3584" w:type="dxa"/>
          </w:tcPr>
          <w:p w:rsidR="00C01F75" w:rsidRDefault="00A84847">
            <w:pPr>
              <w:pStyle w:val="TableParagraph"/>
              <w:spacing w:line="259" w:lineRule="auto"/>
              <w:ind w:left="110" w:right="3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 xml:space="preserve">Наименование программы </w:t>
            </w:r>
            <w:r>
              <w:rPr>
                <w:b/>
                <w:sz w:val="28"/>
              </w:rPr>
              <w:t>антирисковых</w:t>
            </w:r>
            <w:r w:rsidR="000004B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мер</w:t>
            </w:r>
          </w:p>
        </w:tc>
        <w:tc>
          <w:tcPr>
            <w:tcW w:w="6947" w:type="dxa"/>
          </w:tcPr>
          <w:p w:rsidR="00C01F75" w:rsidRDefault="00A84847">
            <w:pPr>
              <w:pStyle w:val="TableParagraph"/>
              <w:spacing w:line="256" w:lineRule="auto"/>
              <w:ind w:left="108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Антирисковая</w:t>
            </w:r>
            <w:r w:rsidR="000004B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 «Высокая доля обучающихся</w:t>
            </w:r>
            <w:r w:rsidR="000004B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 w:rsidR="000004B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рисками</w:t>
            </w:r>
            <w:r w:rsidR="000004B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 w:rsidR="000004B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неуспешности»</w:t>
            </w:r>
          </w:p>
        </w:tc>
      </w:tr>
      <w:tr w:rsidR="00C01F75">
        <w:trPr>
          <w:trHeight w:val="2116"/>
        </w:trPr>
        <w:tc>
          <w:tcPr>
            <w:tcW w:w="3584" w:type="dxa"/>
          </w:tcPr>
          <w:p w:rsidR="00C01F75" w:rsidRDefault="00A8484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Цель</w:t>
            </w:r>
            <w:r w:rsidR="000004B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C01F75" w:rsidRDefault="000004B7">
            <w:pPr>
              <w:pStyle w:val="TableParagraph"/>
              <w:spacing w:before="26" w:line="256" w:lineRule="auto"/>
              <w:ind w:left="110" w:right="319"/>
              <w:rPr>
                <w:sz w:val="28"/>
              </w:rPr>
            </w:pPr>
            <w:r>
              <w:rPr>
                <w:sz w:val="28"/>
              </w:rPr>
              <w:t>П</w:t>
            </w:r>
            <w:r w:rsidR="00A84847">
              <w:rPr>
                <w:sz w:val="28"/>
              </w:rPr>
              <w:t>рограммы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 xml:space="preserve">антирисковых </w:t>
            </w:r>
            <w:r w:rsidR="00A84847">
              <w:rPr>
                <w:spacing w:val="-4"/>
                <w:sz w:val="28"/>
              </w:rPr>
              <w:t>мер</w:t>
            </w:r>
          </w:p>
        </w:tc>
        <w:tc>
          <w:tcPr>
            <w:tcW w:w="6947" w:type="dxa"/>
          </w:tcPr>
          <w:p w:rsidR="00C01F75" w:rsidRDefault="00A84847">
            <w:pPr>
              <w:pStyle w:val="TableParagraph"/>
              <w:ind w:left="216" w:right="214"/>
              <w:jc w:val="both"/>
              <w:rPr>
                <w:sz w:val="28"/>
              </w:rPr>
            </w:pPr>
            <w:r>
              <w:rPr>
                <w:sz w:val="28"/>
              </w:rPr>
              <w:t>Цель: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декабрю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рисками учебной неуспешности на 10% за счет создания условий для эффективного обучения и повышения мотивации учащихся к учебной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C01F75">
        <w:trPr>
          <w:trHeight w:val="5995"/>
        </w:trPr>
        <w:tc>
          <w:tcPr>
            <w:tcW w:w="3584" w:type="dxa"/>
          </w:tcPr>
          <w:p w:rsidR="00C01F75" w:rsidRDefault="00A84847">
            <w:pPr>
              <w:pStyle w:val="TableParagraph"/>
              <w:spacing w:line="259" w:lineRule="auto"/>
              <w:ind w:left="110" w:right="319"/>
              <w:rPr>
                <w:sz w:val="28"/>
              </w:rPr>
            </w:pPr>
            <w:r>
              <w:rPr>
                <w:sz w:val="28"/>
              </w:rPr>
              <w:t>Задачи реализации программы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антирисковых </w:t>
            </w:r>
            <w:r>
              <w:rPr>
                <w:spacing w:val="-4"/>
                <w:sz w:val="28"/>
              </w:rPr>
              <w:t>мер</w:t>
            </w:r>
          </w:p>
        </w:tc>
        <w:tc>
          <w:tcPr>
            <w:tcW w:w="6947" w:type="dxa"/>
          </w:tcPr>
          <w:p w:rsidR="00C01F75" w:rsidRDefault="00A84847">
            <w:pPr>
              <w:pStyle w:val="TableParagraph"/>
              <w:ind w:left="216" w:right="217"/>
              <w:jc w:val="both"/>
              <w:rPr>
                <w:sz w:val="28"/>
              </w:rPr>
            </w:pPr>
            <w:r>
              <w:rPr>
                <w:sz w:val="28"/>
              </w:rPr>
              <w:t>Выявить группу обучающихся 2-9 классов с рисками учебной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неуспешности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при освоении ими образовательной программы.</w:t>
            </w:r>
          </w:p>
          <w:p w:rsidR="00C01F75" w:rsidRDefault="00C01F75">
            <w:pPr>
              <w:pStyle w:val="TableParagraph"/>
              <w:spacing w:before="1"/>
              <w:rPr>
                <w:sz w:val="28"/>
              </w:rPr>
            </w:pPr>
          </w:p>
          <w:p w:rsidR="00C01F75" w:rsidRDefault="00A84847">
            <w:pPr>
              <w:pStyle w:val="TableParagraph"/>
              <w:ind w:left="216" w:right="214"/>
              <w:jc w:val="both"/>
              <w:rPr>
                <w:sz w:val="28"/>
              </w:rPr>
            </w:pPr>
            <w:r>
              <w:rPr>
                <w:sz w:val="28"/>
              </w:rPr>
              <w:t>Активизировать работу классных руководителей по вовлечению родителей в образовательный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 с целью профориентационной направленности.</w:t>
            </w:r>
          </w:p>
          <w:p w:rsidR="00C01F75" w:rsidRDefault="00A84847">
            <w:pPr>
              <w:pStyle w:val="TableParagraph"/>
              <w:spacing w:before="321" w:line="259" w:lineRule="auto"/>
              <w:ind w:left="108" w:right="216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0004B7">
              <w:rPr>
                <w:sz w:val="28"/>
              </w:rPr>
              <w:t xml:space="preserve"> психолого-педагогич</w:t>
            </w:r>
            <w:r>
              <w:rPr>
                <w:sz w:val="28"/>
              </w:rPr>
              <w:t>е</w:t>
            </w:r>
            <w:r w:rsidR="000004B7">
              <w:rPr>
                <w:sz w:val="28"/>
              </w:rPr>
              <w:t>с</w:t>
            </w:r>
            <w:r>
              <w:rPr>
                <w:sz w:val="28"/>
              </w:rPr>
              <w:t>кое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сопровождение обучающихся с рисками учебной неуспешности.</w:t>
            </w:r>
          </w:p>
          <w:p w:rsidR="00C01F75" w:rsidRDefault="00A84847">
            <w:pPr>
              <w:pStyle w:val="TableParagraph"/>
              <w:spacing w:before="161" w:line="259" w:lineRule="auto"/>
              <w:ind w:left="108" w:right="221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индивидуальный подход в обучении школьников с рисками учебной неуспешности через разработку программ индивидуального развития.</w:t>
            </w:r>
          </w:p>
          <w:p w:rsidR="00C01F75" w:rsidRDefault="00A84847">
            <w:pPr>
              <w:pStyle w:val="TableParagraph"/>
              <w:spacing w:before="160" w:line="256" w:lineRule="auto"/>
              <w:ind w:left="108" w:right="219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 педагогические компетенции по преодолению у</w:t>
            </w:r>
            <w:r>
              <w:rPr>
                <w:sz w:val="28"/>
              </w:rPr>
              <w:t>чебной неуспешности.</w:t>
            </w:r>
          </w:p>
        </w:tc>
      </w:tr>
      <w:tr w:rsidR="00C01F75">
        <w:trPr>
          <w:trHeight w:val="4624"/>
        </w:trPr>
        <w:tc>
          <w:tcPr>
            <w:tcW w:w="3584" w:type="dxa"/>
          </w:tcPr>
          <w:p w:rsidR="00C01F75" w:rsidRDefault="00A84847">
            <w:pPr>
              <w:pStyle w:val="TableParagraph"/>
              <w:spacing w:before="2" w:line="259" w:lineRule="auto"/>
              <w:ind w:left="110" w:right="319"/>
              <w:rPr>
                <w:sz w:val="28"/>
              </w:rPr>
            </w:pPr>
            <w:r>
              <w:rPr>
                <w:sz w:val="28"/>
              </w:rPr>
              <w:t>Целевые показатели (индикаторы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достижения </w:t>
            </w:r>
            <w:r>
              <w:rPr>
                <w:spacing w:val="-2"/>
                <w:sz w:val="28"/>
              </w:rPr>
              <w:t>цели)</w:t>
            </w:r>
          </w:p>
        </w:tc>
        <w:tc>
          <w:tcPr>
            <w:tcW w:w="6947" w:type="dxa"/>
          </w:tcPr>
          <w:p w:rsidR="00C01F75" w:rsidRDefault="00A84847">
            <w:pPr>
              <w:pStyle w:val="TableParagraph"/>
              <w:spacing w:before="2" w:line="259" w:lineRule="auto"/>
              <w:ind w:left="108" w:right="325"/>
              <w:jc w:val="both"/>
              <w:rPr>
                <w:sz w:val="28"/>
              </w:rPr>
            </w:pPr>
            <w:r>
              <w:rPr>
                <w:sz w:val="28"/>
              </w:rPr>
              <w:t>доля обучающихся с рисками учебной неуспешности, у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повысится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мотивация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учению,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составляет </w:t>
            </w:r>
            <w:r>
              <w:rPr>
                <w:spacing w:val="-4"/>
                <w:sz w:val="28"/>
              </w:rPr>
              <w:t>10%</w:t>
            </w:r>
          </w:p>
          <w:p w:rsidR="00C01F75" w:rsidRDefault="00A84847">
            <w:pPr>
              <w:pStyle w:val="TableParagraph"/>
              <w:spacing w:before="160" w:line="256" w:lineRule="auto"/>
              <w:ind w:left="108" w:right="278"/>
              <w:jc w:val="both"/>
              <w:rPr>
                <w:sz w:val="28"/>
              </w:rPr>
            </w:pPr>
            <w:r>
              <w:rPr>
                <w:sz w:val="28"/>
              </w:rPr>
              <w:t>доля обучающихся, для которых разработаны индивидуальные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образовательные маршруты, 100%;</w:t>
            </w:r>
          </w:p>
          <w:p w:rsidR="00C01F75" w:rsidRDefault="00A84847">
            <w:pPr>
              <w:pStyle w:val="TableParagraph"/>
              <w:spacing w:before="165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испытывающих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в обучении,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охваченных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психолого-педагогическим сопровождением, 100%;</w:t>
            </w:r>
          </w:p>
          <w:p w:rsidR="00C01F75" w:rsidRDefault="00C01F75">
            <w:pPr>
              <w:pStyle w:val="TableParagraph"/>
              <w:rPr>
                <w:sz w:val="28"/>
              </w:rPr>
            </w:pPr>
          </w:p>
          <w:p w:rsidR="00C01F75" w:rsidRDefault="00C01F75">
            <w:pPr>
              <w:pStyle w:val="TableParagraph"/>
              <w:spacing w:before="22"/>
              <w:rPr>
                <w:sz w:val="28"/>
              </w:rPr>
            </w:pPr>
          </w:p>
          <w:p w:rsidR="00C01F75" w:rsidRDefault="00A84847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проводиться дополнительные занятия с целью ликвидации</w:t>
            </w:r>
          </w:p>
        </w:tc>
      </w:tr>
    </w:tbl>
    <w:p w:rsidR="00C01F75" w:rsidRDefault="00C01F75">
      <w:pPr>
        <w:pStyle w:val="TableParagraph"/>
        <w:spacing w:line="259" w:lineRule="auto"/>
        <w:rPr>
          <w:sz w:val="28"/>
        </w:rPr>
        <w:sectPr w:rsidR="00C01F75">
          <w:pgSz w:w="11910" w:h="16840"/>
          <w:pgMar w:top="70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4"/>
        <w:gridCol w:w="6947"/>
      </w:tblGrid>
      <w:tr w:rsidR="00C01F75">
        <w:trPr>
          <w:trHeight w:val="6334"/>
        </w:trPr>
        <w:tc>
          <w:tcPr>
            <w:tcW w:w="3584" w:type="dxa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 w:rsidR="00C01F75" w:rsidRDefault="00C01F75">
            <w:pPr>
              <w:pStyle w:val="TableParagraph"/>
              <w:spacing w:before="186"/>
              <w:rPr>
                <w:sz w:val="28"/>
              </w:rPr>
            </w:pPr>
          </w:p>
          <w:p w:rsidR="00C01F75" w:rsidRDefault="000004B7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О</w:t>
            </w:r>
            <w:r w:rsidR="00A84847">
              <w:rPr>
                <w:sz w:val="28"/>
              </w:rPr>
              <w:t>тставания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учебным-предметам,</w:t>
            </w:r>
            <w:r w:rsidR="00A84847">
              <w:rPr>
                <w:spacing w:val="-4"/>
                <w:sz w:val="28"/>
              </w:rPr>
              <w:t>100%;</w:t>
            </w:r>
          </w:p>
          <w:p w:rsidR="00C01F75" w:rsidRDefault="000004B7">
            <w:pPr>
              <w:pStyle w:val="TableParagraph"/>
              <w:spacing w:before="184" w:line="259" w:lineRule="auto"/>
              <w:ind w:left="108" w:right="291"/>
              <w:rPr>
                <w:sz w:val="28"/>
              </w:rPr>
            </w:pPr>
            <w:r>
              <w:rPr>
                <w:sz w:val="28"/>
              </w:rPr>
              <w:t>Д</w:t>
            </w:r>
            <w:r w:rsidR="00A84847">
              <w:rPr>
                <w:sz w:val="28"/>
              </w:rPr>
              <w:t>оля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обучающихся,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подтвердивших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свои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оценки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на ВПР, не менее 70%;</w:t>
            </w:r>
          </w:p>
          <w:p w:rsidR="00C01F75" w:rsidRDefault="000004B7">
            <w:pPr>
              <w:pStyle w:val="TableParagraph"/>
              <w:spacing w:before="18" w:line="5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</w:t>
            </w:r>
            <w:r w:rsidR="00A84847">
              <w:rPr>
                <w:sz w:val="28"/>
              </w:rPr>
              <w:t>оля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обучающихся,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успешно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прошедших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ГИА,100%; доля педагогических работников, прошедших</w:t>
            </w:r>
          </w:p>
          <w:p w:rsidR="00C01F75" w:rsidRDefault="000004B7">
            <w:pPr>
              <w:pStyle w:val="TableParagraph"/>
              <w:spacing w:line="259" w:lineRule="auto"/>
              <w:ind w:left="108" w:right="291"/>
              <w:rPr>
                <w:sz w:val="28"/>
              </w:rPr>
            </w:pPr>
            <w:r>
              <w:rPr>
                <w:sz w:val="28"/>
              </w:rPr>
              <w:t>О</w:t>
            </w:r>
            <w:r w:rsidR="00A84847">
              <w:rPr>
                <w:sz w:val="28"/>
              </w:rPr>
              <w:t>бучение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вопросам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организации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образовательной деятельности со слабоуспевающими и неуспевающими учениками, 30%;</w:t>
            </w:r>
          </w:p>
          <w:p w:rsidR="00C01F75" w:rsidRDefault="000004B7">
            <w:pPr>
              <w:pStyle w:val="TableParagraph"/>
              <w:spacing w:before="145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Д</w:t>
            </w:r>
            <w:r w:rsidR="00A84847">
              <w:rPr>
                <w:sz w:val="28"/>
              </w:rPr>
              <w:t>оля</w:t>
            </w:r>
            <w:r>
              <w:rPr>
                <w:sz w:val="28"/>
              </w:rPr>
              <w:t xml:space="preserve">  </w:t>
            </w:r>
            <w:r w:rsidR="00A84847">
              <w:rPr>
                <w:sz w:val="28"/>
              </w:rPr>
              <w:t>р</w:t>
            </w:r>
            <w:r w:rsidR="00A84847">
              <w:rPr>
                <w:sz w:val="28"/>
              </w:rPr>
              <w:t>одительской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общественности,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вовлеченных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в образовательный процесс, 70%.</w:t>
            </w:r>
          </w:p>
          <w:p w:rsidR="00C01F75" w:rsidRDefault="00A84847">
            <w:pPr>
              <w:pStyle w:val="TableParagraph"/>
              <w:spacing w:before="160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активизирована система наставничества (учитель- ученик,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учитель-учитель,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ученик-ученик)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 w:rsidR="000004B7">
              <w:rPr>
                <w:sz w:val="28"/>
              </w:rPr>
              <w:t xml:space="preserve"> </w:t>
            </w:r>
            <w:r>
              <w:rPr>
                <w:color w:val="2B2B2B"/>
                <w:sz w:val="28"/>
              </w:rPr>
              <w:t xml:space="preserve">со </w:t>
            </w:r>
            <w:r>
              <w:rPr>
                <w:color w:val="2A2A2A"/>
                <w:sz w:val="28"/>
              </w:rPr>
              <w:t xml:space="preserve">слабоуспевающими </w:t>
            </w:r>
            <w:r>
              <w:rPr>
                <w:color w:val="303030"/>
                <w:sz w:val="28"/>
              </w:rPr>
              <w:t>учащимися, испытывающими</w:t>
            </w:r>
          </w:p>
          <w:p w:rsidR="00C01F75" w:rsidRDefault="00A8484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color w:val="303030"/>
                <w:sz w:val="28"/>
              </w:rPr>
              <w:t>затруднения</w:t>
            </w:r>
            <w:r w:rsidR="000004B7">
              <w:rPr>
                <w:color w:val="30303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в</w:t>
            </w:r>
            <w:r w:rsidR="000004B7">
              <w:rPr>
                <w:color w:val="303030"/>
                <w:sz w:val="28"/>
              </w:rPr>
              <w:t xml:space="preserve"> </w:t>
            </w:r>
            <w:r>
              <w:rPr>
                <w:color w:val="303030"/>
                <w:spacing w:val="-2"/>
                <w:sz w:val="28"/>
              </w:rPr>
              <w:t>обучении</w:t>
            </w:r>
          </w:p>
        </w:tc>
      </w:tr>
    </w:tbl>
    <w:p w:rsidR="00C01F75" w:rsidRDefault="00C01F75">
      <w:pPr>
        <w:rPr>
          <w:sz w:val="20"/>
        </w:rPr>
      </w:pPr>
    </w:p>
    <w:p w:rsidR="00C01F75" w:rsidRDefault="00C01F75">
      <w:pPr>
        <w:spacing w:before="67" w:after="1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4"/>
        <w:gridCol w:w="6947"/>
      </w:tblGrid>
      <w:tr w:rsidR="00C01F75">
        <w:trPr>
          <w:trHeight w:val="1117"/>
        </w:trPr>
        <w:tc>
          <w:tcPr>
            <w:tcW w:w="3584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before="2" w:line="256" w:lineRule="auto"/>
              <w:ind w:left="110" w:right="319"/>
              <w:rPr>
                <w:sz w:val="28"/>
              </w:rPr>
            </w:pPr>
            <w:r>
              <w:rPr>
                <w:sz w:val="28"/>
              </w:rPr>
              <w:t>Методы сбора и обработки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6947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before="2" w:line="259" w:lineRule="auto"/>
              <w:ind w:left="108" w:right="235"/>
              <w:jc w:val="both"/>
              <w:rPr>
                <w:sz w:val="28"/>
              </w:rPr>
            </w:pPr>
            <w:r>
              <w:rPr>
                <w:sz w:val="28"/>
              </w:rPr>
              <w:t>диагностика индивидуальных особенностей познавательных процессов обучающихся с рисками учебной неуспешности;</w:t>
            </w:r>
          </w:p>
        </w:tc>
      </w:tr>
      <w:tr w:rsidR="00C01F75">
        <w:trPr>
          <w:trHeight w:val="507"/>
        </w:trPr>
        <w:tc>
          <w:tcPr>
            <w:tcW w:w="3584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88"/>
              <w:ind w:left="108"/>
              <w:rPr>
                <w:sz w:val="28"/>
              </w:rPr>
            </w:pPr>
            <w:r>
              <w:rPr>
                <w:sz w:val="28"/>
              </w:rPr>
              <w:t>П</w:t>
            </w:r>
            <w:r w:rsidR="00A84847">
              <w:rPr>
                <w:sz w:val="28"/>
              </w:rPr>
              <w:t>осещение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уроков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целью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выявления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объективности</w:t>
            </w:r>
          </w:p>
        </w:tc>
      </w:tr>
      <w:tr w:rsidR="00C01F75">
        <w:trPr>
          <w:trHeight w:val="854"/>
        </w:trPr>
        <w:tc>
          <w:tcPr>
            <w:tcW w:w="3584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tabs>
                <w:tab w:val="left" w:pos="2052"/>
                <w:tab w:val="left" w:pos="4256"/>
                <w:tab w:val="left" w:pos="5029"/>
                <w:tab w:val="left" w:pos="6020"/>
              </w:tabs>
              <w:spacing w:before="86" w:line="259" w:lineRule="auto"/>
              <w:ind w:left="108" w:right="232"/>
              <w:rPr>
                <w:sz w:val="28"/>
              </w:rPr>
            </w:pPr>
            <w:r>
              <w:rPr>
                <w:spacing w:val="-2"/>
                <w:sz w:val="28"/>
              </w:rPr>
              <w:t>оценивание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числе формирующее);</w:t>
            </w:r>
          </w:p>
        </w:tc>
      </w:tr>
      <w:tr w:rsidR="00C01F75">
        <w:trPr>
          <w:trHeight w:val="507"/>
        </w:trPr>
        <w:tc>
          <w:tcPr>
            <w:tcW w:w="3584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86"/>
              <w:ind w:left="108"/>
              <w:rPr>
                <w:sz w:val="28"/>
              </w:rPr>
            </w:pPr>
            <w:r>
              <w:rPr>
                <w:sz w:val="28"/>
              </w:rPr>
              <w:t>П</w:t>
            </w:r>
            <w:r w:rsidR="00A84847">
              <w:rPr>
                <w:sz w:val="28"/>
              </w:rPr>
              <w:t>роведение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мониторинга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качества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образования;</w:t>
            </w:r>
          </w:p>
        </w:tc>
      </w:tr>
      <w:tr w:rsidR="00C01F75">
        <w:trPr>
          <w:trHeight w:val="1202"/>
        </w:trPr>
        <w:tc>
          <w:tcPr>
            <w:tcW w:w="3584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tabs>
                <w:tab w:val="left" w:pos="3118"/>
                <w:tab w:val="left" w:pos="5177"/>
              </w:tabs>
              <w:spacing w:before="87" w:line="259" w:lineRule="auto"/>
              <w:ind w:left="108" w:right="2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консультации, индивидуальные беседы с участниками </w:t>
            </w:r>
            <w:r>
              <w:rPr>
                <w:spacing w:val="-2"/>
                <w:sz w:val="28"/>
              </w:rPr>
              <w:t>образовательного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наблюдение, анкетирование.</w:t>
            </w:r>
          </w:p>
        </w:tc>
      </w:tr>
      <w:tr w:rsidR="00C01F75">
        <w:trPr>
          <w:trHeight w:val="3186"/>
        </w:trPr>
        <w:tc>
          <w:tcPr>
            <w:tcW w:w="3584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  <w:tcBorders>
              <w:top w:val="nil"/>
            </w:tcBorders>
          </w:tcPr>
          <w:p w:rsidR="00C01F75" w:rsidRDefault="00A84847">
            <w:pPr>
              <w:pStyle w:val="TableParagraph"/>
              <w:spacing w:before="87" w:line="259" w:lineRule="auto"/>
              <w:ind w:left="108" w:right="228"/>
              <w:jc w:val="both"/>
              <w:rPr>
                <w:sz w:val="28"/>
              </w:rPr>
            </w:pPr>
            <w:r>
              <w:rPr>
                <w:color w:val="393939"/>
                <w:sz w:val="28"/>
              </w:rPr>
              <w:t xml:space="preserve">анализ </w:t>
            </w:r>
            <w:r>
              <w:rPr>
                <w:color w:val="424242"/>
                <w:sz w:val="28"/>
              </w:rPr>
              <w:t xml:space="preserve">результатов </w:t>
            </w:r>
            <w:r>
              <w:rPr>
                <w:color w:val="333333"/>
                <w:sz w:val="28"/>
              </w:rPr>
              <w:t xml:space="preserve">текущего </w:t>
            </w:r>
            <w:r>
              <w:rPr>
                <w:color w:val="303030"/>
                <w:sz w:val="28"/>
              </w:rPr>
              <w:t xml:space="preserve">оценивания </w:t>
            </w:r>
            <w:r>
              <w:rPr>
                <w:color w:val="252525"/>
                <w:sz w:val="28"/>
              </w:rPr>
              <w:t xml:space="preserve">образовательных </w:t>
            </w:r>
            <w:r>
              <w:rPr>
                <w:color w:val="303030"/>
                <w:sz w:val="28"/>
              </w:rPr>
              <w:t xml:space="preserve">достижений </w:t>
            </w:r>
            <w:r>
              <w:rPr>
                <w:color w:val="484848"/>
                <w:sz w:val="28"/>
              </w:rPr>
              <w:t xml:space="preserve">обучающихся </w:t>
            </w:r>
            <w:r>
              <w:rPr>
                <w:color w:val="4F4F4F"/>
                <w:sz w:val="28"/>
              </w:rPr>
              <w:t xml:space="preserve">на </w:t>
            </w:r>
            <w:r>
              <w:rPr>
                <w:color w:val="282828"/>
                <w:sz w:val="28"/>
              </w:rPr>
              <w:t>различных</w:t>
            </w:r>
            <w:r w:rsidR="000004B7">
              <w:rPr>
                <w:color w:val="282828"/>
                <w:sz w:val="28"/>
              </w:rPr>
              <w:t xml:space="preserve"> </w:t>
            </w:r>
            <w:r>
              <w:rPr>
                <w:color w:val="2A2A2A"/>
                <w:sz w:val="28"/>
              </w:rPr>
              <w:t xml:space="preserve">этапах </w:t>
            </w:r>
            <w:r>
              <w:rPr>
                <w:color w:val="252525"/>
                <w:sz w:val="28"/>
              </w:rPr>
              <w:t xml:space="preserve">обучения </w:t>
            </w:r>
            <w:r>
              <w:rPr>
                <w:color w:val="333333"/>
                <w:sz w:val="28"/>
              </w:rPr>
              <w:t xml:space="preserve">по </w:t>
            </w:r>
            <w:r>
              <w:rPr>
                <w:color w:val="383838"/>
                <w:sz w:val="28"/>
              </w:rPr>
              <w:t xml:space="preserve">всем </w:t>
            </w:r>
            <w:r>
              <w:rPr>
                <w:color w:val="2B2B2B"/>
                <w:sz w:val="28"/>
              </w:rPr>
              <w:t xml:space="preserve">учебным </w:t>
            </w:r>
            <w:r>
              <w:rPr>
                <w:color w:val="363636"/>
                <w:sz w:val="28"/>
              </w:rPr>
              <w:t xml:space="preserve">предметам </w:t>
            </w:r>
            <w:r>
              <w:rPr>
                <w:color w:val="3A3A3A"/>
                <w:sz w:val="28"/>
              </w:rPr>
              <w:t xml:space="preserve">(в т. </w:t>
            </w:r>
            <w:r>
              <w:rPr>
                <w:color w:val="2E2E2E"/>
                <w:sz w:val="28"/>
              </w:rPr>
              <w:t xml:space="preserve">ч. </w:t>
            </w:r>
            <w:r>
              <w:rPr>
                <w:color w:val="343434"/>
                <w:sz w:val="28"/>
              </w:rPr>
              <w:t xml:space="preserve">результатов </w:t>
            </w:r>
            <w:r>
              <w:rPr>
                <w:color w:val="282828"/>
                <w:sz w:val="28"/>
              </w:rPr>
              <w:t xml:space="preserve">промежуточной </w:t>
            </w:r>
            <w:r>
              <w:rPr>
                <w:color w:val="222222"/>
                <w:sz w:val="28"/>
              </w:rPr>
              <w:t xml:space="preserve">аттестации) </w:t>
            </w:r>
            <w:r>
              <w:rPr>
                <w:color w:val="424242"/>
                <w:sz w:val="28"/>
              </w:rPr>
              <w:t xml:space="preserve">с </w:t>
            </w:r>
            <w:r>
              <w:rPr>
                <w:color w:val="202020"/>
                <w:sz w:val="28"/>
              </w:rPr>
              <w:t xml:space="preserve">целью </w:t>
            </w:r>
            <w:r>
              <w:rPr>
                <w:color w:val="252525"/>
                <w:sz w:val="28"/>
              </w:rPr>
              <w:t xml:space="preserve">своевременного </w:t>
            </w:r>
            <w:r>
              <w:rPr>
                <w:color w:val="2E2E2E"/>
                <w:sz w:val="28"/>
              </w:rPr>
              <w:t xml:space="preserve">выявления </w:t>
            </w:r>
            <w:r>
              <w:rPr>
                <w:color w:val="474747"/>
                <w:sz w:val="28"/>
              </w:rPr>
              <w:t xml:space="preserve">затруднений </w:t>
            </w:r>
            <w:r>
              <w:rPr>
                <w:color w:val="6B6B6B"/>
                <w:sz w:val="28"/>
              </w:rPr>
              <w:t xml:space="preserve">и </w:t>
            </w:r>
            <w:r>
              <w:rPr>
                <w:color w:val="222222"/>
                <w:sz w:val="28"/>
              </w:rPr>
              <w:t xml:space="preserve">обеспечения </w:t>
            </w:r>
            <w:r>
              <w:rPr>
                <w:color w:val="232323"/>
                <w:sz w:val="28"/>
              </w:rPr>
              <w:t xml:space="preserve">индивидуализации </w:t>
            </w:r>
            <w:r>
              <w:rPr>
                <w:color w:val="282828"/>
                <w:sz w:val="28"/>
              </w:rPr>
              <w:t>учебного</w:t>
            </w:r>
            <w:r w:rsidR="000004B7">
              <w:rPr>
                <w:color w:val="282828"/>
                <w:sz w:val="28"/>
              </w:rPr>
              <w:t xml:space="preserve"> </w:t>
            </w:r>
            <w:r>
              <w:rPr>
                <w:color w:val="2B2B2B"/>
                <w:sz w:val="28"/>
              </w:rPr>
              <w:t>процесса.</w:t>
            </w:r>
          </w:p>
        </w:tc>
      </w:tr>
    </w:tbl>
    <w:p w:rsidR="00C01F75" w:rsidRDefault="00C01F75">
      <w:pPr>
        <w:pStyle w:val="TableParagraph"/>
        <w:spacing w:line="259" w:lineRule="auto"/>
        <w:jc w:val="both"/>
        <w:rPr>
          <w:sz w:val="28"/>
        </w:rPr>
        <w:sectPr w:rsidR="00C01F75">
          <w:type w:val="continuous"/>
          <w:pgSz w:w="11910" w:h="16840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4"/>
        <w:gridCol w:w="6947"/>
      </w:tblGrid>
      <w:tr w:rsidR="00C01F75">
        <w:trPr>
          <w:trHeight w:val="6495"/>
        </w:trPr>
        <w:tc>
          <w:tcPr>
            <w:tcW w:w="3584" w:type="dxa"/>
          </w:tcPr>
          <w:p w:rsidR="00C01F75" w:rsidRDefault="00A84847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Сроки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 программы антирисковых</w:t>
            </w:r>
          </w:p>
          <w:p w:rsidR="00C01F75" w:rsidRDefault="00A84847">
            <w:pPr>
              <w:pStyle w:val="TableParagraph"/>
              <w:spacing w:before="166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мер</w:t>
            </w:r>
          </w:p>
        </w:tc>
        <w:tc>
          <w:tcPr>
            <w:tcW w:w="6947" w:type="dxa"/>
          </w:tcPr>
          <w:p w:rsidR="00C01F75" w:rsidRDefault="00A84847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этап(январь2025года)–</w:t>
            </w:r>
            <w:r>
              <w:rPr>
                <w:spacing w:val="-2"/>
                <w:sz w:val="28"/>
              </w:rPr>
              <w:t>подготовительный.</w:t>
            </w:r>
          </w:p>
          <w:p w:rsidR="00C01F75" w:rsidRDefault="00A84847">
            <w:pPr>
              <w:pStyle w:val="TableParagraph"/>
              <w:tabs>
                <w:tab w:val="left" w:pos="1172"/>
                <w:tab w:val="left" w:pos="2870"/>
                <w:tab w:val="left" w:pos="3414"/>
                <w:tab w:val="left" w:pos="5348"/>
              </w:tabs>
              <w:spacing w:before="185" w:line="259" w:lineRule="auto"/>
              <w:ind w:left="108" w:right="236"/>
              <w:rPr>
                <w:sz w:val="28"/>
              </w:rPr>
            </w:pPr>
            <w:r>
              <w:rPr>
                <w:spacing w:val="-2"/>
                <w:sz w:val="28"/>
              </w:rPr>
              <w:t>Цель: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>антирисковых мер.</w:t>
            </w:r>
          </w:p>
          <w:p w:rsidR="00C01F75" w:rsidRDefault="00A84847">
            <w:pPr>
              <w:pStyle w:val="TableParagraph"/>
              <w:tabs>
                <w:tab w:val="left" w:pos="1371"/>
                <w:tab w:val="left" w:pos="2273"/>
                <w:tab w:val="left" w:pos="4617"/>
                <w:tab w:val="left" w:pos="5564"/>
                <w:tab w:val="left" w:pos="6564"/>
              </w:tabs>
              <w:spacing w:before="159" w:line="259" w:lineRule="auto"/>
              <w:ind w:left="108" w:right="229"/>
              <w:rPr>
                <w:sz w:val="28"/>
              </w:rPr>
            </w:pPr>
            <w:r>
              <w:rPr>
                <w:spacing w:val="-2"/>
                <w:sz w:val="28"/>
              </w:rPr>
              <w:t>Второй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(январь-февраль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2025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года)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экспериментально- внедренческий.</w:t>
            </w:r>
          </w:p>
          <w:p w:rsidR="00C01F75" w:rsidRDefault="00A84847">
            <w:pPr>
              <w:pStyle w:val="TableParagraph"/>
              <w:tabs>
                <w:tab w:val="left" w:pos="1225"/>
              </w:tabs>
              <w:spacing w:before="159" w:line="259" w:lineRule="auto"/>
              <w:ind w:left="108" w:right="291"/>
              <w:rPr>
                <w:sz w:val="28"/>
              </w:rPr>
            </w:pPr>
            <w:r>
              <w:rPr>
                <w:sz w:val="28"/>
              </w:rPr>
              <w:t>Цель: реализация плана мероприятий по достижению целей 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задач.</w:t>
            </w:r>
          </w:p>
          <w:p w:rsidR="00C01F75" w:rsidRDefault="00A84847">
            <w:pPr>
              <w:pStyle w:val="TableParagraph"/>
              <w:tabs>
                <w:tab w:val="left" w:pos="1383"/>
                <w:tab w:val="left" w:pos="2318"/>
                <w:tab w:val="left" w:pos="3659"/>
                <w:tab w:val="left" w:pos="4637"/>
                <w:tab w:val="left" w:pos="5676"/>
                <w:tab w:val="left" w:pos="6188"/>
              </w:tabs>
              <w:spacing w:before="161" w:line="256" w:lineRule="auto"/>
              <w:ind w:left="108" w:right="228"/>
              <w:rPr>
                <w:sz w:val="28"/>
              </w:rPr>
            </w:pPr>
            <w:r>
              <w:rPr>
                <w:spacing w:val="-2"/>
                <w:sz w:val="28"/>
              </w:rPr>
              <w:t>Третий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(ноябрь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2025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года)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этап </w:t>
            </w:r>
            <w:r>
              <w:rPr>
                <w:sz w:val="28"/>
              </w:rPr>
              <w:t>промежуточного контроля и коррекции.</w:t>
            </w:r>
          </w:p>
          <w:p w:rsidR="00C01F75" w:rsidRDefault="00A84847">
            <w:pPr>
              <w:pStyle w:val="TableParagraph"/>
              <w:tabs>
                <w:tab w:val="left" w:pos="1009"/>
                <w:tab w:val="left" w:pos="2908"/>
                <w:tab w:val="left" w:pos="3286"/>
                <w:tab w:val="left" w:pos="5275"/>
              </w:tabs>
              <w:spacing w:before="166" w:line="259" w:lineRule="auto"/>
              <w:ind w:left="108" w:right="233"/>
              <w:rPr>
                <w:sz w:val="28"/>
              </w:rPr>
            </w:pPr>
            <w:r>
              <w:rPr>
                <w:spacing w:val="-2"/>
                <w:sz w:val="28"/>
              </w:rPr>
              <w:t>Цель: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отслеживание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корректировка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результатов </w:t>
            </w:r>
            <w:r>
              <w:rPr>
                <w:sz w:val="28"/>
              </w:rPr>
              <w:t>реализации программы.</w:t>
            </w:r>
          </w:p>
          <w:p w:rsidR="00C01F75" w:rsidRDefault="00A84847">
            <w:pPr>
              <w:pStyle w:val="TableParagraph"/>
              <w:tabs>
                <w:tab w:val="left" w:pos="1772"/>
                <w:tab w:val="left" w:pos="2596"/>
                <w:tab w:val="left" w:pos="3937"/>
                <w:tab w:val="left" w:pos="4806"/>
                <w:tab w:val="left" w:pos="5736"/>
                <w:tab w:val="left" w:pos="6185"/>
              </w:tabs>
              <w:spacing w:before="159" w:line="259" w:lineRule="auto"/>
              <w:ind w:left="108" w:right="231" w:firstLine="69"/>
              <w:rPr>
                <w:sz w:val="28"/>
              </w:rPr>
            </w:pPr>
            <w:r>
              <w:rPr>
                <w:spacing w:val="-2"/>
                <w:sz w:val="28"/>
              </w:rPr>
              <w:t>Четвертый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(декабрь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2025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этап </w:t>
            </w:r>
            <w:r>
              <w:rPr>
                <w:sz w:val="28"/>
              </w:rPr>
              <w:t>итогового контроля.</w:t>
            </w:r>
          </w:p>
          <w:p w:rsidR="00C01F75" w:rsidRDefault="00A84847">
            <w:pPr>
              <w:pStyle w:val="TableParagraph"/>
              <w:tabs>
                <w:tab w:val="left" w:pos="1090"/>
                <w:tab w:val="left" w:pos="2706"/>
                <w:tab w:val="left" w:pos="3746"/>
                <w:tab w:val="left" w:pos="5345"/>
              </w:tabs>
              <w:spacing w:before="159" w:line="259" w:lineRule="auto"/>
              <w:ind w:left="108" w:right="237" w:firstLine="69"/>
              <w:rPr>
                <w:sz w:val="28"/>
              </w:rPr>
            </w:pPr>
            <w:r>
              <w:rPr>
                <w:spacing w:val="-2"/>
                <w:sz w:val="28"/>
              </w:rPr>
              <w:t>Цель: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>антирисковых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</w:p>
        </w:tc>
      </w:tr>
      <w:tr w:rsidR="00C01F75">
        <w:trPr>
          <w:trHeight w:val="8417"/>
        </w:trPr>
        <w:tc>
          <w:tcPr>
            <w:tcW w:w="3584" w:type="dxa"/>
          </w:tcPr>
          <w:p w:rsidR="00C01F75" w:rsidRDefault="00A84847">
            <w:pPr>
              <w:pStyle w:val="TableParagraph"/>
              <w:spacing w:line="256" w:lineRule="auto"/>
              <w:ind w:left="110" w:right="319"/>
              <w:rPr>
                <w:sz w:val="28"/>
              </w:rPr>
            </w:pPr>
            <w:r>
              <w:rPr>
                <w:sz w:val="28"/>
              </w:rPr>
              <w:t>Меры/мероприятия по достижению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6947" w:type="dxa"/>
          </w:tcPr>
          <w:p w:rsidR="00C01F75" w:rsidRDefault="00A84847">
            <w:pPr>
              <w:pStyle w:val="TableParagraph"/>
              <w:spacing w:line="259" w:lineRule="auto"/>
              <w:ind w:left="108" w:right="233"/>
              <w:jc w:val="both"/>
              <w:rPr>
                <w:sz w:val="28"/>
              </w:rPr>
            </w:pPr>
            <w:r>
              <w:rPr>
                <w:sz w:val="28"/>
              </w:rPr>
              <w:t>Мониторинг текущего состояния образовательного процесса, с целью идентификации детей, испытывающих трудности в обучении!</w:t>
            </w:r>
          </w:p>
          <w:p w:rsidR="00C01F75" w:rsidRDefault="00A84847">
            <w:pPr>
              <w:pStyle w:val="TableParagraph"/>
              <w:spacing w:before="159" w:line="259" w:lineRule="auto"/>
              <w:ind w:left="108" w:right="234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 реализация индивидуальных образовательных маршрутов для учащихся с рисками учебной неуспешности.</w:t>
            </w:r>
          </w:p>
          <w:p w:rsidR="00C01F75" w:rsidRDefault="00A84847">
            <w:pPr>
              <w:pStyle w:val="TableParagraph"/>
              <w:spacing w:before="160" w:line="256" w:lineRule="auto"/>
              <w:ind w:left="108" w:right="23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дополнительных занятий (консультации) для учащихся, с рисками учебной неуспешности.</w:t>
            </w:r>
          </w:p>
          <w:p w:rsidR="00C01F75" w:rsidRDefault="00A84847">
            <w:pPr>
              <w:pStyle w:val="TableParagraph"/>
              <w:spacing w:before="165" w:line="259" w:lineRule="auto"/>
              <w:ind w:left="108" w:right="228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 проведение индивидуальных консультац</w:t>
            </w:r>
            <w:r>
              <w:rPr>
                <w:sz w:val="28"/>
              </w:rPr>
              <w:t>ий для учащихся, с рисками учебной неуспешности для оказания адресной социально- психологической помощи.</w:t>
            </w:r>
          </w:p>
          <w:p w:rsidR="00C01F75" w:rsidRDefault="00A84847">
            <w:pPr>
              <w:pStyle w:val="TableParagraph"/>
              <w:spacing w:before="159" w:line="259" w:lineRule="auto"/>
              <w:ind w:left="108" w:right="235"/>
              <w:jc w:val="both"/>
              <w:rPr>
                <w:sz w:val="28"/>
              </w:rPr>
            </w:pPr>
            <w:r>
              <w:rPr>
                <w:sz w:val="28"/>
              </w:rPr>
              <w:t>Мониторинг успеваемости обучающихся по учебным предметам, ВПР, ГИА.</w:t>
            </w:r>
          </w:p>
          <w:p w:rsidR="00C01F75" w:rsidRDefault="00A84847">
            <w:pPr>
              <w:pStyle w:val="TableParagraph"/>
              <w:spacing w:before="160" w:line="259" w:lineRule="auto"/>
              <w:ind w:left="108" w:right="232"/>
              <w:jc w:val="both"/>
              <w:rPr>
                <w:sz w:val="28"/>
              </w:rPr>
            </w:pPr>
            <w:r>
              <w:rPr>
                <w:sz w:val="28"/>
              </w:rPr>
              <w:t>Консультативно-просветительские мероприятия с родителями по снижению уровня неуспеш</w:t>
            </w:r>
            <w:r>
              <w:rPr>
                <w:sz w:val="28"/>
              </w:rPr>
              <w:t>ности</w:t>
            </w:r>
            <w:r>
              <w:rPr>
                <w:spacing w:val="-2"/>
                <w:sz w:val="28"/>
              </w:rPr>
              <w:t>детей.</w:t>
            </w:r>
          </w:p>
          <w:p w:rsidR="00C01F75" w:rsidRDefault="00A84847">
            <w:pPr>
              <w:pStyle w:val="TableParagraph"/>
              <w:tabs>
                <w:tab w:val="left" w:pos="2318"/>
                <w:tab w:val="left" w:pos="4825"/>
              </w:tabs>
              <w:spacing w:before="159" w:line="259" w:lineRule="auto"/>
              <w:ind w:left="108" w:right="23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квалификации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педагогических </w:t>
            </w:r>
            <w:r>
              <w:rPr>
                <w:sz w:val="28"/>
              </w:rPr>
              <w:t xml:space="preserve">работников по вопросам повышения качества </w:t>
            </w:r>
            <w:r>
              <w:rPr>
                <w:spacing w:val="-2"/>
                <w:sz w:val="28"/>
              </w:rPr>
              <w:t>обучения.</w:t>
            </w:r>
          </w:p>
          <w:p w:rsidR="00C01F75" w:rsidRDefault="00A84847">
            <w:pPr>
              <w:pStyle w:val="TableParagraph"/>
              <w:spacing w:before="159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 w:rsidR="000004B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образовательный</w:t>
            </w:r>
          </w:p>
        </w:tc>
      </w:tr>
    </w:tbl>
    <w:p w:rsidR="00C01F75" w:rsidRDefault="00C01F75">
      <w:pPr>
        <w:pStyle w:val="TableParagraph"/>
        <w:jc w:val="both"/>
        <w:rPr>
          <w:sz w:val="28"/>
        </w:rPr>
        <w:sectPr w:rsidR="00C01F75">
          <w:type w:val="continuous"/>
          <w:pgSz w:w="11910" w:h="16840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4"/>
        <w:gridCol w:w="6947"/>
      </w:tblGrid>
      <w:tr w:rsidR="00C01F75">
        <w:trPr>
          <w:trHeight w:val="2543"/>
        </w:trPr>
        <w:tc>
          <w:tcPr>
            <w:tcW w:w="3584" w:type="dxa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</w:tcPr>
          <w:p w:rsidR="00C01F75" w:rsidRDefault="00A84847">
            <w:pPr>
              <w:pStyle w:val="TableParagraph"/>
              <w:spacing w:before="2" w:line="259" w:lineRule="auto"/>
              <w:ind w:left="108" w:right="233"/>
              <w:jc w:val="both"/>
              <w:rPr>
                <w:sz w:val="28"/>
              </w:rPr>
            </w:pPr>
            <w:r>
              <w:rPr>
                <w:sz w:val="28"/>
              </w:rPr>
              <w:t>среды и электронных (цифровых) ресурсов (цифровые платформы «Сферум», «Моя школа», РЭШ, Якласс, Учи.ру и др.) в работе с обучающимися, испытывающими затруднения в обучении.</w:t>
            </w:r>
          </w:p>
          <w:p w:rsidR="00C01F75" w:rsidRDefault="00A84847">
            <w:pPr>
              <w:pStyle w:val="TableParagraph"/>
              <w:spacing w:before="158" w:line="259" w:lineRule="auto"/>
              <w:ind w:left="108" w:right="235"/>
              <w:jc w:val="both"/>
              <w:rPr>
                <w:sz w:val="28"/>
              </w:rPr>
            </w:pPr>
            <w:r>
              <w:rPr>
                <w:sz w:val="28"/>
              </w:rPr>
              <w:t>Проведение родительских собраний «Причины школьной неуспешности и пути её преодолен</w:t>
            </w:r>
            <w:r>
              <w:rPr>
                <w:sz w:val="28"/>
              </w:rPr>
              <w:t>ия».</w:t>
            </w:r>
          </w:p>
        </w:tc>
      </w:tr>
      <w:tr w:rsidR="00C01F75">
        <w:trPr>
          <w:trHeight w:val="2317"/>
        </w:trPr>
        <w:tc>
          <w:tcPr>
            <w:tcW w:w="3584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259" w:lineRule="auto"/>
              <w:ind w:left="110" w:right="319"/>
              <w:rPr>
                <w:sz w:val="28"/>
              </w:rPr>
            </w:pPr>
            <w:r>
              <w:rPr>
                <w:sz w:val="28"/>
              </w:rPr>
              <w:t>Ожидаемые конечные результаты реализации программы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антирисковых </w:t>
            </w:r>
            <w:r>
              <w:rPr>
                <w:spacing w:val="-4"/>
                <w:sz w:val="28"/>
              </w:rPr>
              <w:t>мер</w:t>
            </w:r>
          </w:p>
        </w:tc>
        <w:tc>
          <w:tcPr>
            <w:tcW w:w="6947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259" w:lineRule="auto"/>
              <w:ind w:left="108" w:right="235"/>
              <w:jc w:val="both"/>
              <w:rPr>
                <w:sz w:val="28"/>
              </w:rPr>
            </w:pPr>
            <w:r>
              <w:rPr>
                <w:sz w:val="28"/>
              </w:rPr>
              <w:t>Снижение доли обучающихся с рисками учебной неуспешности (до 10%).</w:t>
            </w:r>
          </w:p>
          <w:p w:rsidR="00C01F75" w:rsidRDefault="00A84847">
            <w:pPr>
              <w:pStyle w:val="TableParagraph"/>
              <w:tabs>
                <w:tab w:val="left" w:pos="2878"/>
                <w:tab w:val="left" w:pos="5293"/>
              </w:tabs>
              <w:spacing w:before="159" w:line="259" w:lineRule="auto"/>
              <w:ind w:left="108" w:right="2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доли обучающихся с рисками учебной </w:t>
            </w:r>
            <w:r>
              <w:rPr>
                <w:spacing w:val="-2"/>
                <w:sz w:val="28"/>
              </w:rPr>
              <w:t>неуспешности,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охваченных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внеурочной </w:t>
            </w:r>
            <w:r>
              <w:rPr>
                <w:sz w:val="28"/>
              </w:rPr>
              <w:t xml:space="preserve">деятельностью и дополнительным образованием </w:t>
            </w:r>
            <w:r>
              <w:rPr>
                <w:spacing w:val="-2"/>
                <w:sz w:val="28"/>
              </w:rPr>
              <w:t>(100%).</w:t>
            </w:r>
          </w:p>
        </w:tc>
      </w:tr>
      <w:tr w:rsidR="00C01F75">
        <w:trPr>
          <w:trHeight w:val="855"/>
        </w:trPr>
        <w:tc>
          <w:tcPr>
            <w:tcW w:w="3584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87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подтвердивших свои отметки на ВПР (не менее 70%).</w:t>
            </w:r>
          </w:p>
        </w:tc>
      </w:tr>
      <w:tr w:rsidR="00C01F75">
        <w:trPr>
          <w:trHeight w:val="1202"/>
        </w:trPr>
        <w:tc>
          <w:tcPr>
            <w:tcW w:w="3584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86" w:line="259" w:lineRule="auto"/>
              <w:ind w:left="108" w:right="234"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выпускников, успешно сдавших обязательные предметы и предметы по выбору на ЕГЭ и ОГЭ (100%).</w:t>
            </w:r>
          </w:p>
        </w:tc>
      </w:tr>
      <w:tr w:rsidR="00C01F75">
        <w:trPr>
          <w:trHeight w:val="1897"/>
        </w:trPr>
        <w:tc>
          <w:tcPr>
            <w:tcW w:w="3584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86" w:line="259" w:lineRule="auto"/>
              <w:ind w:left="108" w:right="232"/>
              <w:jc w:val="both"/>
              <w:rPr>
                <w:sz w:val="28"/>
              </w:rPr>
            </w:pPr>
            <w:r>
              <w:rPr>
                <w:sz w:val="28"/>
              </w:rPr>
              <w:t>Увеличение доли педагогических работников, использующих информационную образовательную среду и электронные (цифровые) ресурсы в работе с обучающимися, испытывающими затруднения в обучении (до 60%).</w:t>
            </w:r>
          </w:p>
        </w:tc>
      </w:tr>
      <w:tr w:rsidR="00C01F75">
        <w:trPr>
          <w:trHeight w:val="1796"/>
        </w:trPr>
        <w:tc>
          <w:tcPr>
            <w:tcW w:w="3584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6947" w:type="dxa"/>
            <w:tcBorders>
              <w:top w:val="nil"/>
            </w:tcBorders>
          </w:tcPr>
          <w:p w:rsidR="00C01F75" w:rsidRDefault="00A84847">
            <w:pPr>
              <w:pStyle w:val="TableParagraph"/>
              <w:spacing w:before="87" w:line="259" w:lineRule="auto"/>
              <w:ind w:left="108" w:right="234"/>
              <w:jc w:val="both"/>
              <w:rPr>
                <w:sz w:val="28"/>
              </w:rPr>
            </w:pPr>
            <w:r>
              <w:rPr>
                <w:sz w:val="28"/>
              </w:rPr>
              <w:t>Увеличение доли родителей (законных представителей), готовых к активному взаимодействию со школой (70%).</w:t>
            </w:r>
          </w:p>
        </w:tc>
      </w:tr>
    </w:tbl>
    <w:p w:rsidR="00C01F75" w:rsidRDefault="00C01F75">
      <w:pPr>
        <w:rPr>
          <w:sz w:val="20"/>
        </w:rPr>
      </w:pPr>
    </w:p>
    <w:p w:rsidR="00C01F75" w:rsidRDefault="00C01F75">
      <w:pPr>
        <w:spacing w:before="73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2"/>
        <w:gridCol w:w="6950"/>
      </w:tblGrid>
      <w:tr w:rsidR="00C01F75">
        <w:trPr>
          <w:trHeight w:val="509"/>
        </w:trPr>
        <w:tc>
          <w:tcPr>
            <w:tcW w:w="3582" w:type="dxa"/>
          </w:tcPr>
          <w:p w:rsidR="00C01F75" w:rsidRDefault="00A84847">
            <w:pPr>
              <w:pStyle w:val="TableParagraph"/>
              <w:spacing w:before="2"/>
              <w:ind w:left="189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</w:p>
        </w:tc>
        <w:tc>
          <w:tcPr>
            <w:tcW w:w="6950" w:type="dxa"/>
          </w:tcPr>
          <w:p w:rsidR="00C01F75" w:rsidRDefault="00A84847">
            <w:pPr>
              <w:pStyle w:val="TableParagraph"/>
              <w:spacing w:before="2"/>
              <w:ind w:left="189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 w:rsidR="000004B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</w:tr>
    </w:tbl>
    <w:p w:rsidR="00C01F75" w:rsidRDefault="00C01F75">
      <w:pPr>
        <w:spacing w:before="186"/>
        <w:rPr>
          <w:sz w:val="28"/>
        </w:rPr>
      </w:pPr>
    </w:p>
    <w:p w:rsidR="00C01F75" w:rsidRDefault="00A84847">
      <w:pPr>
        <w:tabs>
          <w:tab w:val="left" w:pos="2527"/>
        </w:tabs>
        <w:ind w:left="732"/>
        <w:rPr>
          <w:b/>
          <w:sz w:val="28"/>
        </w:rPr>
      </w:pPr>
      <w:r>
        <w:rPr>
          <w:spacing w:val="-2"/>
          <w:sz w:val="28"/>
        </w:rPr>
        <w:t>Приложение.</w:t>
      </w:r>
      <w:r>
        <w:rPr>
          <w:sz w:val="28"/>
        </w:rPr>
        <w:tab/>
      </w:r>
      <w:r>
        <w:rPr>
          <w:b/>
          <w:sz w:val="28"/>
        </w:rPr>
        <w:t>Дорожная</w:t>
      </w:r>
      <w:r w:rsidR="000004B7">
        <w:rPr>
          <w:b/>
          <w:sz w:val="28"/>
        </w:rPr>
        <w:t xml:space="preserve"> </w:t>
      </w:r>
      <w:r>
        <w:rPr>
          <w:b/>
          <w:spacing w:val="-4"/>
          <w:sz w:val="28"/>
        </w:rPr>
        <w:t>карта</w:t>
      </w:r>
    </w:p>
    <w:p w:rsidR="00C01F75" w:rsidRDefault="00C01F75">
      <w:pPr>
        <w:rPr>
          <w:b/>
          <w:sz w:val="28"/>
        </w:rPr>
        <w:sectPr w:rsidR="00C01F75">
          <w:type w:val="continuous"/>
          <w:pgSz w:w="11910" w:h="16840"/>
          <w:pgMar w:top="680" w:right="425" w:bottom="280" w:left="708" w:header="720" w:footer="720" w:gutter="0"/>
          <w:cols w:space="720"/>
        </w:sectPr>
      </w:pPr>
    </w:p>
    <w:p w:rsidR="00C01F75" w:rsidRDefault="00A84847">
      <w:pPr>
        <w:pStyle w:val="a3"/>
        <w:spacing w:before="163"/>
        <w:ind w:right="725"/>
        <w:jc w:val="right"/>
      </w:pPr>
      <w:r>
        <w:rPr>
          <w:spacing w:val="-2"/>
        </w:rPr>
        <w:lastRenderedPageBreak/>
        <w:t>ПРИЛОЖЕНИЕ.</w:t>
      </w:r>
    </w:p>
    <w:p w:rsidR="00C01F75" w:rsidRDefault="00A84847">
      <w:pPr>
        <w:pStyle w:val="a3"/>
        <w:spacing w:before="187"/>
        <w:ind w:left="7" w:right="7"/>
        <w:jc w:val="center"/>
      </w:pPr>
      <w:r>
        <w:t>Дорожная</w:t>
      </w:r>
      <w:r w:rsidR="000004B7">
        <w:t xml:space="preserve"> </w:t>
      </w:r>
      <w:r>
        <w:t>карта</w:t>
      </w:r>
      <w:r w:rsidR="000004B7">
        <w:t xml:space="preserve"> </w:t>
      </w:r>
      <w:r>
        <w:t>реализации</w:t>
      </w:r>
      <w:r w:rsidR="000004B7">
        <w:t xml:space="preserve"> </w:t>
      </w:r>
      <w:r>
        <w:t>антирисковой</w:t>
      </w:r>
      <w:r w:rsidR="000004B7">
        <w:t xml:space="preserve"> </w:t>
      </w:r>
      <w:r>
        <w:rPr>
          <w:spacing w:val="-2"/>
        </w:rPr>
        <w:t>программы</w:t>
      </w:r>
    </w:p>
    <w:p w:rsidR="00C01F75" w:rsidRDefault="00A84847">
      <w:pPr>
        <w:spacing w:before="183"/>
        <w:ind w:right="7"/>
        <w:jc w:val="center"/>
        <w:rPr>
          <w:b/>
          <w:sz w:val="32"/>
        </w:rPr>
      </w:pPr>
      <w:r>
        <w:rPr>
          <w:b/>
          <w:sz w:val="32"/>
        </w:rPr>
        <w:t>«Высокая</w:t>
      </w:r>
      <w:r w:rsidR="000004B7">
        <w:rPr>
          <w:b/>
          <w:sz w:val="32"/>
        </w:rPr>
        <w:t xml:space="preserve"> </w:t>
      </w:r>
      <w:r>
        <w:rPr>
          <w:b/>
          <w:sz w:val="32"/>
        </w:rPr>
        <w:t>доля</w:t>
      </w:r>
      <w:r w:rsidR="000004B7">
        <w:rPr>
          <w:b/>
          <w:sz w:val="32"/>
        </w:rPr>
        <w:t xml:space="preserve"> </w:t>
      </w:r>
      <w:r>
        <w:rPr>
          <w:b/>
          <w:sz w:val="32"/>
        </w:rPr>
        <w:t>обучающихся</w:t>
      </w:r>
      <w:r w:rsidR="000004B7">
        <w:rPr>
          <w:b/>
          <w:sz w:val="32"/>
        </w:rPr>
        <w:t xml:space="preserve"> </w:t>
      </w:r>
      <w:r>
        <w:rPr>
          <w:b/>
          <w:sz w:val="32"/>
        </w:rPr>
        <w:t>с</w:t>
      </w:r>
      <w:r w:rsidR="000004B7">
        <w:rPr>
          <w:b/>
          <w:sz w:val="32"/>
        </w:rPr>
        <w:t xml:space="preserve"> </w:t>
      </w:r>
      <w:r>
        <w:rPr>
          <w:b/>
          <w:sz w:val="32"/>
        </w:rPr>
        <w:t>рисками</w:t>
      </w:r>
      <w:r w:rsidR="000004B7">
        <w:rPr>
          <w:b/>
          <w:sz w:val="32"/>
        </w:rPr>
        <w:t xml:space="preserve"> </w:t>
      </w:r>
      <w:r>
        <w:rPr>
          <w:b/>
          <w:sz w:val="32"/>
        </w:rPr>
        <w:t>у</w:t>
      </w:r>
      <w:r>
        <w:rPr>
          <w:b/>
          <w:sz w:val="32"/>
        </w:rPr>
        <w:t>чебной</w:t>
      </w:r>
      <w:r w:rsidR="000004B7">
        <w:rPr>
          <w:b/>
          <w:sz w:val="32"/>
        </w:rPr>
        <w:t xml:space="preserve"> </w:t>
      </w:r>
      <w:r>
        <w:rPr>
          <w:b/>
          <w:spacing w:val="-2"/>
          <w:sz w:val="32"/>
        </w:rPr>
        <w:t>неуспешности»</w:t>
      </w:r>
    </w:p>
    <w:p w:rsidR="00C01F75" w:rsidRDefault="00C01F75">
      <w:pPr>
        <w:rPr>
          <w:b/>
          <w:sz w:val="20"/>
        </w:rPr>
      </w:pPr>
    </w:p>
    <w:p w:rsidR="00C01F75" w:rsidRDefault="00C01F75">
      <w:pPr>
        <w:rPr>
          <w:b/>
          <w:sz w:val="20"/>
        </w:rPr>
      </w:pPr>
    </w:p>
    <w:p w:rsidR="00C01F75" w:rsidRDefault="00C01F75">
      <w:pPr>
        <w:rPr>
          <w:b/>
          <w:sz w:val="20"/>
        </w:rPr>
      </w:pPr>
    </w:p>
    <w:p w:rsidR="00C01F75" w:rsidRDefault="00C01F75">
      <w:pPr>
        <w:rPr>
          <w:b/>
          <w:sz w:val="20"/>
        </w:rPr>
      </w:pPr>
    </w:p>
    <w:p w:rsidR="00C01F75" w:rsidRDefault="00C01F75">
      <w:pPr>
        <w:rPr>
          <w:b/>
          <w:sz w:val="20"/>
        </w:rPr>
      </w:pPr>
    </w:p>
    <w:p w:rsidR="00C01F75" w:rsidRDefault="00C01F75">
      <w:pPr>
        <w:spacing w:before="117"/>
        <w:rPr>
          <w:b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5"/>
        <w:gridCol w:w="4537"/>
        <w:gridCol w:w="2410"/>
        <w:gridCol w:w="2269"/>
        <w:gridCol w:w="1986"/>
      </w:tblGrid>
      <w:tr w:rsidR="00C01F75">
        <w:trPr>
          <w:trHeight w:val="738"/>
        </w:trPr>
        <w:tc>
          <w:tcPr>
            <w:tcW w:w="566" w:type="dxa"/>
          </w:tcPr>
          <w:p w:rsidR="00C01F75" w:rsidRDefault="00A84847">
            <w:pPr>
              <w:pStyle w:val="TableParagraph"/>
              <w:ind w:left="19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C01F75" w:rsidRDefault="00A84847">
            <w:pPr>
              <w:pStyle w:val="TableParagraph"/>
              <w:spacing w:before="69"/>
              <w:ind w:left="9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3545" w:type="dxa"/>
          </w:tcPr>
          <w:p w:rsidR="00C01F75" w:rsidRDefault="00A84847">
            <w:pPr>
              <w:pStyle w:val="TableParagraph"/>
              <w:ind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4537" w:type="dxa"/>
          </w:tcPr>
          <w:p w:rsidR="00C01F75" w:rsidRDefault="00A84847">
            <w:pPr>
              <w:pStyle w:val="TableParagraph"/>
              <w:ind w:left="13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410" w:type="dxa"/>
          </w:tcPr>
          <w:p w:rsidR="00C01F75" w:rsidRDefault="00A84847">
            <w:pPr>
              <w:pStyle w:val="TableParagraph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>реализации</w:t>
            </w:r>
          </w:p>
        </w:tc>
        <w:tc>
          <w:tcPr>
            <w:tcW w:w="2269" w:type="dxa"/>
          </w:tcPr>
          <w:p w:rsidR="00C01F75" w:rsidRDefault="00A84847">
            <w:pPr>
              <w:pStyle w:val="TableParagraph"/>
              <w:ind w:left="1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  <w:tc>
          <w:tcPr>
            <w:tcW w:w="1986" w:type="dxa"/>
          </w:tcPr>
          <w:p w:rsidR="00C01F75" w:rsidRDefault="00A84847">
            <w:pPr>
              <w:pStyle w:val="TableParagraph"/>
              <w:ind w:left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</w:t>
            </w:r>
          </w:p>
          <w:p w:rsidR="00C01F75" w:rsidRDefault="00A84847">
            <w:pPr>
              <w:pStyle w:val="TableParagraph"/>
              <w:spacing w:before="26"/>
              <w:ind w:left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мероприятий</w:t>
            </w:r>
          </w:p>
        </w:tc>
      </w:tr>
      <w:tr w:rsidR="00C01F75">
        <w:trPr>
          <w:trHeight w:val="335"/>
        </w:trPr>
        <w:tc>
          <w:tcPr>
            <w:tcW w:w="566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16" w:lineRule="exact"/>
              <w:ind w:left="17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5" w:type="dxa"/>
            <w:tcBorders>
              <w:bottom w:val="nil"/>
            </w:tcBorders>
          </w:tcPr>
          <w:p w:rsidR="00C01F75" w:rsidRDefault="00A84847">
            <w:pPr>
              <w:pStyle w:val="TableParagraph"/>
              <w:tabs>
                <w:tab w:val="left" w:pos="2686"/>
              </w:tabs>
              <w:spacing w:line="316" w:lineRule="exact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Выявить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группу</w:t>
            </w:r>
          </w:p>
        </w:tc>
        <w:tc>
          <w:tcPr>
            <w:tcW w:w="4537" w:type="dxa"/>
            <w:vMerge w:val="restart"/>
          </w:tcPr>
          <w:p w:rsidR="00C01F75" w:rsidRDefault="00A84847">
            <w:pPr>
              <w:pStyle w:val="TableParagraph"/>
              <w:spacing w:line="254" w:lineRule="auto"/>
              <w:ind w:left="5" w:right="178" w:firstLine="141"/>
              <w:jc w:val="both"/>
              <w:rPr>
                <w:sz w:val="28"/>
              </w:rPr>
            </w:pPr>
            <w:r>
              <w:rPr>
                <w:sz w:val="28"/>
              </w:rPr>
              <w:t>1.Выявление обучающихся с риском учебной неуспешности по итогам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 периода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и (или)</w:t>
            </w:r>
            <w:r>
              <w:rPr>
                <w:sz w:val="28"/>
              </w:rPr>
              <w:t>по итогам контрольных мероприятий</w:t>
            </w:r>
          </w:p>
        </w:tc>
        <w:tc>
          <w:tcPr>
            <w:tcW w:w="2410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16" w:lineRule="exact"/>
              <w:ind w:left="38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2025</w:t>
            </w:r>
          </w:p>
        </w:tc>
        <w:tc>
          <w:tcPr>
            <w:tcW w:w="2269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</w:tc>
        <w:tc>
          <w:tcPr>
            <w:tcW w:w="1986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16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</w:tr>
      <w:tr w:rsidR="00C01F75">
        <w:trPr>
          <w:trHeight w:val="336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tabs>
                <w:tab w:val="left" w:pos="2156"/>
                <w:tab w:val="left" w:pos="2520"/>
              </w:tabs>
              <w:spacing w:before="2" w:line="314" w:lineRule="exact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рисками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2"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Д</w:t>
            </w:r>
            <w:r w:rsidR="00A84847">
              <w:rPr>
                <w:sz w:val="28"/>
              </w:rPr>
              <w:t>иректора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5"/>
                <w:sz w:val="28"/>
              </w:rPr>
              <w:t>по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 w:line="314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  <w:tr w:rsidR="00C01F75">
        <w:trPr>
          <w:trHeight w:val="336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1" w:line="316" w:lineRule="exact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1"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УВР,</w:t>
            </w:r>
            <w:r w:rsidR="000004B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</w:t>
            </w:r>
            <w:r>
              <w:rPr>
                <w:spacing w:val="-2"/>
                <w:sz w:val="28"/>
              </w:rPr>
              <w:t>чителя-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</w:tr>
      <w:tr w:rsidR="00C01F75">
        <w:trPr>
          <w:trHeight w:val="338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tabs>
                <w:tab w:val="left" w:pos="2131"/>
              </w:tabs>
              <w:spacing w:before="2" w:line="316" w:lineRule="exact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неуспешности,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определить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</w:tr>
      <w:tr w:rsidR="00C01F75">
        <w:trPr>
          <w:trHeight w:val="337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tabs>
                <w:tab w:val="left" w:pos="2502"/>
              </w:tabs>
              <w:spacing w:before="2" w:line="316" w:lineRule="exact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причины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</w:tr>
      <w:tr w:rsidR="00C01F75">
        <w:trPr>
          <w:trHeight w:val="203"/>
        </w:trPr>
        <w:tc>
          <w:tcPr>
            <w:tcW w:w="566" w:type="dxa"/>
            <w:vMerge w:val="restart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  <w:vMerge w:val="restart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неспешности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14"/>
              </w:rPr>
            </w:pPr>
          </w:p>
        </w:tc>
      </w:tr>
      <w:tr w:rsidR="00C01F75">
        <w:trPr>
          <w:trHeight w:val="335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bottom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 w:val="restart"/>
          </w:tcPr>
          <w:p w:rsidR="00C01F75" w:rsidRDefault="00A8484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59" w:lineRule="auto"/>
              <w:ind w:right="59" w:firstLine="0"/>
              <w:jc w:val="both"/>
              <w:rPr>
                <w:sz w:val="28"/>
              </w:rPr>
            </w:pPr>
            <w:r>
              <w:rPr>
                <w:sz w:val="28"/>
              </w:rPr>
              <w:t>Социально- психологическая диагностика обучающихся для выявления причин неуспешности</w:t>
            </w:r>
          </w:p>
          <w:p w:rsidR="00C01F75" w:rsidRDefault="00C01F75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C01F75" w:rsidRDefault="00A84847">
            <w:pPr>
              <w:pStyle w:val="TableParagraph"/>
              <w:numPr>
                <w:ilvl w:val="0"/>
                <w:numId w:val="3"/>
              </w:numPr>
              <w:tabs>
                <w:tab w:val="left" w:pos="717"/>
              </w:tabs>
              <w:ind w:left="5"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 реализация индивидуальных образовательных маршрутов для сопровождения каждого обучающегося с рисками учебной неуспешности.</w:t>
            </w:r>
          </w:p>
        </w:tc>
        <w:tc>
          <w:tcPr>
            <w:tcW w:w="2410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16" w:lineRule="exact"/>
              <w:ind w:left="478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</w:tc>
        <w:tc>
          <w:tcPr>
            <w:tcW w:w="1986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16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  <w:tr w:rsidR="00C01F75">
        <w:trPr>
          <w:trHeight w:val="336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 w:line="314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психолог,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 w:line="314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</w:tr>
      <w:tr w:rsidR="00C01F75">
        <w:trPr>
          <w:trHeight w:val="336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1"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</w:tr>
      <w:tr w:rsidR="00C01F75">
        <w:trPr>
          <w:trHeight w:val="338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педагог,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</w:tr>
      <w:tr w:rsidR="00C01F75">
        <w:trPr>
          <w:trHeight w:val="338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</w:tr>
      <w:tr w:rsidR="00C01F75">
        <w:trPr>
          <w:trHeight w:val="338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</w:tr>
      <w:tr w:rsidR="00C01F75">
        <w:trPr>
          <w:trHeight w:val="336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 w:line="314" w:lineRule="exact"/>
              <w:ind w:left="478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 w:line="314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</w:tr>
      <w:tr w:rsidR="00C01F75">
        <w:trPr>
          <w:trHeight w:val="336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1"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психолог,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</w:tr>
      <w:tr w:rsidR="00C01F75">
        <w:trPr>
          <w:trHeight w:val="337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учитель-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4"/>
              </w:rPr>
            </w:pPr>
          </w:p>
        </w:tc>
      </w:tr>
      <w:tr w:rsidR="00C01F75">
        <w:trPr>
          <w:trHeight w:val="349"/>
        </w:trPr>
        <w:tc>
          <w:tcPr>
            <w:tcW w:w="566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C01F75" w:rsidRDefault="00A84847">
            <w:pPr>
              <w:pStyle w:val="TableParagraph"/>
              <w:spacing w:before="2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</w:t>
            </w:r>
          </w:p>
        </w:tc>
        <w:tc>
          <w:tcPr>
            <w:tcW w:w="1986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</w:tbl>
    <w:p w:rsidR="00C01F75" w:rsidRDefault="00C01F75">
      <w:pPr>
        <w:pStyle w:val="TableParagraph"/>
        <w:rPr>
          <w:sz w:val="26"/>
        </w:rPr>
        <w:sectPr w:rsidR="00C01F75">
          <w:pgSz w:w="16840" w:h="11910" w:orient="landscape"/>
          <w:pgMar w:top="1340" w:right="708" w:bottom="1176" w:left="708" w:header="720" w:footer="720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5"/>
        <w:gridCol w:w="4537"/>
        <w:gridCol w:w="2410"/>
        <w:gridCol w:w="2269"/>
        <w:gridCol w:w="1986"/>
      </w:tblGrid>
      <w:tr w:rsidR="00C01F75">
        <w:trPr>
          <w:trHeight w:val="341"/>
        </w:trPr>
        <w:tc>
          <w:tcPr>
            <w:tcW w:w="566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1" w:righ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3545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139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0004B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психолого-</w:t>
            </w:r>
          </w:p>
        </w:tc>
        <w:tc>
          <w:tcPr>
            <w:tcW w:w="4537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77"/>
              <w:rPr>
                <w:sz w:val="28"/>
              </w:rPr>
            </w:pPr>
            <w:r>
              <w:rPr>
                <w:sz w:val="28"/>
              </w:rPr>
              <w:t>1.Организация</w:t>
            </w:r>
            <w:r>
              <w:rPr>
                <w:spacing w:val="-2"/>
                <w:sz w:val="28"/>
              </w:rPr>
              <w:t>индивидуальных</w:t>
            </w:r>
          </w:p>
        </w:tc>
        <w:tc>
          <w:tcPr>
            <w:tcW w:w="2410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190"/>
              <w:rPr>
                <w:sz w:val="28"/>
              </w:rPr>
            </w:pPr>
            <w:r>
              <w:rPr>
                <w:sz w:val="28"/>
              </w:rPr>
              <w:t>Апрель-май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</w:tc>
        <w:tc>
          <w:tcPr>
            <w:tcW w:w="1986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  <w:tr w:rsidR="00C01F75">
        <w:trPr>
          <w:trHeight w:val="350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7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педагогическое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12" w:line="318" w:lineRule="exact"/>
              <w:ind w:left="77"/>
              <w:rPr>
                <w:sz w:val="28"/>
              </w:rPr>
            </w:pPr>
            <w:r>
              <w:rPr>
                <w:sz w:val="28"/>
              </w:rPr>
              <w:t>коррекционно-</w:t>
            </w:r>
            <w:r>
              <w:rPr>
                <w:spacing w:val="-2"/>
                <w:sz w:val="28"/>
              </w:rPr>
              <w:t>развивающих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7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психолог,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7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</w:tr>
      <w:tr w:rsidR="00C01F75">
        <w:trPr>
          <w:trHeight w:val="349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5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14" w:line="315" w:lineRule="exact"/>
              <w:ind w:left="77"/>
              <w:rPr>
                <w:sz w:val="28"/>
              </w:rPr>
            </w:pPr>
            <w:r>
              <w:rPr>
                <w:sz w:val="28"/>
              </w:rPr>
              <w:t>З</w:t>
            </w:r>
            <w:r w:rsidR="00A84847">
              <w:rPr>
                <w:sz w:val="28"/>
              </w:rPr>
              <w:t>анятий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обучающимися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5"/>
                <w:sz w:val="28"/>
              </w:rPr>
              <w:t>по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5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  <w:tr w:rsidR="00C01F75">
        <w:trPr>
          <w:trHeight w:val="350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1"/>
              <w:ind w:left="139"/>
              <w:rPr>
                <w:sz w:val="28"/>
              </w:rPr>
            </w:pPr>
            <w:r>
              <w:rPr>
                <w:sz w:val="28"/>
              </w:rPr>
              <w:t>О</w:t>
            </w:r>
            <w:r w:rsidR="00A84847">
              <w:rPr>
                <w:sz w:val="28"/>
              </w:rPr>
              <w:t>бучающихся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рисками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18" w:line="312" w:lineRule="exact"/>
              <w:ind w:left="77"/>
              <w:rPr>
                <w:sz w:val="28"/>
              </w:rPr>
            </w:pPr>
            <w:r>
              <w:rPr>
                <w:sz w:val="28"/>
              </w:rPr>
              <w:t>У</w:t>
            </w:r>
            <w:r w:rsidR="00A84847">
              <w:rPr>
                <w:sz w:val="28"/>
              </w:rPr>
              <w:t>странению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выявленных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причин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1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  <w:tr w:rsidR="00C01F75">
        <w:trPr>
          <w:trHeight w:val="363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line="321" w:lineRule="exact"/>
              <w:ind w:left="139"/>
              <w:rPr>
                <w:sz w:val="28"/>
              </w:rPr>
            </w:pPr>
            <w:r>
              <w:rPr>
                <w:sz w:val="28"/>
              </w:rPr>
              <w:t>У</w:t>
            </w:r>
            <w:r w:rsidR="00A84847">
              <w:rPr>
                <w:sz w:val="28"/>
              </w:rPr>
              <w:t>чебной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неуспешности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20"/>
              <w:ind w:left="77"/>
              <w:rPr>
                <w:sz w:val="28"/>
              </w:rPr>
            </w:pPr>
            <w:r>
              <w:rPr>
                <w:sz w:val="28"/>
              </w:rPr>
              <w:t>Ш</w:t>
            </w:r>
            <w:r w:rsidR="00A84847">
              <w:rPr>
                <w:sz w:val="28"/>
              </w:rPr>
              <w:t>кольной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неуспешности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</w:tr>
      <w:tr w:rsidR="00C01F75">
        <w:trPr>
          <w:trHeight w:val="352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9"/>
              <w:ind w:left="77"/>
              <w:rPr>
                <w:sz w:val="28"/>
              </w:rPr>
            </w:pPr>
            <w:r>
              <w:rPr>
                <w:spacing w:val="-2"/>
                <w:sz w:val="28"/>
              </w:rPr>
              <w:t>(психологическое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  <w:tr w:rsidR="00C01F75">
        <w:trPr>
          <w:trHeight w:val="353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9"/>
              <w:ind w:left="77"/>
              <w:rPr>
                <w:sz w:val="28"/>
              </w:rPr>
            </w:pPr>
            <w:r>
              <w:rPr>
                <w:spacing w:val="-2"/>
                <w:sz w:val="28"/>
              </w:rPr>
              <w:t>консультирование,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  <w:tr w:rsidR="00C01F75">
        <w:trPr>
          <w:trHeight w:val="353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10"/>
              <w:ind w:left="77"/>
              <w:rPr>
                <w:sz w:val="28"/>
              </w:rPr>
            </w:pPr>
            <w:r>
              <w:rPr>
                <w:sz w:val="28"/>
              </w:rPr>
              <w:t>П</w:t>
            </w:r>
            <w:r w:rsidR="00A84847">
              <w:rPr>
                <w:sz w:val="28"/>
              </w:rPr>
              <w:t>рофилактические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беседы,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  <w:tr w:rsidR="00C01F75">
        <w:trPr>
          <w:trHeight w:val="402"/>
        </w:trPr>
        <w:tc>
          <w:tcPr>
            <w:tcW w:w="566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C01F75" w:rsidRDefault="00A84847">
            <w:pPr>
              <w:pStyle w:val="TableParagraph"/>
              <w:spacing w:before="9"/>
              <w:ind w:left="77"/>
              <w:rPr>
                <w:sz w:val="28"/>
              </w:rPr>
            </w:pPr>
            <w:r>
              <w:rPr>
                <w:spacing w:val="-2"/>
                <w:sz w:val="28"/>
              </w:rPr>
              <w:t>тренинги).</w:t>
            </w:r>
          </w:p>
        </w:tc>
        <w:tc>
          <w:tcPr>
            <w:tcW w:w="2410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</w:tr>
      <w:tr w:rsidR="00C01F75">
        <w:trPr>
          <w:trHeight w:val="1888"/>
        </w:trPr>
        <w:tc>
          <w:tcPr>
            <w:tcW w:w="566" w:type="dxa"/>
            <w:vMerge w:val="restart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  <w:vMerge w:val="restart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256" w:lineRule="auto"/>
              <w:ind w:left="134" w:right="1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2.Консультативно- </w:t>
            </w:r>
            <w:r>
              <w:rPr>
                <w:sz w:val="28"/>
              </w:rPr>
              <w:t>просветительские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</w:t>
            </w:r>
          </w:p>
          <w:p w:rsidR="00C01F75" w:rsidRDefault="000004B7">
            <w:pPr>
              <w:pStyle w:val="TableParagraph"/>
              <w:spacing w:line="259" w:lineRule="auto"/>
              <w:ind w:left="134"/>
              <w:rPr>
                <w:sz w:val="28"/>
              </w:rPr>
            </w:pPr>
            <w:r>
              <w:rPr>
                <w:sz w:val="28"/>
              </w:rPr>
              <w:t>О</w:t>
            </w:r>
            <w:r w:rsidR="00A84847">
              <w:rPr>
                <w:sz w:val="28"/>
              </w:rPr>
              <w:t>бучающихся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рисками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учебной неуспешности .</w:t>
            </w:r>
          </w:p>
        </w:tc>
        <w:tc>
          <w:tcPr>
            <w:tcW w:w="2410" w:type="dxa"/>
            <w:tcBorders>
              <w:bottom w:val="nil"/>
            </w:tcBorders>
          </w:tcPr>
          <w:p w:rsidR="00C01F75" w:rsidRDefault="00A84847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  <w:tcBorders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259" w:lineRule="auto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Педагоги Обучающиеся</w:t>
            </w:r>
          </w:p>
        </w:tc>
      </w:tr>
      <w:tr w:rsidR="00C01F75">
        <w:trPr>
          <w:trHeight w:val="1217"/>
        </w:trPr>
        <w:tc>
          <w:tcPr>
            <w:tcW w:w="566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175" w:line="252" w:lineRule="auto"/>
              <w:ind w:left="134"/>
              <w:rPr>
                <w:sz w:val="28"/>
              </w:rPr>
            </w:pPr>
            <w:r>
              <w:rPr>
                <w:sz w:val="28"/>
              </w:rPr>
              <w:t xml:space="preserve">3.Мониторингуспеваемости обучающихся по учебным </w:t>
            </w:r>
            <w:r>
              <w:rPr>
                <w:spacing w:val="-2"/>
                <w:sz w:val="28"/>
              </w:rPr>
              <w:t>предметам,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spacing w:before="239"/>
              <w:rPr>
                <w:b/>
                <w:sz w:val="28"/>
              </w:rPr>
            </w:pPr>
          </w:p>
          <w:p w:rsidR="00C01F75" w:rsidRDefault="00A84847">
            <w:pPr>
              <w:pStyle w:val="TableParagraph"/>
              <w:spacing w:line="314" w:lineRule="exact"/>
              <w:ind w:left="5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spacing w:before="175"/>
              <w:rPr>
                <w:b/>
                <w:sz w:val="28"/>
              </w:rPr>
            </w:pPr>
          </w:p>
          <w:p w:rsidR="00C01F75" w:rsidRDefault="00A84847">
            <w:pPr>
              <w:pStyle w:val="TableParagraph"/>
              <w:spacing w:before="1" w:line="350" w:lineRule="atLeast"/>
              <w:ind w:left="4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</w:tr>
      <w:tr w:rsidR="00C01F75">
        <w:trPr>
          <w:trHeight w:val="348"/>
        </w:trPr>
        <w:tc>
          <w:tcPr>
            <w:tcW w:w="566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C01F75" w:rsidRDefault="00A84847">
            <w:pPr>
              <w:pStyle w:val="TableParagraph"/>
              <w:spacing w:before="1"/>
              <w:ind w:left="134"/>
              <w:rPr>
                <w:sz w:val="28"/>
              </w:rPr>
            </w:pPr>
            <w:r>
              <w:rPr>
                <w:sz w:val="28"/>
              </w:rPr>
              <w:t>ВПР,</w:t>
            </w:r>
            <w:r>
              <w:rPr>
                <w:spacing w:val="-5"/>
                <w:sz w:val="28"/>
              </w:rPr>
              <w:t>ГИА</w:t>
            </w:r>
          </w:p>
        </w:tc>
        <w:tc>
          <w:tcPr>
            <w:tcW w:w="2410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  <w:tr w:rsidR="00C01F75">
        <w:trPr>
          <w:trHeight w:val="340"/>
        </w:trPr>
        <w:tc>
          <w:tcPr>
            <w:tcW w:w="566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56" w:right="5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5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Обеспечить</w:t>
            </w:r>
          </w:p>
        </w:tc>
        <w:tc>
          <w:tcPr>
            <w:tcW w:w="4537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134"/>
              <w:rPr>
                <w:sz w:val="28"/>
              </w:rPr>
            </w:pPr>
            <w:r>
              <w:rPr>
                <w:sz w:val="28"/>
              </w:rPr>
              <w:t>1.Разработка</w:t>
            </w:r>
            <w:r>
              <w:rPr>
                <w:spacing w:val="-2"/>
                <w:sz w:val="28"/>
              </w:rPr>
              <w:t>индивидуальных</w:t>
            </w:r>
          </w:p>
        </w:tc>
        <w:tc>
          <w:tcPr>
            <w:tcW w:w="2410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134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  <w:tc>
          <w:tcPr>
            <w:tcW w:w="1986" w:type="dxa"/>
            <w:tcBorders>
              <w:bottom w:val="nil"/>
            </w:tcBorders>
          </w:tcPr>
          <w:p w:rsidR="00C01F75" w:rsidRDefault="00A84847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</w:tr>
      <w:tr w:rsidR="00C01F75">
        <w:trPr>
          <w:trHeight w:val="347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7" w:line="321" w:lineRule="exact"/>
              <w:ind w:left="134"/>
              <w:rPr>
                <w:sz w:val="28"/>
              </w:rPr>
            </w:pPr>
            <w:r>
              <w:rPr>
                <w:sz w:val="28"/>
              </w:rPr>
              <w:t>И</w:t>
            </w:r>
            <w:r w:rsidR="00A84847">
              <w:rPr>
                <w:sz w:val="28"/>
              </w:rPr>
              <w:t>ндивидуальный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подход</w:t>
            </w:r>
            <w:r w:rsidR="00A84847">
              <w:rPr>
                <w:spacing w:val="-10"/>
                <w:sz w:val="28"/>
              </w:rPr>
              <w:t xml:space="preserve"> в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7" w:line="321" w:lineRule="exact"/>
              <w:ind w:left="134"/>
              <w:rPr>
                <w:sz w:val="28"/>
              </w:rPr>
            </w:pPr>
            <w:r>
              <w:rPr>
                <w:sz w:val="28"/>
              </w:rPr>
              <w:t>П</w:t>
            </w:r>
            <w:r w:rsidR="00A84847">
              <w:rPr>
                <w:sz w:val="28"/>
              </w:rPr>
              <w:t>ланов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учащихся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рисками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7" w:line="321" w:lineRule="exact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  <w:tr w:rsidR="00C01F75">
        <w:trPr>
          <w:trHeight w:val="348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7" w:line="321" w:lineRule="exact"/>
              <w:ind w:left="134"/>
              <w:rPr>
                <w:sz w:val="28"/>
              </w:rPr>
            </w:pPr>
            <w:r>
              <w:rPr>
                <w:sz w:val="28"/>
              </w:rPr>
              <w:t>О</w:t>
            </w:r>
            <w:r w:rsidR="00A84847">
              <w:rPr>
                <w:sz w:val="28"/>
              </w:rPr>
              <w:t>бучении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школьников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10"/>
                <w:sz w:val="28"/>
              </w:rPr>
              <w:t>с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7" w:line="321" w:lineRule="exact"/>
              <w:ind w:left="134"/>
              <w:rPr>
                <w:sz w:val="28"/>
              </w:rPr>
            </w:pPr>
            <w:r>
              <w:rPr>
                <w:sz w:val="28"/>
              </w:rPr>
              <w:t>У</w:t>
            </w:r>
            <w:r w:rsidR="00A84847">
              <w:rPr>
                <w:sz w:val="28"/>
              </w:rPr>
              <w:t>чебной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неуспешности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7" w:line="321" w:lineRule="exact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  <w:tr w:rsidR="00C01F75">
        <w:trPr>
          <w:trHeight w:val="347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7" w:line="319" w:lineRule="exact"/>
              <w:ind w:left="134"/>
              <w:rPr>
                <w:sz w:val="28"/>
              </w:rPr>
            </w:pPr>
            <w:r>
              <w:rPr>
                <w:sz w:val="28"/>
              </w:rPr>
              <w:t>Р</w:t>
            </w:r>
            <w:r w:rsidR="00A84847">
              <w:rPr>
                <w:sz w:val="28"/>
              </w:rPr>
              <w:t>исками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учебной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A84847">
            <w:pPr>
              <w:pStyle w:val="TableParagraph"/>
              <w:spacing w:before="7" w:line="319" w:lineRule="exact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  <w:tr w:rsidR="00C01F75">
        <w:trPr>
          <w:trHeight w:val="346"/>
        </w:trPr>
        <w:tc>
          <w:tcPr>
            <w:tcW w:w="56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C01F75" w:rsidRDefault="000004B7">
            <w:pPr>
              <w:pStyle w:val="TableParagraph"/>
              <w:spacing w:before="6" w:line="321" w:lineRule="exact"/>
              <w:ind w:left="134"/>
              <w:rPr>
                <w:sz w:val="28"/>
              </w:rPr>
            </w:pPr>
            <w:r>
              <w:rPr>
                <w:sz w:val="28"/>
              </w:rPr>
              <w:t>Н</w:t>
            </w:r>
            <w:r w:rsidR="00A84847">
              <w:rPr>
                <w:sz w:val="28"/>
              </w:rPr>
              <w:t>еуспешности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4"/>
                <w:sz w:val="28"/>
              </w:rPr>
              <w:t>через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C01F75" w:rsidRDefault="00C01F75">
            <w:pPr>
              <w:pStyle w:val="TableParagraph"/>
              <w:rPr>
                <w:sz w:val="26"/>
              </w:rPr>
            </w:pPr>
          </w:p>
        </w:tc>
      </w:tr>
      <w:tr w:rsidR="00C01F75">
        <w:trPr>
          <w:trHeight w:val="491"/>
        </w:trPr>
        <w:tc>
          <w:tcPr>
            <w:tcW w:w="566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C01F75" w:rsidRDefault="00A84847">
            <w:pPr>
              <w:pStyle w:val="TableParagraph"/>
              <w:spacing w:before="7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разработку</w:t>
            </w:r>
          </w:p>
        </w:tc>
        <w:tc>
          <w:tcPr>
            <w:tcW w:w="4537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</w:tr>
    </w:tbl>
    <w:p w:rsidR="00C01F75" w:rsidRDefault="00C01F75">
      <w:pPr>
        <w:pStyle w:val="TableParagraph"/>
        <w:rPr>
          <w:sz w:val="28"/>
        </w:rPr>
        <w:sectPr w:rsidR="00C01F75">
          <w:type w:val="continuous"/>
          <w:pgSz w:w="16840" w:h="11910" w:orient="landscape"/>
          <w:pgMar w:top="9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5"/>
        <w:gridCol w:w="4537"/>
        <w:gridCol w:w="2410"/>
        <w:gridCol w:w="2269"/>
        <w:gridCol w:w="1986"/>
      </w:tblGrid>
      <w:tr w:rsidR="00C01F75">
        <w:trPr>
          <w:trHeight w:val="2085"/>
        </w:trPr>
        <w:tc>
          <w:tcPr>
            <w:tcW w:w="566" w:type="dxa"/>
            <w:vMerge w:val="restart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  <w:vMerge w:val="restart"/>
            <w:tcBorders>
              <w:top w:val="nil"/>
            </w:tcBorders>
          </w:tcPr>
          <w:p w:rsidR="00C01F75" w:rsidRDefault="000004B7">
            <w:pPr>
              <w:pStyle w:val="TableParagraph"/>
              <w:spacing w:line="259" w:lineRule="auto"/>
              <w:ind w:left="134"/>
              <w:rPr>
                <w:sz w:val="28"/>
              </w:rPr>
            </w:pPr>
            <w:r>
              <w:rPr>
                <w:sz w:val="28"/>
              </w:rPr>
              <w:t>И</w:t>
            </w:r>
            <w:r w:rsidR="00A84847">
              <w:rPr>
                <w:sz w:val="28"/>
              </w:rPr>
              <w:t>ндивидуального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 xml:space="preserve">плана </w:t>
            </w:r>
            <w:r w:rsidR="00A84847">
              <w:rPr>
                <w:spacing w:val="-2"/>
                <w:sz w:val="28"/>
              </w:rPr>
              <w:t>развития</w:t>
            </w:r>
          </w:p>
        </w:tc>
        <w:tc>
          <w:tcPr>
            <w:tcW w:w="4537" w:type="dxa"/>
          </w:tcPr>
          <w:p w:rsidR="00C01F75" w:rsidRDefault="00A84847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2.Внедрить</w:t>
            </w:r>
            <w:r>
              <w:rPr>
                <w:spacing w:val="-2"/>
                <w:sz w:val="28"/>
              </w:rPr>
              <w:t>систему</w:t>
            </w:r>
          </w:p>
          <w:p w:rsidR="00C01F75" w:rsidRDefault="00A84847">
            <w:pPr>
              <w:pStyle w:val="TableParagraph"/>
              <w:spacing w:before="26" w:line="259" w:lineRule="auto"/>
              <w:ind w:left="134" w:right="193"/>
              <w:rPr>
                <w:sz w:val="28"/>
              </w:rPr>
            </w:pPr>
            <w:r>
              <w:rPr>
                <w:sz w:val="28"/>
              </w:rPr>
              <w:t xml:space="preserve">наставничества (учитель-ученик, учитель-учитель,ученик-ученик)в работу </w:t>
            </w:r>
            <w:r>
              <w:rPr>
                <w:color w:val="2B2B2B"/>
                <w:sz w:val="28"/>
              </w:rPr>
              <w:t xml:space="preserve">со </w:t>
            </w:r>
            <w:r>
              <w:rPr>
                <w:color w:val="2A2A2A"/>
                <w:sz w:val="28"/>
              </w:rPr>
              <w:t xml:space="preserve">слабоуспевающими </w:t>
            </w:r>
            <w:r>
              <w:rPr>
                <w:color w:val="303030"/>
                <w:sz w:val="28"/>
              </w:rPr>
              <w:t>учащимися, испытывающими</w:t>
            </w:r>
          </w:p>
          <w:p w:rsidR="00C01F75" w:rsidRDefault="00A84847">
            <w:pPr>
              <w:pStyle w:val="TableParagraph"/>
              <w:spacing w:line="321" w:lineRule="exact"/>
              <w:ind w:left="134"/>
              <w:rPr>
                <w:sz w:val="28"/>
              </w:rPr>
            </w:pPr>
            <w:r>
              <w:rPr>
                <w:color w:val="303030"/>
                <w:sz w:val="28"/>
              </w:rPr>
              <w:t>затруднения</w:t>
            </w:r>
            <w:r w:rsidR="000004B7">
              <w:rPr>
                <w:color w:val="303030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в</w:t>
            </w:r>
            <w:r w:rsidR="000004B7">
              <w:rPr>
                <w:color w:val="303030"/>
                <w:sz w:val="28"/>
              </w:rPr>
              <w:t xml:space="preserve"> </w:t>
            </w:r>
            <w:r>
              <w:rPr>
                <w:color w:val="303030"/>
                <w:spacing w:val="-2"/>
                <w:sz w:val="28"/>
              </w:rPr>
              <w:t>обучении.</w:t>
            </w:r>
          </w:p>
        </w:tc>
        <w:tc>
          <w:tcPr>
            <w:tcW w:w="2410" w:type="dxa"/>
          </w:tcPr>
          <w:p w:rsidR="00C01F75" w:rsidRDefault="00A84847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</w:tcPr>
          <w:p w:rsidR="00C01F75" w:rsidRDefault="00A84847">
            <w:pPr>
              <w:pStyle w:val="TableParagraph"/>
              <w:spacing w:line="259" w:lineRule="auto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 xml:space="preserve">директора по УВР,учителя-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1986" w:type="dxa"/>
          </w:tcPr>
          <w:p w:rsidR="00C01F75" w:rsidRDefault="00A84847">
            <w:pPr>
              <w:pStyle w:val="TableParagraph"/>
              <w:spacing w:line="252" w:lineRule="auto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Педагог- наставник, молодой специалист</w:t>
            </w:r>
          </w:p>
        </w:tc>
      </w:tr>
      <w:tr w:rsidR="00C01F75">
        <w:trPr>
          <w:trHeight w:val="1392"/>
        </w:trPr>
        <w:tc>
          <w:tcPr>
            <w:tcW w:w="566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C01F75" w:rsidRDefault="00A84847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3.Дополнительные</w:t>
            </w:r>
            <w:r w:rsidR="000004B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  <w:p w:rsidR="00C01F75" w:rsidRDefault="00A84847">
            <w:pPr>
              <w:pStyle w:val="TableParagraph"/>
              <w:spacing w:before="26" w:line="256" w:lineRule="auto"/>
              <w:ind w:left="134"/>
              <w:rPr>
                <w:sz w:val="28"/>
              </w:rPr>
            </w:pPr>
            <w:r>
              <w:rPr>
                <w:sz w:val="28"/>
              </w:rPr>
              <w:t>(консультации)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с рисками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 w:rsidR="000004B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неуспешности</w:t>
            </w:r>
          </w:p>
        </w:tc>
        <w:tc>
          <w:tcPr>
            <w:tcW w:w="2410" w:type="dxa"/>
          </w:tcPr>
          <w:p w:rsidR="00C01F75" w:rsidRDefault="00A84847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Апрель-май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</w:tcPr>
          <w:p w:rsidR="00C01F75" w:rsidRDefault="00A84847">
            <w:pPr>
              <w:pStyle w:val="TableParagraph"/>
              <w:spacing w:line="259" w:lineRule="auto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 по УВР,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C01F75" w:rsidRDefault="00A84847">
            <w:pPr>
              <w:pStyle w:val="TableParagraph"/>
              <w:spacing w:line="321" w:lineRule="exact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1986" w:type="dxa"/>
          </w:tcPr>
          <w:p w:rsidR="00C01F75" w:rsidRDefault="00A84847">
            <w:pPr>
              <w:pStyle w:val="TableParagraph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</w:tr>
      <w:tr w:rsidR="00C01F75">
        <w:trPr>
          <w:trHeight w:val="1665"/>
        </w:trPr>
        <w:tc>
          <w:tcPr>
            <w:tcW w:w="566" w:type="dxa"/>
            <w:vMerge w:val="restart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  <w:vMerge w:val="restart"/>
          </w:tcPr>
          <w:p w:rsidR="00C01F75" w:rsidRDefault="00A84847">
            <w:pPr>
              <w:pStyle w:val="TableParagraph"/>
              <w:spacing w:line="259" w:lineRule="auto"/>
              <w:ind w:left="134" w:right="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Совершенствовать педагогические </w:t>
            </w:r>
            <w:r>
              <w:rPr>
                <w:sz w:val="28"/>
              </w:rPr>
              <w:t>компетенции по</w:t>
            </w:r>
          </w:p>
          <w:p w:rsidR="00C01F75" w:rsidRDefault="000004B7">
            <w:pPr>
              <w:pStyle w:val="TableParagraph"/>
              <w:spacing w:line="259" w:lineRule="auto"/>
              <w:ind w:left="134"/>
              <w:rPr>
                <w:sz w:val="28"/>
              </w:rPr>
            </w:pPr>
            <w:r>
              <w:rPr>
                <w:sz w:val="28"/>
              </w:rPr>
              <w:t>П</w:t>
            </w:r>
            <w:r w:rsidR="00A84847">
              <w:rPr>
                <w:sz w:val="28"/>
              </w:rPr>
              <w:t>реодолению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 xml:space="preserve">учебной </w:t>
            </w:r>
            <w:r w:rsidR="00A84847">
              <w:rPr>
                <w:spacing w:val="-2"/>
                <w:sz w:val="28"/>
              </w:rPr>
              <w:t>неуспешности</w:t>
            </w:r>
          </w:p>
        </w:tc>
        <w:tc>
          <w:tcPr>
            <w:tcW w:w="4537" w:type="dxa"/>
          </w:tcPr>
          <w:p w:rsidR="00C01F75" w:rsidRDefault="00A84847">
            <w:pPr>
              <w:pStyle w:val="TableParagraph"/>
              <w:spacing w:line="259" w:lineRule="auto"/>
              <w:ind w:left="134"/>
              <w:rPr>
                <w:sz w:val="28"/>
              </w:rPr>
            </w:pPr>
            <w:r>
              <w:rPr>
                <w:sz w:val="28"/>
              </w:rPr>
              <w:t>1.Повышение квалификации педагогических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по вопросам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410" w:type="dxa"/>
          </w:tcPr>
          <w:p w:rsidR="00C01F75" w:rsidRDefault="00A84847">
            <w:pPr>
              <w:pStyle w:val="TableParagraph"/>
              <w:spacing w:line="259" w:lineRule="auto"/>
              <w:ind w:left="134"/>
              <w:rPr>
                <w:sz w:val="28"/>
              </w:rPr>
            </w:pPr>
            <w:r>
              <w:rPr>
                <w:sz w:val="28"/>
              </w:rPr>
              <w:t xml:space="preserve">Апрель-декабрь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</w:tcPr>
          <w:p w:rsidR="00C01F75" w:rsidRDefault="00A84847">
            <w:pPr>
              <w:pStyle w:val="TableParagraph"/>
              <w:spacing w:line="259" w:lineRule="auto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Учителя- предметники</w:t>
            </w:r>
          </w:p>
        </w:tc>
        <w:tc>
          <w:tcPr>
            <w:tcW w:w="1986" w:type="dxa"/>
          </w:tcPr>
          <w:p w:rsidR="00C01F75" w:rsidRDefault="00A84847">
            <w:pPr>
              <w:pStyle w:val="TableParagraph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  <w:tr w:rsidR="00C01F75">
        <w:trPr>
          <w:trHeight w:val="4546"/>
        </w:trPr>
        <w:tc>
          <w:tcPr>
            <w:tcW w:w="566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C01F75" w:rsidRDefault="00C01F7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C01F75" w:rsidRDefault="00A84847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64" w:lineRule="auto"/>
              <w:ind w:right="203" w:firstLine="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информационной образовательный среды и электронных(цифровых)ресурсов (цифровые платформы «Сферум»,</w:t>
            </w:r>
          </w:p>
          <w:p w:rsidR="00C01F75" w:rsidRDefault="00A84847">
            <w:pPr>
              <w:pStyle w:val="TableParagraph"/>
              <w:spacing w:line="316" w:lineRule="exact"/>
              <w:ind w:left="134"/>
              <w:rPr>
                <w:sz w:val="28"/>
              </w:rPr>
            </w:pPr>
            <w:r>
              <w:rPr>
                <w:sz w:val="28"/>
              </w:rPr>
              <w:t>«Мояшкола»,</w:t>
            </w:r>
            <w:r>
              <w:rPr>
                <w:spacing w:val="-4"/>
                <w:sz w:val="28"/>
              </w:rPr>
              <w:t>РЭШ,</w:t>
            </w:r>
          </w:p>
          <w:p w:rsidR="00C01F75" w:rsidRDefault="00A84847">
            <w:pPr>
              <w:pStyle w:val="TableParagraph"/>
              <w:spacing w:before="31" w:line="259" w:lineRule="auto"/>
              <w:ind w:left="134"/>
              <w:rPr>
                <w:sz w:val="28"/>
              </w:rPr>
            </w:pPr>
            <w:r>
              <w:rPr>
                <w:sz w:val="28"/>
              </w:rPr>
              <w:t>Якласс,Учи.руидр.)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с учащимися, испытывающими</w:t>
            </w:r>
          </w:p>
          <w:p w:rsidR="00C01F75" w:rsidRDefault="000004B7">
            <w:pPr>
              <w:pStyle w:val="TableParagraph"/>
              <w:spacing w:before="1"/>
              <w:ind w:left="134"/>
              <w:rPr>
                <w:sz w:val="28"/>
              </w:rPr>
            </w:pPr>
            <w:r>
              <w:rPr>
                <w:sz w:val="28"/>
              </w:rPr>
              <w:t>З</w:t>
            </w:r>
            <w:r w:rsidR="00A84847">
              <w:rPr>
                <w:sz w:val="28"/>
              </w:rPr>
              <w:t>атруднения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обучении</w:t>
            </w:r>
          </w:p>
          <w:p w:rsidR="00C01F75" w:rsidRDefault="00A84847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26" w:line="259" w:lineRule="auto"/>
              <w:ind w:right="108" w:firstLine="0"/>
              <w:rPr>
                <w:sz w:val="28"/>
              </w:rPr>
            </w:pPr>
            <w:r>
              <w:rPr>
                <w:sz w:val="28"/>
              </w:rPr>
              <w:t xml:space="preserve">Использование ресурсов центра Точки роста для проведения </w:t>
            </w:r>
            <w:r>
              <w:rPr>
                <w:spacing w:val="-2"/>
                <w:sz w:val="28"/>
              </w:rPr>
              <w:t xml:space="preserve">проектно-исследовательской </w:t>
            </w:r>
            <w:r>
              <w:rPr>
                <w:sz w:val="28"/>
              </w:rPr>
              <w:t>работы,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01F75" w:rsidRDefault="000004B7">
            <w:pPr>
              <w:pStyle w:val="TableParagraph"/>
              <w:spacing w:line="321" w:lineRule="exact"/>
              <w:ind w:left="134"/>
              <w:rPr>
                <w:sz w:val="28"/>
              </w:rPr>
            </w:pPr>
            <w:r>
              <w:rPr>
                <w:sz w:val="28"/>
              </w:rPr>
              <w:t>Р</w:t>
            </w:r>
            <w:r w:rsidR="00A84847">
              <w:rPr>
                <w:sz w:val="28"/>
              </w:rPr>
              <w:t>аботу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кружков</w:t>
            </w:r>
          </w:p>
        </w:tc>
        <w:tc>
          <w:tcPr>
            <w:tcW w:w="2410" w:type="dxa"/>
          </w:tcPr>
          <w:p w:rsidR="00C01F75" w:rsidRDefault="00A84847">
            <w:pPr>
              <w:pStyle w:val="TableParagraph"/>
              <w:spacing w:line="295" w:lineRule="auto"/>
              <w:ind w:left="134"/>
              <w:rPr>
                <w:sz w:val="28"/>
              </w:rPr>
            </w:pPr>
            <w:r>
              <w:rPr>
                <w:sz w:val="28"/>
              </w:rPr>
              <w:t xml:space="preserve">Апрель-декабрь </w:t>
            </w:r>
            <w:r>
              <w:rPr>
                <w:spacing w:val="-4"/>
                <w:sz w:val="28"/>
              </w:rPr>
              <w:t>2025</w:t>
            </w: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spacing w:before="105"/>
              <w:rPr>
                <w:b/>
                <w:sz w:val="28"/>
              </w:rPr>
            </w:pPr>
          </w:p>
          <w:p w:rsidR="00C01F75" w:rsidRDefault="00A84847">
            <w:pPr>
              <w:pStyle w:val="TableParagraph"/>
              <w:ind w:left="602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</w:tcPr>
          <w:p w:rsidR="00C01F75" w:rsidRDefault="00A84847">
            <w:pPr>
              <w:pStyle w:val="TableParagraph"/>
              <w:spacing w:line="259" w:lineRule="auto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 по УВР,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1986" w:type="dxa"/>
          </w:tcPr>
          <w:p w:rsidR="00C01F75" w:rsidRDefault="00A84847">
            <w:pPr>
              <w:pStyle w:val="TableParagraph"/>
              <w:spacing w:line="259" w:lineRule="auto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Педагоги Обучающиеся</w:t>
            </w:r>
          </w:p>
        </w:tc>
      </w:tr>
    </w:tbl>
    <w:p w:rsidR="00C01F75" w:rsidRDefault="00C01F75">
      <w:pPr>
        <w:pStyle w:val="TableParagraph"/>
        <w:spacing w:line="259" w:lineRule="auto"/>
        <w:rPr>
          <w:sz w:val="28"/>
        </w:rPr>
        <w:sectPr w:rsidR="00C01F75">
          <w:pgSz w:w="16840" w:h="11910" w:orient="landscape"/>
          <w:pgMar w:top="980" w:right="708" w:bottom="911" w:left="708" w:header="720" w:footer="720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5"/>
        <w:gridCol w:w="4537"/>
        <w:gridCol w:w="2410"/>
        <w:gridCol w:w="2269"/>
        <w:gridCol w:w="1986"/>
      </w:tblGrid>
      <w:tr w:rsidR="00C01F75">
        <w:trPr>
          <w:trHeight w:val="561"/>
        </w:trPr>
        <w:tc>
          <w:tcPr>
            <w:tcW w:w="566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4537" w:type="dxa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1986" w:type="dxa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</w:tr>
      <w:tr w:rsidR="00C01F75">
        <w:trPr>
          <w:trHeight w:val="2803"/>
        </w:trPr>
        <w:tc>
          <w:tcPr>
            <w:tcW w:w="566" w:type="dxa"/>
          </w:tcPr>
          <w:p w:rsidR="00C01F75" w:rsidRDefault="00A84847">
            <w:pPr>
              <w:pStyle w:val="TableParagraph"/>
              <w:ind w:left="56" w:right="5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5" w:type="dxa"/>
          </w:tcPr>
          <w:p w:rsidR="00C01F75" w:rsidRDefault="00A84847">
            <w:pPr>
              <w:pStyle w:val="TableParagraph"/>
              <w:spacing w:line="259" w:lineRule="auto"/>
              <w:ind w:left="134" w:right="23"/>
              <w:rPr>
                <w:sz w:val="28"/>
              </w:rPr>
            </w:pPr>
            <w:r>
              <w:rPr>
                <w:sz w:val="28"/>
              </w:rPr>
              <w:t>Активизировать работу классных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вовлечению родителей (законных представителей) в образовательный процесс </w:t>
            </w:r>
            <w:r>
              <w:rPr>
                <w:spacing w:val="-2"/>
                <w:sz w:val="28"/>
              </w:rPr>
              <w:t>целью</w:t>
            </w:r>
          </w:p>
          <w:p w:rsidR="00C01F75" w:rsidRDefault="00A84847">
            <w:pPr>
              <w:pStyle w:val="TableParagraph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профориентационной</w:t>
            </w:r>
          </w:p>
          <w:p w:rsidR="00C01F75" w:rsidRDefault="00A84847">
            <w:pPr>
              <w:pStyle w:val="TableParagraph"/>
              <w:spacing w:before="28"/>
              <w:ind w:left="134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направленност</w:t>
            </w:r>
            <w:r>
              <w:rPr>
                <w:rFonts w:ascii="Calibri" w:hAnsi="Calibri"/>
                <w:spacing w:val="-2"/>
                <w:sz w:val="28"/>
              </w:rPr>
              <w:t>и</w:t>
            </w:r>
          </w:p>
        </w:tc>
        <w:tc>
          <w:tcPr>
            <w:tcW w:w="4537" w:type="dxa"/>
          </w:tcPr>
          <w:p w:rsidR="00C01F75" w:rsidRDefault="00A84847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1.Провестиродительские</w:t>
            </w:r>
            <w:r>
              <w:rPr>
                <w:spacing w:val="-2"/>
                <w:sz w:val="28"/>
              </w:rPr>
              <w:t>собрания</w:t>
            </w:r>
          </w:p>
          <w:p w:rsidR="00C01F75" w:rsidRDefault="00A84847">
            <w:pPr>
              <w:pStyle w:val="TableParagraph"/>
              <w:spacing w:before="26" w:line="259" w:lineRule="auto"/>
              <w:ind w:left="134"/>
              <w:rPr>
                <w:sz w:val="28"/>
              </w:rPr>
            </w:pPr>
            <w:r>
              <w:rPr>
                <w:sz w:val="28"/>
              </w:rPr>
              <w:t>«Причины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неуспешности и пути ее преодоления»</w:t>
            </w:r>
          </w:p>
        </w:tc>
        <w:tc>
          <w:tcPr>
            <w:tcW w:w="2410" w:type="dxa"/>
          </w:tcPr>
          <w:p w:rsidR="00C01F75" w:rsidRDefault="00A84847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269" w:type="dxa"/>
          </w:tcPr>
          <w:p w:rsidR="00C01F75" w:rsidRDefault="00A84847">
            <w:pPr>
              <w:pStyle w:val="TableParagraph"/>
              <w:spacing w:line="259" w:lineRule="auto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 xml:space="preserve">директора по УВР, классные </w:t>
            </w:r>
            <w:r>
              <w:rPr>
                <w:spacing w:val="-2"/>
                <w:sz w:val="28"/>
              </w:rPr>
              <w:t>руководители, родители (законные представители)</w:t>
            </w:r>
          </w:p>
        </w:tc>
        <w:tc>
          <w:tcPr>
            <w:tcW w:w="1986" w:type="dxa"/>
          </w:tcPr>
          <w:p w:rsidR="00C01F75" w:rsidRDefault="00A84847">
            <w:pPr>
              <w:pStyle w:val="TableParagraph"/>
              <w:spacing w:line="259" w:lineRule="auto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Педагоги обучающиеся</w:t>
            </w:r>
          </w:p>
        </w:tc>
      </w:tr>
      <w:tr w:rsidR="00C01F75">
        <w:trPr>
          <w:trHeight w:val="2779"/>
        </w:trPr>
        <w:tc>
          <w:tcPr>
            <w:tcW w:w="566" w:type="dxa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4537" w:type="dxa"/>
          </w:tcPr>
          <w:p w:rsidR="00C01F75" w:rsidRDefault="00A84847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56" w:lineRule="auto"/>
              <w:ind w:right="540" w:firstLine="0"/>
              <w:rPr>
                <w:sz w:val="28"/>
              </w:rPr>
            </w:pPr>
            <w:r>
              <w:rPr>
                <w:sz w:val="28"/>
              </w:rPr>
              <w:t>Организовать тренинги, консультирование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C01F75" w:rsidRDefault="000004B7">
            <w:pPr>
              <w:pStyle w:val="TableParagraph"/>
              <w:spacing w:before="4"/>
              <w:ind w:left="134"/>
              <w:rPr>
                <w:sz w:val="28"/>
              </w:rPr>
            </w:pPr>
            <w:r>
              <w:rPr>
                <w:sz w:val="28"/>
              </w:rPr>
              <w:t>В</w:t>
            </w:r>
            <w:r w:rsidR="00A84847">
              <w:rPr>
                <w:sz w:val="28"/>
              </w:rPr>
              <w:t>опросам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образования</w:t>
            </w:r>
            <w:r>
              <w:rPr>
                <w:sz w:val="28"/>
              </w:rPr>
              <w:t xml:space="preserve"> </w:t>
            </w:r>
            <w:r w:rsidR="00A84847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A84847">
              <w:rPr>
                <w:spacing w:val="-2"/>
                <w:sz w:val="28"/>
              </w:rPr>
              <w:t>воспитания</w:t>
            </w:r>
          </w:p>
          <w:p w:rsidR="00C01F75" w:rsidRDefault="00C01F75">
            <w:pPr>
              <w:pStyle w:val="TableParagraph"/>
              <w:spacing w:before="52"/>
              <w:rPr>
                <w:b/>
                <w:sz w:val="28"/>
              </w:rPr>
            </w:pPr>
          </w:p>
          <w:p w:rsidR="00C01F75" w:rsidRDefault="00A84847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9" w:lineRule="auto"/>
              <w:ind w:left="77" w:right="255" w:firstLine="0"/>
              <w:rPr>
                <w:sz w:val="28"/>
              </w:rPr>
            </w:pPr>
            <w:r>
              <w:rPr>
                <w:sz w:val="28"/>
              </w:rPr>
              <w:t>Организовать совместные экскурсии на предприятия родителей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0004B7">
              <w:rPr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</w:p>
          <w:p w:rsidR="00C01F75" w:rsidRDefault="00A84847">
            <w:pPr>
              <w:pStyle w:val="TableParagraph"/>
              <w:spacing w:line="321" w:lineRule="exact"/>
              <w:ind w:left="77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профориентации</w:t>
            </w:r>
          </w:p>
        </w:tc>
        <w:tc>
          <w:tcPr>
            <w:tcW w:w="2410" w:type="dxa"/>
          </w:tcPr>
          <w:p w:rsidR="00C01F75" w:rsidRDefault="00A84847">
            <w:pPr>
              <w:pStyle w:val="TableParagraph"/>
              <w:ind w:left="204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>2025</w:t>
            </w: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spacing w:before="128"/>
              <w:rPr>
                <w:b/>
                <w:sz w:val="28"/>
              </w:rPr>
            </w:pPr>
          </w:p>
          <w:p w:rsidR="00C01F75" w:rsidRDefault="00A84847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Втечение</w:t>
            </w:r>
            <w:r>
              <w:rPr>
                <w:spacing w:val="-10"/>
                <w:sz w:val="28"/>
              </w:rPr>
              <w:t>3</w:t>
            </w:r>
          </w:p>
          <w:p w:rsidR="00C01F75" w:rsidRDefault="00A84847">
            <w:pPr>
              <w:pStyle w:val="TableParagraph"/>
              <w:spacing w:before="23"/>
              <w:ind w:left="134"/>
              <w:rPr>
                <w:sz w:val="28"/>
              </w:rPr>
            </w:pPr>
            <w:r>
              <w:rPr>
                <w:sz w:val="28"/>
              </w:rPr>
              <w:t>четверти2025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269" w:type="dxa"/>
          </w:tcPr>
          <w:p w:rsidR="00C01F75" w:rsidRDefault="00C01F75">
            <w:pPr>
              <w:pStyle w:val="TableParagraph"/>
              <w:rPr>
                <w:sz w:val="28"/>
              </w:rPr>
            </w:pPr>
          </w:p>
        </w:tc>
        <w:tc>
          <w:tcPr>
            <w:tcW w:w="1986" w:type="dxa"/>
          </w:tcPr>
          <w:p w:rsidR="00C01F75" w:rsidRDefault="00A84847">
            <w:pPr>
              <w:pStyle w:val="TableParagraph"/>
              <w:spacing w:line="259" w:lineRule="auto"/>
              <w:ind w:left="136" w:right="652"/>
              <w:rPr>
                <w:sz w:val="28"/>
              </w:rPr>
            </w:pPr>
            <w:r>
              <w:rPr>
                <w:spacing w:val="-2"/>
                <w:sz w:val="28"/>
              </w:rPr>
              <w:t>Педагоги, педагог- психолог</w:t>
            </w:r>
          </w:p>
          <w:p w:rsidR="00C01F75" w:rsidRDefault="00C01F75">
            <w:pPr>
              <w:pStyle w:val="TableParagraph"/>
              <w:rPr>
                <w:b/>
                <w:sz w:val="28"/>
              </w:rPr>
            </w:pPr>
          </w:p>
          <w:p w:rsidR="00C01F75" w:rsidRDefault="00C01F75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C01F75" w:rsidRDefault="00A84847">
            <w:pPr>
              <w:pStyle w:val="TableParagraph"/>
              <w:spacing w:before="1" w:line="256" w:lineRule="auto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Родительский актив,</w:t>
            </w:r>
          </w:p>
          <w:p w:rsidR="00C01F75" w:rsidRDefault="00A84847">
            <w:pPr>
              <w:pStyle w:val="TableParagraph"/>
              <w:spacing w:before="4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</w:tr>
    </w:tbl>
    <w:p w:rsidR="00A84847" w:rsidRDefault="00A84847"/>
    <w:sectPr w:rsidR="00A84847" w:rsidSect="00C01F75">
      <w:type w:val="continuous"/>
      <w:pgSz w:w="16840" w:h="11910" w:orient="landscape"/>
      <w:pgMar w:top="980" w:right="708" w:bottom="280" w:left="7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847" w:rsidRDefault="00A84847" w:rsidP="000004B7">
      <w:r>
        <w:separator/>
      </w:r>
    </w:p>
  </w:endnote>
  <w:endnote w:type="continuationSeparator" w:id="1">
    <w:p w:rsidR="00A84847" w:rsidRDefault="00A84847" w:rsidP="00000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SimSun">
    <w:altName w:val="Microsoft Yahei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847" w:rsidRDefault="00A84847" w:rsidP="000004B7">
      <w:r>
        <w:separator/>
      </w:r>
    </w:p>
  </w:footnote>
  <w:footnote w:type="continuationSeparator" w:id="1">
    <w:p w:rsidR="00A84847" w:rsidRDefault="00A84847" w:rsidP="00000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15F"/>
    <w:multiLevelType w:val="hybridMultilevel"/>
    <w:tmpl w:val="5B20347E"/>
    <w:lvl w:ilvl="0" w:tplc="2608450A">
      <w:start w:val="2"/>
      <w:numFmt w:val="decimal"/>
      <w:lvlText w:val="%1."/>
      <w:lvlJc w:val="left"/>
      <w:pPr>
        <w:ind w:left="13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9508122">
      <w:numFmt w:val="bullet"/>
      <w:lvlText w:val="•"/>
      <w:lvlJc w:val="left"/>
      <w:pPr>
        <w:ind w:left="578" w:hanging="213"/>
      </w:pPr>
      <w:rPr>
        <w:rFonts w:hint="default"/>
        <w:lang w:val="ru-RU" w:eastAsia="en-US" w:bidi="ar-SA"/>
      </w:rPr>
    </w:lvl>
    <w:lvl w:ilvl="2" w:tplc="5678D45C">
      <w:numFmt w:val="bullet"/>
      <w:lvlText w:val="•"/>
      <w:lvlJc w:val="left"/>
      <w:pPr>
        <w:ind w:left="1017" w:hanging="213"/>
      </w:pPr>
      <w:rPr>
        <w:rFonts w:hint="default"/>
        <w:lang w:val="ru-RU" w:eastAsia="en-US" w:bidi="ar-SA"/>
      </w:rPr>
    </w:lvl>
    <w:lvl w:ilvl="3" w:tplc="8B2825B6">
      <w:numFmt w:val="bullet"/>
      <w:lvlText w:val="•"/>
      <w:lvlJc w:val="left"/>
      <w:pPr>
        <w:ind w:left="1456" w:hanging="213"/>
      </w:pPr>
      <w:rPr>
        <w:rFonts w:hint="default"/>
        <w:lang w:val="ru-RU" w:eastAsia="en-US" w:bidi="ar-SA"/>
      </w:rPr>
    </w:lvl>
    <w:lvl w:ilvl="4" w:tplc="16CAB850">
      <w:numFmt w:val="bullet"/>
      <w:lvlText w:val="•"/>
      <w:lvlJc w:val="left"/>
      <w:pPr>
        <w:ind w:left="1894" w:hanging="213"/>
      </w:pPr>
      <w:rPr>
        <w:rFonts w:hint="default"/>
        <w:lang w:val="ru-RU" w:eastAsia="en-US" w:bidi="ar-SA"/>
      </w:rPr>
    </w:lvl>
    <w:lvl w:ilvl="5" w:tplc="78BE72BC">
      <w:numFmt w:val="bullet"/>
      <w:lvlText w:val="•"/>
      <w:lvlJc w:val="left"/>
      <w:pPr>
        <w:ind w:left="2333" w:hanging="213"/>
      </w:pPr>
      <w:rPr>
        <w:rFonts w:hint="default"/>
        <w:lang w:val="ru-RU" w:eastAsia="en-US" w:bidi="ar-SA"/>
      </w:rPr>
    </w:lvl>
    <w:lvl w:ilvl="6" w:tplc="0B6C7C70">
      <w:numFmt w:val="bullet"/>
      <w:lvlText w:val="•"/>
      <w:lvlJc w:val="left"/>
      <w:pPr>
        <w:ind w:left="2772" w:hanging="213"/>
      </w:pPr>
      <w:rPr>
        <w:rFonts w:hint="default"/>
        <w:lang w:val="ru-RU" w:eastAsia="en-US" w:bidi="ar-SA"/>
      </w:rPr>
    </w:lvl>
    <w:lvl w:ilvl="7" w:tplc="681A3F14">
      <w:numFmt w:val="bullet"/>
      <w:lvlText w:val="•"/>
      <w:lvlJc w:val="left"/>
      <w:pPr>
        <w:ind w:left="3210" w:hanging="213"/>
      </w:pPr>
      <w:rPr>
        <w:rFonts w:hint="default"/>
        <w:lang w:val="ru-RU" w:eastAsia="en-US" w:bidi="ar-SA"/>
      </w:rPr>
    </w:lvl>
    <w:lvl w:ilvl="8" w:tplc="531CC18A">
      <w:numFmt w:val="bullet"/>
      <w:lvlText w:val="•"/>
      <w:lvlJc w:val="left"/>
      <w:pPr>
        <w:ind w:left="3649" w:hanging="213"/>
      </w:pPr>
      <w:rPr>
        <w:rFonts w:hint="default"/>
        <w:lang w:val="ru-RU" w:eastAsia="en-US" w:bidi="ar-SA"/>
      </w:rPr>
    </w:lvl>
  </w:abstractNum>
  <w:abstractNum w:abstractNumId="1">
    <w:nsid w:val="25F31343"/>
    <w:multiLevelType w:val="hybridMultilevel"/>
    <w:tmpl w:val="637C174E"/>
    <w:lvl w:ilvl="0" w:tplc="66426642">
      <w:start w:val="2"/>
      <w:numFmt w:val="decimal"/>
      <w:lvlText w:val="%1."/>
      <w:lvlJc w:val="left"/>
      <w:pPr>
        <w:ind w:left="13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7C52BD72">
      <w:numFmt w:val="bullet"/>
      <w:lvlText w:val="•"/>
      <w:lvlJc w:val="left"/>
      <w:pPr>
        <w:ind w:left="578" w:hanging="213"/>
      </w:pPr>
      <w:rPr>
        <w:rFonts w:hint="default"/>
        <w:lang w:val="ru-RU" w:eastAsia="en-US" w:bidi="ar-SA"/>
      </w:rPr>
    </w:lvl>
    <w:lvl w:ilvl="2" w:tplc="5B5A1CCC">
      <w:numFmt w:val="bullet"/>
      <w:lvlText w:val="•"/>
      <w:lvlJc w:val="left"/>
      <w:pPr>
        <w:ind w:left="1017" w:hanging="213"/>
      </w:pPr>
      <w:rPr>
        <w:rFonts w:hint="default"/>
        <w:lang w:val="ru-RU" w:eastAsia="en-US" w:bidi="ar-SA"/>
      </w:rPr>
    </w:lvl>
    <w:lvl w:ilvl="3" w:tplc="0A6AD510">
      <w:numFmt w:val="bullet"/>
      <w:lvlText w:val="•"/>
      <w:lvlJc w:val="left"/>
      <w:pPr>
        <w:ind w:left="1456" w:hanging="213"/>
      </w:pPr>
      <w:rPr>
        <w:rFonts w:hint="default"/>
        <w:lang w:val="ru-RU" w:eastAsia="en-US" w:bidi="ar-SA"/>
      </w:rPr>
    </w:lvl>
    <w:lvl w:ilvl="4" w:tplc="6F244A16">
      <w:numFmt w:val="bullet"/>
      <w:lvlText w:val="•"/>
      <w:lvlJc w:val="left"/>
      <w:pPr>
        <w:ind w:left="1894" w:hanging="213"/>
      </w:pPr>
      <w:rPr>
        <w:rFonts w:hint="default"/>
        <w:lang w:val="ru-RU" w:eastAsia="en-US" w:bidi="ar-SA"/>
      </w:rPr>
    </w:lvl>
    <w:lvl w:ilvl="5" w:tplc="C55A8BFC">
      <w:numFmt w:val="bullet"/>
      <w:lvlText w:val="•"/>
      <w:lvlJc w:val="left"/>
      <w:pPr>
        <w:ind w:left="2333" w:hanging="213"/>
      </w:pPr>
      <w:rPr>
        <w:rFonts w:hint="default"/>
        <w:lang w:val="ru-RU" w:eastAsia="en-US" w:bidi="ar-SA"/>
      </w:rPr>
    </w:lvl>
    <w:lvl w:ilvl="6" w:tplc="DE2827EE">
      <w:numFmt w:val="bullet"/>
      <w:lvlText w:val="•"/>
      <w:lvlJc w:val="left"/>
      <w:pPr>
        <w:ind w:left="2772" w:hanging="213"/>
      </w:pPr>
      <w:rPr>
        <w:rFonts w:hint="default"/>
        <w:lang w:val="ru-RU" w:eastAsia="en-US" w:bidi="ar-SA"/>
      </w:rPr>
    </w:lvl>
    <w:lvl w:ilvl="7" w:tplc="5992916A">
      <w:numFmt w:val="bullet"/>
      <w:lvlText w:val="•"/>
      <w:lvlJc w:val="left"/>
      <w:pPr>
        <w:ind w:left="3210" w:hanging="213"/>
      </w:pPr>
      <w:rPr>
        <w:rFonts w:hint="default"/>
        <w:lang w:val="ru-RU" w:eastAsia="en-US" w:bidi="ar-SA"/>
      </w:rPr>
    </w:lvl>
    <w:lvl w:ilvl="8" w:tplc="22849EF4">
      <w:numFmt w:val="bullet"/>
      <w:lvlText w:val="•"/>
      <w:lvlJc w:val="left"/>
      <w:pPr>
        <w:ind w:left="3649" w:hanging="213"/>
      </w:pPr>
      <w:rPr>
        <w:rFonts w:hint="default"/>
        <w:lang w:val="ru-RU" w:eastAsia="en-US" w:bidi="ar-SA"/>
      </w:rPr>
    </w:lvl>
  </w:abstractNum>
  <w:abstractNum w:abstractNumId="2">
    <w:nsid w:val="326F06BE"/>
    <w:multiLevelType w:val="hybridMultilevel"/>
    <w:tmpl w:val="B61AA2C6"/>
    <w:lvl w:ilvl="0" w:tplc="0756E688">
      <w:start w:val="2"/>
      <w:numFmt w:val="decimal"/>
      <w:lvlText w:val="%1."/>
      <w:lvlJc w:val="left"/>
      <w:pPr>
        <w:ind w:left="137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C2469CA">
      <w:numFmt w:val="bullet"/>
      <w:lvlText w:val="•"/>
      <w:lvlJc w:val="left"/>
      <w:pPr>
        <w:ind w:left="578" w:hanging="213"/>
      </w:pPr>
      <w:rPr>
        <w:rFonts w:hint="default"/>
        <w:lang w:val="ru-RU" w:eastAsia="en-US" w:bidi="ar-SA"/>
      </w:rPr>
    </w:lvl>
    <w:lvl w:ilvl="2" w:tplc="E7A2BB66">
      <w:numFmt w:val="bullet"/>
      <w:lvlText w:val="•"/>
      <w:lvlJc w:val="left"/>
      <w:pPr>
        <w:ind w:left="1017" w:hanging="213"/>
      </w:pPr>
      <w:rPr>
        <w:rFonts w:hint="default"/>
        <w:lang w:val="ru-RU" w:eastAsia="en-US" w:bidi="ar-SA"/>
      </w:rPr>
    </w:lvl>
    <w:lvl w:ilvl="3" w:tplc="DF067CBA">
      <w:numFmt w:val="bullet"/>
      <w:lvlText w:val="•"/>
      <w:lvlJc w:val="left"/>
      <w:pPr>
        <w:ind w:left="1456" w:hanging="213"/>
      </w:pPr>
      <w:rPr>
        <w:rFonts w:hint="default"/>
        <w:lang w:val="ru-RU" w:eastAsia="en-US" w:bidi="ar-SA"/>
      </w:rPr>
    </w:lvl>
    <w:lvl w:ilvl="4" w:tplc="72B62278">
      <w:numFmt w:val="bullet"/>
      <w:lvlText w:val="•"/>
      <w:lvlJc w:val="left"/>
      <w:pPr>
        <w:ind w:left="1894" w:hanging="213"/>
      </w:pPr>
      <w:rPr>
        <w:rFonts w:hint="default"/>
        <w:lang w:val="ru-RU" w:eastAsia="en-US" w:bidi="ar-SA"/>
      </w:rPr>
    </w:lvl>
    <w:lvl w:ilvl="5" w:tplc="D9064762">
      <w:numFmt w:val="bullet"/>
      <w:lvlText w:val="•"/>
      <w:lvlJc w:val="left"/>
      <w:pPr>
        <w:ind w:left="2333" w:hanging="213"/>
      </w:pPr>
      <w:rPr>
        <w:rFonts w:hint="default"/>
        <w:lang w:val="ru-RU" w:eastAsia="en-US" w:bidi="ar-SA"/>
      </w:rPr>
    </w:lvl>
    <w:lvl w:ilvl="6" w:tplc="FF46CB96">
      <w:numFmt w:val="bullet"/>
      <w:lvlText w:val="•"/>
      <w:lvlJc w:val="left"/>
      <w:pPr>
        <w:ind w:left="2772" w:hanging="213"/>
      </w:pPr>
      <w:rPr>
        <w:rFonts w:hint="default"/>
        <w:lang w:val="ru-RU" w:eastAsia="en-US" w:bidi="ar-SA"/>
      </w:rPr>
    </w:lvl>
    <w:lvl w:ilvl="7" w:tplc="EDC2EC9C">
      <w:numFmt w:val="bullet"/>
      <w:lvlText w:val="•"/>
      <w:lvlJc w:val="left"/>
      <w:pPr>
        <w:ind w:left="3210" w:hanging="213"/>
      </w:pPr>
      <w:rPr>
        <w:rFonts w:hint="default"/>
        <w:lang w:val="ru-RU" w:eastAsia="en-US" w:bidi="ar-SA"/>
      </w:rPr>
    </w:lvl>
    <w:lvl w:ilvl="8" w:tplc="E384F524">
      <w:numFmt w:val="bullet"/>
      <w:lvlText w:val="•"/>
      <w:lvlJc w:val="left"/>
      <w:pPr>
        <w:ind w:left="3649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01F75"/>
    <w:rsid w:val="000004B7"/>
    <w:rsid w:val="0050414F"/>
    <w:rsid w:val="00A84847"/>
    <w:rsid w:val="00C0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1F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F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1F75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01F75"/>
  </w:style>
  <w:style w:type="paragraph" w:customStyle="1" w:styleId="TableParagraph">
    <w:name w:val="Table Paragraph"/>
    <w:basedOn w:val="a"/>
    <w:uiPriority w:val="1"/>
    <w:qFormat/>
    <w:rsid w:val="00C01F75"/>
  </w:style>
  <w:style w:type="paragraph" w:styleId="a5">
    <w:name w:val="Balloon Text"/>
    <w:basedOn w:val="a"/>
    <w:link w:val="a6"/>
    <w:uiPriority w:val="99"/>
    <w:semiHidden/>
    <w:unhideWhenUsed/>
    <w:rsid w:val="000004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4B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0004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004B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0004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004B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1361</Words>
  <Characters>7760</Characters>
  <Application>Microsoft Office Word</Application>
  <DocSecurity>0</DocSecurity>
  <Lines>64</Lines>
  <Paragraphs>18</Paragraphs>
  <ScaleCrop>false</ScaleCrop>
  <Company>Microsoft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2025-10-20T07:10:00Z</dcterms:created>
  <dcterms:modified xsi:type="dcterms:W3CDTF">2025-10-27T08:56:00Z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