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28.xml"/>
  <Override ContentType="application/vnd.openxmlformats-officedocument.wordprocessingml.footer+xml" PartName="/word/footer30.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25.xml"/>
  <Override ContentType="application/vnd.openxmlformats-officedocument.wordprocessingml.header+xml" PartName="/word/header27.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39000000">
      <w:pPr>
        <w:spacing w:after="0" w:line="264" w:lineRule="auto"/>
        <w:ind w:firstLine="0" w:left="0" w:right="-53"/>
        <w:jc w:val="right"/>
      </w:pPr>
      <w:r>
        <w:t xml:space="preserve">               </w:t>
      </w:r>
    </w:p>
    <w:p w14:paraId="3A000000">
      <w:pPr>
        <w:spacing w:after="75" w:line="264" w:lineRule="auto"/>
        <w:ind w:firstLine="0" w:left="0" w:right="785"/>
        <w:jc w:val="right"/>
      </w:pPr>
      <w:r>
        <w:t xml:space="preserve"> </w:t>
      </w:r>
    </w:p>
    <w:p w14:paraId="3B000000">
      <w:pPr>
        <w:spacing w:after="18" w:line="276" w:lineRule="auto"/>
        <w:ind w:left="2305"/>
        <w:jc w:val="left"/>
      </w:pPr>
      <w:r>
        <w:rPr>
          <w:b w:val="1"/>
          <w:sz w:val="28"/>
        </w:rPr>
        <w:t xml:space="preserve">Муниципальное образовательное учреждение </w:t>
      </w:r>
    </w:p>
    <w:p w14:paraId="3C000000">
      <w:pPr>
        <w:spacing w:after="18" w:line="276" w:lineRule="auto"/>
        <w:ind w:left="1503"/>
        <w:jc w:val="left"/>
      </w:pPr>
      <w:r>
        <w:rPr>
          <w:b w:val="1"/>
          <w:sz w:val="28"/>
        </w:rPr>
        <w:t>Рамешковская</w:t>
      </w:r>
      <w:r>
        <w:rPr>
          <w:b w:val="1"/>
          <w:sz w:val="28"/>
        </w:rPr>
        <w:t xml:space="preserve"> средняя общеобразовательная школа </w:t>
      </w:r>
    </w:p>
    <w:p w14:paraId="3D000000">
      <w:pPr>
        <w:spacing w:after="18" w:line="276" w:lineRule="auto"/>
        <w:ind w:left="2531"/>
        <w:jc w:val="left"/>
      </w:pPr>
      <w:r>
        <w:rPr>
          <w:b w:val="1"/>
          <w:sz w:val="28"/>
        </w:rPr>
        <w:t>Рамешковского</w:t>
      </w:r>
      <w:r>
        <w:rPr>
          <w:b w:val="1"/>
          <w:sz w:val="28"/>
        </w:rPr>
        <w:t xml:space="preserve"> муниципального округа </w:t>
      </w:r>
    </w:p>
    <w:p w14:paraId="3E000000">
      <w:pPr>
        <w:pStyle w:val="Style_1"/>
        <w:ind w:left="10" w:right="107"/>
      </w:pPr>
      <w:r>
        <w:t xml:space="preserve">Тверской области </w:t>
      </w:r>
    </w:p>
    <w:p w14:paraId="3F000000">
      <w:pPr>
        <w:spacing w:after="0" w:line="264" w:lineRule="auto"/>
        <w:ind w:firstLine="0" w:left="0" w:right="228"/>
        <w:jc w:val="right"/>
      </w:pPr>
      <w:r>
        <w:rPr>
          <w:b w:val="1"/>
          <w:sz w:val="28"/>
        </w:rPr>
        <w:t xml:space="preserve"> </w:t>
      </w:r>
    </w:p>
    <w:p w14:paraId="40000000">
      <w:pPr>
        <w:spacing w:after="0" w:line="264" w:lineRule="auto"/>
        <w:ind w:firstLine="0" w:left="0" w:right="32"/>
        <w:jc w:val="center"/>
      </w:pPr>
      <w:r>
        <w:rPr>
          <w:b w:val="1"/>
          <w:sz w:val="28"/>
        </w:rPr>
        <w:t xml:space="preserve"> </w:t>
      </w:r>
    </w:p>
    <w:p w14:paraId="41000000">
      <w:pPr>
        <w:spacing w:after="0" w:line="264" w:lineRule="auto"/>
        <w:ind w:firstLine="0" w:left="0" w:right="32"/>
        <w:jc w:val="center"/>
      </w:pPr>
      <w:r>
        <w:rPr>
          <w:b w:val="1"/>
          <w:sz w:val="28"/>
        </w:rPr>
        <w:t xml:space="preserve"> </w:t>
      </w:r>
    </w:p>
    <w:p w14:paraId="42000000">
      <w:pPr>
        <w:spacing w:after="0" w:line="264" w:lineRule="auto"/>
        <w:ind w:firstLine="0" w:left="0" w:right="32"/>
        <w:jc w:val="center"/>
      </w:pPr>
    </w:p>
    <w:p w14:paraId="43000000">
      <w:pPr>
        <w:spacing w:after="0" w:line="264" w:lineRule="auto"/>
        <w:ind w:firstLine="0" w:left="0" w:right="32"/>
        <w:jc w:val="center"/>
      </w:pPr>
    </w:p>
    <w:p w14:paraId="44000000">
      <w:pPr>
        <w:spacing w:after="0" w:line="264" w:lineRule="auto"/>
        <w:ind w:firstLine="0" w:left="0" w:right="32"/>
        <w:jc w:val="center"/>
      </w:pPr>
    </w:p>
    <w:p w14:paraId="45000000">
      <w:pPr>
        <w:spacing w:after="0" w:line="264" w:lineRule="auto"/>
        <w:ind w:firstLine="0" w:left="0" w:right="32"/>
        <w:jc w:val="center"/>
      </w:pPr>
    </w:p>
    <w:p w14:paraId="46000000">
      <w:pPr>
        <w:spacing w:after="0" w:line="264" w:lineRule="auto"/>
        <w:ind w:firstLine="0" w:left="0" w:right="32"/>
        <w:jc w:val="center"/>
      </w:pPr>
    </w:p>
    <w:p w14:paraId="47000000">
      <w:pPr>
        <w:spacing w:after="0" w:line="264" w:lineRule="auto"/>
        <w:ind w:firstLine="0" w:left="0" w:right="32"/>
        <w:jc w:val="center"/>
      </w:pPr>
    </w:p>
    <w:p w14:paraId="48000000">
      <w:pPr>
        <w:spacing w:after="0" w:line="264" w:lineRule="auto"/>
        <w:ind w:firstLine="0" w:left="0" w:right="32"/>
        <w:jc w:val="center"/>
      </w:pPr>
    </w:p>
    <w:p w14:paraId="49000000">
      <w:pPr>
        <w:spacing w:after="0" w:line="264" w:lineRule="auto"/>
        <w:ind w:firstLine="0" w:left="0" w:right="32"/>
        <w:jc w:val="center"/>
      </w:pPr>
    </w:p>
    <w:p w14:paraId="4A000000">
      <w:pPr>
        <w:spacing w:after="0" w:line="264" w:lineRule="auto"/>
        <w:ind w:firstLine="0" w:left="0" w:right="32"/>
        <w:jc w:val="center"/>
      </w:pPr>
    </w:p>
    <w:p w14:paraId="4B000000">
      <w:pPr>
        <w:spacing w:after="0" w:line="264" w:lineRule="auto"/>
        <w:ind w:firstLine="0" w:left="0" w:right="32"/>
        <w:jc w:val="center"/>
      </w:pPr>
    </w:p>
    <w:p w14:paraId="4C000000">
      <w:pPr>
        <w:spacing w:after="0" w:line="264" w:lineRule="auto"/>
        <w:ind w:firstLine="0" w:left="0" w:right="32"/>
        <w:jc w:val="center"/>
      </w:pPr>
    </w:p>
    <w:p w14:paraId="4D000000">
      <w:pPr>
        <w:spacing w:after="0" w:line="264" w:lineRule="auto"/>
        <w:ind w:firstLine="0" w:left="0" w:right="32"/>
        <w:jc w:val="center"/>
      </w:pPr>
      <w:r>
        <w:rPr>
          <w:b w:val="1"/>
          <w:sz w:val="28"/>
        </w:rPr>
        <w:t xml:space="preserve"> </w:t>
      </w:r>
    </w:p>
    <w:p w14:paraId="4E000000">
      <w:pPr>
        <w:spacing w:after="0" w:line="264" w:lineRule="auto"/>
        <w:ind w:firstLine="0" w:left="0" w:right="32"/>
        <w:jc w:val="center"/>
      </w:pPr>
      <w:r>
        <w:rPr>
          <w:b w:val="1"/>
          <w:sz w:val="28"/>
        </w:rPr>
        <w:t xml:space="preserve"> </w:t>
      </w:r>
    </w:p>
    <w:p w14:paraId="4F000000">
      <w:pPr>
        <w:spacing w:after="32" w:line="264" w:lineRule="auto"/>
        <w:ind w:firstLine="0" w:left="0" w:right="598"/>
        <w:jc w:val="center"/>
      </w:pPr>
      <w:r>
        <w:rPr>
          <w:b w:val="1"/>
          <w:sz w:val="28"/>
        </w:rPr>
        <w:t xml:space="preserve"> </w:t>
      </w:r>
    </w:p>
    <w:p w14:paraId="50000000">
      <w:pPr>
        <w:spacing w:after="18" w:line="276" w:lineRule="auto"/>
        <w:ind w:left="1158"/>
        <w:jc w:val="left"/>
      </w:pPr>
      <w:r>
        <w:rPr>
          <w:b w:val="1"/>
          <w:sz w:val="28"/>
        </w:rPr>
        <w:t xml:space="preserve">АДАПТИРОВАННАЯ ОСНОВНАЯ ОБРАЗОВАТЕЛЬНАЯ </w:t>
      </w:r>
    </w:p>
    <w:p w14:paraId="51000000">
      <w:pPr>
        <w:pStyle w:val="Style_1"/>
        <w:ind w:left="10" w:right="670"/>
      </w:pPr>
      <w:r>
        <w:t xml:space="preserve">ПРОГРАММА  </w:t>
      </w:r>
    </w:p>
    <w:p w14:paraId="52000000">
      <w:pPr>
        <w:spacing w:after="18" w:line="276" w:lineRule="auto"/>
        <w:ind w:left="1292"/>
        <w:jc w:val="left"/>
      </w:pPr>
      <w:r>
        <w:rPr>
          <w:b w:val="1"/>
          <w:sz w:val="28"/>
        </w:rPr>
        <w:t xml:space="preserve">ОБУЧАЮЩИХСЯ С УМСТВЕННОЙ ОТСТАЛОСТЬЮ </w:t>
      </w:r>
    </w:p>
    <w:p w14:paraId="53000000">
      <w:pPr>
        <w:spacing w:after="18" w:line="276" w:lineRule="auto"/>
        <w:ind w:left="1811"/>
        <w:jc w:val="left"/>
      </w:pPr>
      <w:r>
        <w:rPr>
          <w:b w:val="1"/>
          <w:sz w:val="28"/>
        </w:rPr>
        <w:t xml:space="preserve">(ИНТЕЛЛЕКТУАЛЬНЫМИ НАРУШЕНИЯМИ)  </w:t>
      </w:r>
    </w:p>
    <w:p w14:paraId="54000000">
      <w:pPr>
        <w:spacing w:after="0" w:line="264" w:lineRule="auto"/>
        <w:ind w:right="678"/>
        <w:jc w:val="center"/>
      </w:pPr>
      <w:r>
        <w:rPr>
          <w:b w:val="1"/>
          <w:sz w:val="28"/>
        </w:rPr>
        <w:t xml:space="preserve">(вариант 1) МОУ </w:t>
      </w:r>
      <w:r>
        <w:rPr>
          <w:b w:val="1"/>
          <w:sz w:val="28"/>
        </w:rPr>
        <w:t>«РАМЕШКОВСКАЯ СОШ»</w:t>
      </w:r>
    </w:p>
    <w:p w14:paraId="55000000">
      <w:pPr>
        <w:spacing w:after="0" w:line="264" w:lineRule="auto"/>
        <w:ind w:firstLine="0" w:left="0" w:right="598"/>
        <w:jc w:val="center"/>
      </w:pPr>
      <w:r>
        <w:rPr>
          <w:b w:val="1"/>
          <w:sz w:val="28"/>
        </w:rPr>
        <w:t xml:space="preserve"> </w:t>
      </w:r>
    </w:p>
    <w:p w14:paraId="56000000">
      <w:pPr>
        <w:spacing w:after="0" w:line="264" w:lineRule="auto"/>
        <w:ind w:firstLine="0" w:left="884"/>
        <w:jc w:val="left"/>
      </w:pPr>
      <w:r>
        <w:rPr>
          <w:b w:val="1"/>
          <w:sz w:val="28"/>
        </w:rPr>
        <w:t xml:space="preserve"> </w:t>
      </w:r>
    </w:p>
    <w:p w14:paraId="57000000">
      <w:pPr>
        <w:spacing w:after="0" w:line="264" w:lineRule="auto"/>
        <w:ind w:firstLine="0" w:left="0" w:right="32"/>
        <w:jc w:val="center"/>
      </w:pPr>
      <w:r>
        <w:rPr>
          <w:b w:val="1"/>
          <w:sz w:val="28"/>
        </w:rPr>
        <w:t xml:space="preserve"> </w:t>
      </w:r>
    </w:p>
    <w:p w14:paraId="58000000">
      <w:pPr>
        <w:spacing w:after="0" w:line="264" w:lineRule="auto"/>
        <w:ind w:firstLine="0" w:left="0" w:right="32"/>
        <w:jc w:val="center"/>
      </w:pPr>
      <w:r>
        <w:rPr>
          <w:b w:val="1"/>
          <w:sz w:val="28"/>
        </w:rPr>
        <w:t xml:space="preserve"> </w:t>
      </w:r>
    </w:p>
    <w:p w14:paraId="59000000">
      <w:pPr>
        <w:spacing w:after="0" w:line="264" w:lineRule="auto"/>
        <w:ind w:firstLine="0" w:left="0" w:right="32"/>
        <w:jc w:val="center"/>
      </w:pPr>
      <w:r>
        <w:rPr>
          <w:b w:val="1"/>
          <w:sz w:val="28"/>
        </w:rPr>
        <w:t xml:space="preserve"> </w:t>
      </w:r>
    </w:p>
    <w:p w14:paraId="5A000000">
      <w:pPr>
        <w:spacing w:after="0" w:line="264" w:lineRule="auto"/>
        <w:ind w:firstLine="0" w:left="0" w:right="32"/>
        <w:jc w:val="center"/>
      </w:pPr>
      <w:r>
        <w:rPr>
          <w:b w:val="1"/>
          <w:sz w:val="28"/>
        </w:rPr>
        <w:t xml:space="preserve"> </w:t>
      </w:r>
    </w:p>
    <w:p w14:paraId="5B000000">
      <w:pPr>
        <w:spacing w:after="0" w:line="264" w:lineRule="auto"/>
        <w:ind w:firstLine="0" w:left="0" w:right="32"/>
        <w:jc w:val="center"/>
      </w:pPr>
      <w:r>
        <w:rPr>
          <w:b w:val="1"/>
          <w:sz w:val="28"/>
        </w:rPr>
        <w:t xml:space="preserve"> </w:t>
      </w:r>
    </w:p>
    <w:p w14:paraId="5C000000">
      <w:pPr>
        <w:spacing w:after="0" w:line="264" w:lineRule="auto"/>
        <w:ind w:firstLine="0" w:left="884"/>
        <w:jc w:val="left"/>
      </w:pPr>
      <w:r>
        <w:rPr>
          <w:b w:val="1"/>
          <w:sz w:val="28"/>
        </w:rPr>
        <w:t xml:space="preserve"> </w:t>
      </w:r>
    </w:p>
    <w:p w14:paraId="5D000000">
      <w:pPr>
        <w:spacing w:after="0" w:line="264" w:lineRule="auto"/>
        <w:ind w:firstLine="0" w:left="884"/>
        <w:jc w:val="left"/>
      </w:pPr>
      <w:r>
        <w:rPr>
          <w:b w:val="1"/>
          <w:sz w:val="28"/>
        </w:rPr>
        <w:t xml:space="preserve"> </w:t>
      </w:r>
    </w:p>
    <w:p w14:paraId="5E000000">
      <w:pPr>
        <w:spacing w:after="0" w:line="264" w:lineRule="auto"/>
        <w:ind w:firstLine="0" w:left="884"/>
        <w:jc w:val="left"/>
      </w:pPr>
      <w:r>
        <w:rPr>
          <w:b w:val="1"/>
          <w:sz w:val="28"/>
        </w:rPr>
        <w:t xml:space="preserve"> </w:t>
      </w:r>
    </w:p>
    <w:p w14:paraId="5F000000">
      <w:pPr>
        <w:spacing w:after="0" w:line="264" w:lineRule="auto"/>
        <w:ind w:firstLine="0" w:left="884"/>
        <w:jc w:val="left"/>
      </w:pPr>
      <w:r>
        <w:rPr>
          <w:b w:val="1"/>
          <w:sz w:val="28"/>
        </w:rPr>
        <w:t xml:space="preserve"> </w:t>
      </w:r>
    </w:p>
    <w:p w14:paraId="60000000">
      <w:pPr>
        <w:spacing w:after="0" w:line="264" w:lineRule="auto"/>
        <w:ind w:firstLine="0" w:left="884"/>
        <w:jc w:val="left"/>
      </w:pPr>
      <w:r>
        <w:rPr>
          <w:b w:val="1"/>
          <w:sz w:val="28"/>
        </w:rPr>
        <w:t xml:space="preserve"> </w:t>
      </w:r>
    </w:p>
    <w:p w14:paraId="61000000">
      <w:pPr>
        <w:spacing w:after="0" w:line="264" w:lineRule="auto"/>
        <w:ind w:firstLine="0" w:left="884"/>
        <w:jc w:val="left"/>
      </w:pPr>
      <w:r>
        <w:rPr>
          <w:b w:val="1"/>
          <w:sz w:val="28"/>
        </w:rPr>
        <w:t xml:space="preserve"> </w:t>
      </w:r>
    </w:p>
    <w:p w14:paraId="62000000">
      <w:pPr>
        <w:spacing w:after="0" w:line="264" w:lineRule="auto"/>
        <w:ind w:firstLine="0" w:left="0" w:right="32"/>
        <w:jc w:val="center"/>
      </w:pPr>
      <w:r>
        <w:rPr>
          <w:b w:val="1"/>
          <w:sz w:val="28"/>
        </w:rPr>
        <w:t xml:space="preserve"> </w:t>
      </w:r>
    </w:p>
    <w:p w14:paraId="63000000">
      <w:pPr>
        <w:spacing w:after="58" w:line="240" w:lineRule="auto"/>
        <w:ind w:firstLine="0" w:left="884" w:right="5242"/>
      </w:pPr>
      <w:r>
        <w:rPr>
          <w:b w:val="1"/>
          <w:sz w:val="28"/>
        </w:rPr>
        <w:t xml:space="preserve">  </w:t>
      </w:r>
    </w:p>
    <w:p w14:paraId="64000000">
      <w:pPr>
        <w:spacing w:after="0" w:line="264" w:lineRule="auto"/>
        <w:ind w:right="672"/>
        <w:jc w:val="center"/>
      </w:pPr>
      <w:r>
        <w:rPr>
          <w:b w:val="1"/>
          <w:sz w:val="28"/>
        </w:rPr>
        <w:t>пгт. Рамешки</w:t>
      </w:r>
    </w:p>
    <w:p w14:paraId="65000000">
      <w:pPr>
        <w:spacing w:after="27" w:line="264" w:lineRule="auto"/>
        <w:ind w:firstLine="0" w:left="0" w:right="598"/>
        <w:jc w:val="center"/>
      </w:pPr>
      <w:r>
        <w:rPr>
          <w:b w:val="1"/>
          <w:sz w:val="28"/>
        </w:rPr>
        <w:t xml:space="preserve"> </w:t>
      </w:r>
    </w:p>
    <w:p w14:paraId="66000000">
      <w:pPr>
        <w:pStyle w:val="Style_1"/>
        <w:ind w:left="10" w:right="676"/>
      </w:pPr>
      <w:r>
        <w:t xml:space="preserve">2025г </w:t>
      </w:r>
    </w:p>
    <w:p w14:paraId="67000000">
      <w:pPr>
        <w:spacing w:after="0" w:line="264" w:lineRule="auto"/>
        <w:ind w:firstLine="0" w:left="317"/>
        <w:jc w:val="left"/>
      </w:pPr>
      <w:r>
        <w:rPr>
          <w:b w:val="1"/>
          <w:sz w:val="28"/>
        </w:rPr>
        <w:t xml:space="preserve"> </w:t>
      </w:r>
    </w:p>
    <w:p w14:paraId="68000000">
      <w:pPr>
        <w:pStyle w:val="Style_2"/>
        <w:spacing w:after="256"/>
        <w:ind w:left="856" w:right="1374"/>
      </w:pPr>
      <w:r>
        <w:t xml:space="preserve">Содержание </w:t>
      </w:r>
    </w:p>
    <w:p w14:paraId="69000000">
      <w:pPr>
        <w:numPr>
          <w:ilvl w:val="0"/>
          <w:numId w:val="1"/>
        </w:numPr>
        <w:spacing w:after="59" w:line="276" w:lineRule="auto"/>
        <w:ind w:hanging="855" w:right="18"/>
        <w:jc w:val="left"/>
      </w:pPr>
      <w:r>
        <w:rPr>
          <w:b w:val="1"/>
        </w:rPr>
        <w:t xml:space="preserve">Общие положения …………………………………………………………………........ </w:t>
      </w:r>
      <w:r>
        <w:rPr>
          <w:b w:val="1"/>
        </w:rPr>
        <w:tab/>
      </w:r>
      <w:r>
        <w:rPr>
          <w:b w:val="1"/>
        </w:rPr>
        <w:t xml:space="preserve">3 </w:t>
      </w:r>
    </w:p>
    <w:p w14:paraId="6A000000">
      <w:pPr>
        <w:numPr>
          <w:ilvl w:val="0"/>
          <w:numId w:val="1"/>
        </w:numPr>
        <w:spacing w:after="51" w:line="276" w:lineRule="auto"/>
        <w:ind w:hanging="855" w:right="18"/>
        <w:jc w:val="left"/>
      </w:pPr>
      <w:r>
        <w:rPr>
          <w:b w:val="1"/>
        </w:rPr>
        <w:t xml:space="preserve">Целевой раздел ФАООП УО (вариант 1)……………………………………………. </w:t>
      </w:r>
      <w:r>
        <w:rPr>
          <w:b w:val="1"/>
        </w:rPr>
        <w:tab/>
      </w:r>
      <w:r>
        <w:rPr>
          <w:b w:val="1"/>
        </w:rPr>
        <w:t xml:space="preserve">5 </w:t>
      </w:r>
    </w:p>
    <w:p w14:paraId="6B000000">
      <w:pPr>
        <w:tabs>
          <w:tab w:leader="none" w:pos="5117" w:val="center"/>
          <w:tab w:leader="none" w:pos="9890" w:val="center"/>
        </w:tabs>
        <w:spacing w:after="57"/>
        <w:ind w:firstLine="0" w:left="0"/>
        <w:jc w:val="left"/>
      </w:pPr>
      <w:r>
        <w:t xml:space="preserve">8 </w:t>
      </w:r>
      <w:r>
        <w:tab/>
      </w:r>
      <w:r>
        <w:t>Пояснительная записка…………………………………………………………………..</w:t>
      </w:r>
      <w:r>
        <w:rPr>
          <w:b w:val="1"/>
        </w:rPr>
        <w:t xml:space="preserve"> </w:t>
      </w:r>
      <w:r>
        <w:rPr>
          <w:b w:val="1"/>
        </w:rPr>
        <w:tab/>
      </w:r>
      <w:r>
        <w:t xml:space="preserve">5 </w:t>
      </w:r>
    </w:p>
    <w:p w14:paraId="6C000000">
      <w:pPr>
        <w:tabs>
          <w:tab w:leader="none" w:pos="5124" w:val="center"/>
          <w:tab w:leader="none" w:pos="9890" w:val="center"/>
        </w:tabs>
        <w:spacing w:after="61"/>
        <w:ind w:firstLine="0" w:left="0"/>
        <w:jc w:val="left"/>
      </w:pPr>
      <w:r>
        <w:t xml:space="preserve">9. </w:t>
      </w:r>
      <w:r>
        <w:tab/>
      </w:r>
      <w:r>
        <w:t>Планируемые результаты освоения обучающимися АООП…………………………..</w:t>
      </w:r>
      <w:r>
        <w:rPr>
          <w:b w:val="1"/>
        </w:rPr>
        <w:t xml:space="preserve"> </w:t>
      </w:r>
      <w:r>
        <w:rPr>
          <w:b w:val="1"/>
        </w:rPr>
        <w:tab/>
      </w:r>
      <w:r>
        <w:t xml:space="preserve">9 </w:t>
      </w:r>
    </w:p>
    <w:p w14:paraId="6D000000">
      <w:pPr>
        <w:spacing w:after="48"/>
        <w:ind w:hanging="855" w:left="855"/>
      </w:pPr>
      <w:r>
        <w:t xml:space="preserve">10.1 </w:t>
      </w:r>
      <w:r>
        <w:tab/>
      </w:r>
      <w:r>
        <w:t xml:space="preserve">Система </w:t>
      </w:r>
      <w:r>
        <w:tab/>
      </w:r>
      <w:r>
        <w:t xml:space="preserve">оценки </w:t>
      </w:r>
      <w:r>
        <w:tab/>
      </w:r>
      <w:r>
        <w:t xml:space="preserve">достижения </w:t>
      </w:r>
      <w:r>
        <w:tab/>
      </w:r>
      <w:r>
        <w:t xml:space="preserve">обучающимися </w:t>
      </w:r>
      <w:r>
        <w:tab/>
      </w:r>
      <w:r>
        <w:t xml:space="preserve">с </w:t>
      </w:r>
      <w:r>
        <w:tab/>
      </w:r>
      <w:r>
        <w:t xml:space="preserve">умственной </w:t>
      </w:r>
      <w:r>
        <w:tab/>
      </w:r>
      <w:r>
        <w:t xml:space="preserve">отсталостью </w:t>
      </w:r>
      <w:r>
        <w:tab/>
      </w:r>
      <w:r>
        <w:t xml:space="preserve"> планируемых результатов освоения ФАООП УО (вариант 1)………………………..</w:t>
      </w:r>
      <w:r>
        <w:rPr>
          <w:b w:val="1"/>
        </w:rPr>
        <w:t xml:space="preserve"> </w:t>
      </w:r>
      <w:r>
        <w:rPr>
          <w:b w:val="1"/>
        </w:rPr>
        <w:tab/>
      </w:r>
      <w:r>
        <w:t xml:space="preserve">35 </w:t>
      </w:r>
    </w:p>
    <w:p w14:paraId="6E000000">
      <w:pPr>
        <w:spacing w:after="76" w:line="264" w:lineRule="auto"/>
        <w:ind w:firstLine="0" w:left="0"/>
        <w:jc w:val="left"/>
      </w:pPr>
      <w:r>
        <w:t xml:space="preserve"> </w:t>
      </w:r>
      <w:r>
        <w:tab/>
      </w:r>
      <w:r>
        <w:rPr>
          <w:b w:val="1"/>
        </w:rPr>
        <w:t xml:space="preserve"> </w:t>
      </w:r>
      <w:r>
        <w:rPr>
          <w:b w:val="1"/>
        </w:rPr>
        <w:tab/>
      </w:r>
      <w:r>
        <w:t xml:space="preserve"> </w:t>
      </w:r>
    </w:p>
    <w:p w14:paraId="6F000000">
      <w:pPr>
        <w:tabs>
          <w:tab w:leader="none" w:pos="5140" w:val="center"/>
          <w:tab w:leader="none" w:pos="9887" w:val="center"/>
        </w:tabs>
        <w:spacing w:after="51" w:line="276" w:lineRule="auto"/>
        <w:ind w:firstLine="0" w:left="0"/>
        <w:jc w:val="left"/>
      </w:pPr>
      <w:r>
        <w:rPr>
          <w:b w:val="1"/>
        </w:rPr>
        <w:t>III.</w:t>
      </w:r>
      <w:r>
        <w:t xml:space="preserve"> </w:t>
      </w:r>
      <w:r>
        <w:tab/>
      </w:r>
      <w:r>
        <w:rPr>
          <w:b w:val="1"/>
        </w:rPr>
        <w:t xml:space="preserve">Содержательный раздел ФАООП УО (вариант 1)…………………………………. </w:t>
      </w:r>
      <w:r>
        <w:rPr>
          <w:b w:val="1"/>
        </w:rPr>
        <w:tab/>
      </w:r>
      <w:r>
        <w:rPr>
          <w:b w:val="1"/>
        </w:rPr>
        <w:t xml:space="preserve">39 </w:t>
      </w:r>
    </w:p>
    <w:p w14:paraId="70000000">
      <w:pPr>
        <w:numPr>
          <w:ilvl w:val="0"/>
          <w:numId w:val="2"/>
        </w:numPr>
        <w:spacing w:after="57"/>
        <w:ind w:hanging="855" w:right="840"/>
      </w:pPr>
      <w:r>
        <w:t xml:space="preserve">Рабочая программа по учебному предмету "Русский язык" (I-IV и дополнительный </w:t>
      </w:r>
      <w:r>
        <w:tab/>
      </w:r>
      <w:r>
        <w:t xml:space="preserve"> </w:t>
      </w:r>
    </w:p>
    <w:p w14:paraId="71000000">
      <w:pPr>
        <w:tabs>
          <w:tab w:leader="none" w:pos="4223" w:val="center"/>
          <w:tab w:leader="none" w:pos="9887" w:val="center"/>
        </w:tabs>
        <w:spacing w:after="54"/>
        <w:ind w:firstLine="0" w:left="0"/>
        <w:jc w:val="left"/>
      </w:pPr>
      <w:r>
        <w:rPr>
          <w:rFonts w:ascii="Calibri" w:hAnsi="Calibri"/>
          <w:sz w:val="22"/>
        </w:rPr>
        <w:tab/>
      </w:r>
      <w:r>
        <w:t xml:space="preserve">классы)………………………………………………………………... </w:t>
      </w:r>
      <w:r>
        <w:tab/>
      </w:r>
      <w:r>
        <w:t xml:space="preserve">39 </w:t>
      </w:r>
    </w:p>
    <w:p w14:paraId="72000000">
      <w:pPr>
        <w:numPr>
          <w:ilvl w:val="0"/>
          <w:numId w:val="2"/>
        </w:numPr>
        <w:spacing w:after="57"/>
        <w:ind w:hanging="855" w:right="840"/>
      </w:pPr>
      <w:r>
        <w:t xml:space="preserve">Рабочая программа по учебному предмету "Чтение" (I-IV и дополнительный </w:t>
      </w:r>
      <w:r>
        <w:tab/>
      </w:r>
      <w:r>
        <w:t xml:space="preserve"> </w:t>
      </w:r>
    </w:p>
    <w:p w14:paraId="73000000">
      <w:pPr>
        <w:tabs>
          <w:tab w:leader="none" w:pos="4242" w:val="center"/>
          <w:tab w:leader="none" w:pos="9887" w:val="center"/>
        </w:tabs>
        <w:spacing w:after="61"/>
        <w:ind w:firstLine="0" w:left="0"/>
        <w:jc w:val="left"/>
      </w:pPr>
      <w:r>
        <w:rPr>
          <w:rFonts w:ascii="Calibri" w:hAnsi="Calibri"/>
          <w:sz w:val="22"/>
        </w:rPr>
        <w:tab/>
      </w:r>
      <w:r>
        <w:t xml:space="preserve">классы…………………………………………………………………. </w:t>
      </w:r>
      <w:r>
        <w:tab/>
      </w:r>
      <w:r>
        <w:t xml:space="preserve">45 </w:t>
      </w:r>
    </w:p>
    <w:p w14:paraId="74000000">
      <w:pPr>
        <w:numPr>
          <w:ilvl w:val="0"/>
          <w:numId w:val="2"/>
        </w:numPr>
        <w:spacing w:after="42"/>
        <w:ind w:hanging="855" w:right="840"/>
      </w:pPr>
      <w:r>
        <w:t xml:space="preserve">Рабочая программа по учебному предмету "Речевая практика" (I-IV и  дополнительный классы)………………………………………………………………... 46 </w:t>
      </w:r>
    </w:p>
    <w:p w14:paraId="75000000">
      <w:pPr>
        <w:numPr>
          <w:ilvl w:val="0"/>
          <w:numId w:val="2"/>
        </w:numPr>
        <w:spacing w:after="57"/>
        <w:ind w:hanging="855" w:right="840"/>
      </w:pPr>
      <w:r>
        <w:t xml:space="preserve">Рабочая программа по учебному предмету "Математика" (I-IV и дополнительный </w:t>
      </w:r>
      <w:r>
        <w:tab/>
      </w:r>
      <w:r>
        <w:t xml:space="preserve"> </w:t>
      </w:r>
    </w:p>
    <w:p w14:paraId="76000000">
      <w:pPr>
        <w:tabs>
          <w:tab w:leader="none" w:pos="4223" w:val="center"/>
          <w:tab w:leader="none" w:pos="9887" w:val="center"/>
        </w:tabs>
        <w:spacing w:after="55"/>
        <w:ind w:firstLine="0" w:left="0"/>
        <w:jc w:val="left"/>
      </w:pPr>
      <w:r>
        <w:rPr>
          <w:rFonts w:ascii="Calibri" w:hAnsi="Calibri"/>
          <w:sz w:val="22"/>
        </w:rPr>
        <w:tab/>
      </w:r>
      <w:r>
        <w:t xml:space="preserve">классы)………………………………………………………………... </w:t>
      </w:r>
      <w:r>
        <w:tab/>
      </w:r>
      <w:r>
        <w:t xml:space="preserve">49 </w:t>
      </w:r>
    </w:p>
    <w:p w14:paraId="77000000">
      <w:pPr>
        <w:numPr>
          <w:ilvl w:val="0"/>
          <w:numId w:val="2"/>
        </w:numPr>
        <w:spacing w:after="57"/>
        <w:ind w:hanging="855" w:right="840"/>
      </w:pPr>
      <w:r>
        <w:t xml:space="preserve">Рабочая программа по учебному предмету "Мир природы и человека" (I-IV и </w:t>
      </w:r>
      <w:r>
        <w:tab/>
      </w:r>
      <w:r>
        <w:t xml:space="preserve"> </w:t>
      </w:r>
    </w:p>
    <w:p w14:paraId="78000000">
      <w:pPr>
        <w:tabs>
          <w:tab w:leader="none" w:pos="4665" w:val="center"/>
          <w:tab w:leader="none" w:pos="9887" w:val="center"/>
        </w:tabs>
        <w:spacing w:after="55"/>
        <w:ind w:firstLine="0" w:left="0"/>
        <w:jc w:val="left"/>
      </w:pPr>
      <w:r>
        <w:rPr>
          <w:rFonts w:ascii="Calibri" w:hAnsi="Calibri"/>
          <w:sz w:val="22"/>
        </w:rPr>
        <w:tab/>
      </w:r>
      <w:r>
        <w:t xml:space="preserve">дополнительный классы)……………………………………………………… </w:t>
      </w:r>
      <w:r>
        <w:tab/>
      </w:r>
      <w:r>
        <w:t xml:space="preserve">52 </w:t>
      </w:r>
    </w:p>
    <w:p w14:paraId="79000000">
      <w:pPr>
        <w:numPr>
          <w:ilvl w:val="0"/>
          <w:numId w:val="2"/>
        </w:numPr>
        <w:spacing w:after="57"/>
        <w:ind w:hanging="855" w:right="840"/>
      </w:pPr>
      <w:r>
        <w:t xml:space="preserve">Рабочая программа по учебному предмету "Музыка" (I-IV и дополнительный </w:t>
      </w:r>
      <w:r>
        <w:tab/>
      </w:r>
      <w:r>
        <w:t xml:space="preserve"> </w:t>
      </w:r>
    </w:p>
    <w:p w14:paraId="7A000000">
      <w:pPr>
        <w:tabs>
          <w:tab w:leader="none" w:pos="4194" w:val="center"/>
          <w:tab w:leader="none" w:pos="9887" w:val="center"/>
        </w:tabs>
        <w:spacing w:after="62"/>
        <w:ind w:firstLine="0" w:left="0"/>
        <w:jc w:val="left"/>
      </w:pPr>
      <w:r>
        <w:rPr>
          <w:rFonts w:ascii="Calibri" w:hAnsi="Calibri"/>
          <w:sz w:val="22"/>
        </w:rPr>
        <w:tab/>
      </w:r>
      <w:r>
        <w:t xml:space="preserve">классы)……………………………………………………………….. </w:t>
      </w:r>
      <w:r>
        <w:tab/>
      </w:r>
      <w:r>
        <w:t xml:space="preserve">56 </w:t>
      </w:r>
    </w:p>
    <w:p w14:paraId="7B000000">
      <w:pPr>
        <w:numPr>
          <w:ilvl w:val="0"/>
          <w:numId w:val="2"/>
        </w:numPr>
        <w:spacing w:after="4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"Рисование </w:t>
      </w:r>
      <w:r>
        <w:tab/>
      </w:r>
      <w:r>
        <w:t xml:space="preserve">(изобразительное </w:t>
      </w:r>
      <w:r>
        <w:tab/>
      </w:r>
      <w:r>
        <w:t xml:space="preserve"> искусство)" (I-IV, дополнительный классы и V класс</w:t>
      </w:r>
      <w:r>
        <w:rPr>
          <w:b w:val="1"/>
        </w:rPr>
        <w:t>)……………</w:t>
      </w:r>
      <w:r>
        <w:t xml:space="preserve"> </w:t>
      </w:r>
      <w:r>
        <w:tab/>
      </w:r>
      <w:r>
        <w:t xml:space="preserve">60 </w:t>
      </w:r>
    </w:p>
    <w:p w14:paraId="7C000000">
      <w:pPr>
        <w:numPr>
          <w:ilvl w:val="0"/>
          <w:numId w:val="2"/>
        </w:numPr>
        <w:spacing w:after="57"/>
        <w:ind w:hanging="855" w:right="840"/>
      </w:pPr>
      <w:r>
        <w:t>Рабочая программа по учебному предмету "Адаптивная физическая культура" (I-</w:t>
      </w:r>
      <w:r>
        <w:tab/>
      </w:r>
      <w:r>
        <w:t xml:space="preserve"> </w:t>
      </w:r>
    </w:p>
    <w:p w14:paraId="7D000000">
      <w:pPr>
        <w:tabs>
          <w:tab w:leader="none" w:pos="4436" w:val="center"/>
          <w:tab w:leader="none" w:pos="9887" w:val="center"/>
        </w:tabs>
        <w:spacing w:after="56"/>
        <w:ind w:firstLine="0" w:left="0"/>
        <w:jc w:val="left"/>
      </w:pPr>
      <w:r>
        <w:rPr>
          <w:rFonts w:ascii="Calibri" w:hAnsi="Calibri"/>
          <w:sz w:val="22"/>
        </w:rPr>
        <w:tab/>
      </w:r>
      <w:r>
        <w:t xml:space="preserve">IV и дополнительный классы)…………………………………………… </w:t>
      </w:r>
      <w:r>
        <w:tab/>
      </w:r>
      <w:r>
        <w:t xml:space="preserve">65 </w:t>
      </w:r>
    </w:p>
    <w:p w14:paraId="7E000000">
      <w:pPr>
        <w:numPr>
          <w:ilvl w:val="0"/>
          <w:numId w:val="2"/>
        </w:numPr>
        <w:spacing w:after="57"/>
        <w:ind w:hanging="855" w:right="840"/>
      </w:pPr>
      <w:r>
        <w:t xml:space="preserve">Рабочая программа по учебному предмету "Ручной труд" (I-IV и дополнительный </w:t>
      </w:r>
      <w:r>
        <w:tab/>
      </w:r>
      <w:r>
        <w:t xml:space="preserve"> </w:t>
      </w:r>
    </w:p>
    <w:p w14:paraId="7F000000">
      <w:pPr>
        <w:tabs>
          <w:tab w:leader="none" w:pos="4223" w:val="center"/>
          <w:tab w:leader="none" w:pos="9887" w:val="center"/>
        </w:tabs>
        <w:spacing w:after="53"/>
        <w:ind w:firstLine="0" w:left="0"/>
        <w:jc w:val="left"/>
      </w:pPr>
      <w:r>
        <w:rPr>
          <w:rFonts w:ascii="Calibri" w:hAnsi="Calibri"/>
          <w:sz w:val="22"/>
        </w:rPr>
        <w:tab/>
      </w:r>
      <w:r>
        <w:t xml:space="preserve">классы)………………………………………………………………... </w:t>
      </w:r>
      <w:r>
        <w:tab/>
      </w:r>
      <w:r>
        <w:t xml:space="preserve">69 </w:t>
      </w:r>
    </w:p>
    <w:p w14:paraId="80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"Русский </w:t>
      </w:r>
      <w:r>
        <w:tab/>
      </w:r>
      <w:r>
        <w:t xml:space="preserve">язык" </w:t>
      </w:r>
      <w:r>
        <w:tab/>
      </w:r>
      <w:r>
        <w:t xml:space="preserve">(V-IX </w:t>
      </w:r>
      <w:r>
        <w:tab/>
      </w:r>
      <w:r>
        <w:t xml:space="preserve"> </w:t>
      </w:r>
    </w:p>
    <w:p w14:paraId="81000000">
      <w:pPr>
        <w:tabs>
          <w:tab w:leader="none" w:pos="5123" w:val="center"/>
          <w:tab w:leader="none" w:pos="9887" w:val="center"/>
        </w:tabs>
        <w:spacing w:after="51"/>
        <w:ind w:firstLine="0" w:left="0"/>
        <w:jc w:val="left"/>
      </w:pPr>
      <w:r>
        <w:rPr>
          <w:rFonts w:ascii="Calibri" w:hAnsi="Calibri"/>
          <w:sz w:val="22"/>
        </w:rPr>
        <w:tab/>
      </w:r>
      <w:r>
        <w:t xml:space="preserve">классы)……………………………………………………………………………………. </w:t>
      </w:r>
      <w:r>
        <w:tab/>
      </w:r>
      <w:r>
        <w:t xml:space="preserve">73 </w:t>
      </w:r>
    </w:p>
    <w:p w14:paraId="82000000">
      <w:pPr>
        <w:numPr>
          <w:ilvl w:val="0"/>
          <w:numId w:val="2"/>
        </w:numPr>
        <w:spacing w:after="58"/>
        <w:ind w:hanging="855" w:right="840"/>
      </w:pPr>
      <w:r>
        <w:t xml:space="preserve">Рабочая программа по учебному предмету «Чтение» (V-IX классы)… </w:t>
      </w:r>
      <w:r>
        <w:tab/>
      </w:r>
      <w:r>
        <w:t xml:space="preserve">76 </w:t>
      </w:r>
    </w:p>
    <w:p w14:paraId="83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"Математика" </w:t>
      </w:r>
      <w:r>
        <w:tab/>
      </w:r>
      <w:r>
        <w:t xml:space="preserve">(V-IX </w:t>
      </w:r>
      <w:r>
        <w:tab/>
      </w:r>
      <w:r>
        <w:t xml:space="preserve"> </w:t>
      </w:r>
    </w:p>
    <w:p w14:paraId="84000000">
      <w:pPr>
        <w:tabs>
          <w:tab w:leader="none" w:pos="5123" w:val="center"/>
          <w:tab w:leader="none" w:pos="9887" w:val="center"/>
        </w:tabs>
        <w:spacing w:after="53"/>
        <w:ind w:firstLine="0" w:left="0"/>
        <w:jc w:val="left"/>
      </w:pPr>
      <w:r>
        <w:rPr>
          <w:rFonts w:ascii="Calibri" w:hAnsi="Calibri"/>
          <w:sz w:val="22"/>
        </w:rPr>
        <w:tab/>
      </w:r>
      <w:r>
        <w:t xml:space="preserve">классы)……………………………………………………………………………………. </w:t>
      </w:r>
      <w:r>
        <w:tab/>
      </w:r>
      <w:r>
        <w:t xml:space="preserve">78 </w:t>
      </w:r>
    </w:p>
    <w:p w14:paraId="85000000">
      <w:pPr>
        <w:numPr>
          <w:ilvl w:val="0"/>
          <w:numId w:val="2"/>
        </w:numPr>
        <w:spacing w:after="54"/>
        <w:ind w:hanging="855" w:right="840"/>
      </w:pPr>
      <w:r>
        <w:t xml:space="preserve">Рабочая программа по учебному предмету "Информатика" (VII-IX)… </w:t>
      </w:r>
      <w:r>
        <w:tab/>
      </w:r>
      <w:r>
        <w:t xml:space="preserve">81 </w:t>
      </w:r>
    </w:p>
    <w:p w14:paraId="86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"Природоведение" </w:t>
      </w:r>
      <w:r>
        <w:tab/>
      </w:r>
      <w:r>
        <w:t xml:space="preserve">(V-VI </w:t>
      </w:r>
      <w:r>
        <w:tab/>
      </w:r>
      <w:r>
        <w:t xml:space="preserve"> </w:t>
      </w:r>
    </w:p>
    <w:p w14:paraId="87000000">
      <w:pPr>
        <w:tabs>
          <w:tab w:leader="none" w:pos="5123" w:val="center"/>
          <w:tab w:leader="none" w:pos="9887" w:val="center"/>
        </w:tabs>
        <w:spacing w:after="53"/>
        <w:ind w:firstLine="0" w:left="0"/>
        <w:jc w:val="left"/>
      </w:pPr>
      <w:r>
        <w:rPr>
          <w:rFonts w:ascii="Calibri" w:hAnsi="Calibri"/>
          <w:sz w:val="22"/>
        </w:rPr>
        <w:tab/>
      </w:r>
      <w:r>
        <w:t xml:space="preserve">классы)……………………………………………………………………………………. </w:t>
      </w:r>
      <w:r>
        <w:tab/>
      </w:r>
      <w:r>
        <w:t xml:space="preserve">82 </w:t>
      </w:r>
    </w:p>
    <w:p w14:paraId="88000000">
      <w:pPr>
        <w:numPr>
          <w:ilvl w:val="0"/>
          <w:numId w:val="2"/>
        </w:numPr>
        <w:spacing w:after="57"/>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"Биология" </w:t>
      </w:r>
      <w:r>
        <w:tab/>
      </w:r>
      <w:r>
        <w:t xml:space="preserve">(VII-IX </w:t>
      </w:r>
      <w:r>
        <w:tab/>
      </w:r>
      <w:r>
        <w:t xml:space="preserve"> </w:t>
      </w:r>
    </w:p>
    <w:p w14:paraId="89000000">
      <w:pPr>
        <w:tabs>
          <w:tab w:leader="none" w:pos="5123" w:val="center"/>
          <w:tab w:leader="none" w:pos="9887" w:val="center"/>
        </w:tabs>
        <w:spacing w:after="52"/>
        <w:ind w:firstLine="0" w:left="0"/>
        <w:jc w:val="left"/>
      </w:pPr>
      <w:r>
        <w:rPr>
          <w:rFonts w:ascii="Calibri" w:hAnsi="Calibri"/>
          <w:sz w:val="22"/>
        </w:rPr>
        <w:tab/>
      </w:r>
      <w:r>
        <w:t xml:space="preserve">классы)……………………………………………………………………………………. </w:t>
      </w:r>
      <w:r>
        <w:tab/>
      </w:r>
      <w:r>
        <w:t xml:space="preserve">88 </w:t>
      </w:r>
    </w:p>
    <w:p w14:paraId="8A000000">
      <w:pPr>
        <w:numPr>
          <w:ilvl w:val="0"/>
          <w:numId w:val="2"/>
        </w:numPr>
        <w:spacing w:after="59"/>
        <w:ind w:hanging="855" w:right="840"/>
      </w:pPr>
      <w:r>
        <w:t xml:space="preserve">Рабочая программа по учебному предмету "География" (VI-IX)…….. </w:t>
      </w:r>
      <w:r>
        <w:tab/>
      </w:r>
      <w:r>
        <w:t xml:space="preserve">99 </w:t>
      </w:r>
    </w:p>
    <w:p w14:paraId="8B000000">
      <w:pPr>
        <w:numPr>
          <w:ilvl w:val="0"/>
          <w:numId w:val="2"/>
        </w:numPr>
        <w:spacing w:after="56"/>
        <w:ind w:hanging="855" w:right="840"/>
      </w:pPr>
      <w:r>
        <w:t xml:space="preserve">Рабочая программа по учебному предмету "Основы социальной жизни" (V-IX </w:t>
      </w:r>
      <w:r>
        <w:tab/>
      </w:r>
      <w:r>
        <w:t xml:space="preserve"> </w:t>
      </w:r>
    </w:p>
    <w:p w14:paraId="8C000000">
      <w:pPr>
        <w:tabs>
          <w:tab w:leader="none" w:pos="4403" w:val="center"/>
          <w:tab w:leader="none" w:pos="9890" w:val="center"/>
        </w:tabs>
        <w:spacing w:after="56"/>
        <w:ind w:firstLine="0" w:left="0"/>
        <w:jc w:val="left"/>
      </w:pPr>
      <w:r>
        <w:rPr>
          <w:rFonts w:ascii="Calibri" w:hAnsi="Calibri"/>
          <w:sz w:val="22"/>
        </w:rPr>
        <w:tab/>
      </w:r>
      <w:r>
        <w:t xml:space="preserve">классы)……………………………………………………………………. </w:t>
      </w:r>
      <w:r>
        <w:tab/>
      </w:r>
      <w:r>
        <w:t xml:space="preserve">101 </w:t>
      </w:r>
    </w:p>
    <w:p w14:paraId="8D000000">
      <w:pPr>
        <w:numPr>
          <w:ilvl w:val="0"/>
          <w:numId w:val="2"/>
        </w:numPr>
        <w:spacing w:after="46"/>
        <w:ind w:hanging="855" w:right="840"/>
      </w:pPr>
      <w:r>
        <w:t xml:space="preserve">Рабочая программа по учебному предмету "Мир истории" (VI  класс).................................................................................................................................... 107 </w:t>
      </w:r>
    </w:p>
    <w:p w14:paraId="8E000000">
      <w:pPr>
        <w:numPr>
          <w:ilvl w:val="0"/>
          <w:numId w:val="2"/>
        </w:numPr>
        <w:spacing w:after="57"/>
        <w:ind w:hanging="855" w:right="840"/>
      </w:pPr>
      <w:r>
        <w:t xml:space="preserve">Рабочая программа по учебному предмету "История Отечества" (VII-IX </w:t>
      </w:r>
      <w:r>
        <w:tab/>
      </w:r>
      <w:r>
        <w:t xml:space="preserve"> </w:t>
      </w:r>
    </w:p>
    <w:p w14:paraId="8F000000">
      <w:pPr>
        <w:tabs>
          <w:tab w:leader="none" w:pos="4953" w:val="center"/>
          <w:tab w:leader="none" w:pos="9890" w:val="center"/>
        </w:tabs>
        <w:spacing w:after="56"/>
        <w:ind w:firstLine="0" w:left="0"/>
        <w:jc w:val="left"/>
      </w:pPr>
      <w:r>
        <w:rPr>
          <w:rFonts w:ascii="Calibri" w:hAnsi="Calibri"/>
          <w:sz w:val="22"/>
        </w:rPr>
        <w:tab/>
      </w:r>
      <w:r>
        <w:t xml:space="preserve">класс)………………………………………………………………………………….. </w:t>
      </w:r>
      <w:r>
        <w:tab/>
      </w:r>
      <w:r>
        <w:t xml:space="preserve">111 </w:t>
      </w:r>
    </w:p>
    <w:p w14:paraId="90000000">
      <w:pPr>
        <w:numPr>
          <w:ilvl w:val="0"/>
          <w:numId w:val="2"/>
        </w:numPr>
        <w:spacing w:after="54"/>
        <w:ind w:hanging="855" w:right="840"/>
      </w:pPr>
      <w:r>
        <w:t>Рабочая программа по учебному предмету "Адаптивная физическая культура" (V-</w:t>
      </w:r>
      <w:r>
        <w:tab/>
      </w:r>
      <w:r>
        <w:t xml:space="preserve"> IX классы)………………………………………………………………… </w:t>
      </w:r>
      <w:r>
        <w:tab/>
      </w:r>
      <w:r>
        <w:t xml:space="preserve">117 </w:t>
      </w:r>
    </w:p>
    <w:p w14:paraId="91000000">
      <w:pPr>
        <w:numPr>
          <w:ilvl w:val="0"/>
          <w:numId w:val="2"/>
        </w:numPr>
        <w:spacing w:after="62"/>
        <w:ind w:hanging="855" w:right="840"/>
      </w:pPr>
      <w:r>
        <w:t xml:space="preserve">Рабочая </w:t>
      </w:r>
      <w:r>
        <w:tab/>
      </w:r>
      <w:r>
        <w:t xml:space="preserve">программа </w:t>
      </w:r>
      <w:r>
        <w:tab/>
      </w:r>
      <w:r>
        <w:t xml:space="preserve">по </w:t>
      </w:r>
      <w:r>
        <w:tab/>
      </w:r>
      <w:r>
        <w:t xml:space="preserve">учебному </w:t>
      </w:r>
      <w:r>
        <w:tab/>
      </w:r>
      <w:r>
        <w:t xml:space="preserve">предмету </w:t>
      </w:r>
      <w:r>
        <w:tab/>
      </w:r>
      <w:r>
        <w:t xml:space="preserve">"Профильный </w:t>
      </w:r>
      <w:r>
        <w:tab/>
      </w:r>
      <w:r>
        <w:t xml:space="preserve">труд" </w:t>
      </w:r>
      <w:r>
        <w:tab/>
      </w:r>
      <w:r>
        <w:t xml:space="preserve">(V-IX </w:t>
      </w:r>
      <w:r>
        <w:tab/>
      </w:r>
      <w:r>
        <w:t xml:space="preserve"> </w:t>
      </w:r>
    </w:p>
    <w:p w14:paraId="92000000">
      <w:pPr>
        <w:tabs>
          <w:tab w:leader="none" w:pos="5123" w:val="center"/>
          <w:tab w:leader="none" w:pos="9890" w:val="center"/>
        </w:tabs>
        <w:ind w:firstLine="0" w:left="0"/>
        <w:jc w:val="left"/>
      </w:pPr>
      <w:r>
        <w:rPr>
          <w:rFonts w:ascii="Calibri" w:hAnsi="Calibri"/>
          <w:sz w:val="22"/>
        </w:rPr>
        <w:tab/>
      </w:r>
      <w:r>
        <w:t xml:space="preserve">классы)……………………………………………………………………………………. </w:t>
      </w:r>
      <w:r>
        <w:tab/>
      </w:r>
      <w:r>
        <w:t xml:space="preserve">121 </w:t>
      </w:r>
    </w:p>
    <w:p w14:paraId="93000000">
      <w:pPr>
        <w:spacing w:after="70" w:line="264" w:lineRule="auto"/>
        <w:ind w:firstLine="0" w:left="0"/>
        <w:jc w:val="left"/>
      </w:pPr>
      <w:r>
        <w:rPr>
          <w:b w:val="1"/>
        </w:rPr>
        <w:t xml:space="preserve"> </w:t>
      </w:r>
      <w:r>
        <w:rPr>
          <w:b w:val="1"/>
        </w:rPr>
        <w:tab/>
      </w:r>
      <w:r>
        <w:rPr>
          <w:b w:val="1"/>
        </w:rPr>
        <w:t xml:space="preserve"> </w:t>
      </w:r>
      <w:r>
        <w:rPr>
          <w:b w:val="1"/>
        </w:rPr>
        <w:tab/>
      </w:r>
      <w:r>
        <w:rPr>
          <w:b w:val="1"/>
        </w:rPr>
        <w:t xml:space="preserve"> </w:t>
      </w:r>
    </w:p>
    <w:p w14:paraId="94000000">
      <w:pPr>
        <w:numPr>
          <w:ilvl w:val="0"/>
          <w:numId w:val="3"/>
        </w:numPr>
        <w:spacing w:after="46" w:line="276" w:lineRule="auto"/>
        <w:ind w:hanging="855" w:right="18"/>
        <w:jc w:val="left"/>
      </w:pPr>
      <w:r>
        <w:rPr>
          <w:b w:val="1"/>
        </w:rPr>
        <w:t xml:space="preserve">Программа формирования базовых учебных действий…………………………... </w:t>
      </w:r>
      <w:r>
        <w:rPr>
          <w:b w:val="1"/>
        </w:rPr>
        <w:tab/>
      </w:r>
      <w:r>
        <w:rPr>
          <w:b w:val="1"/>
        </w:rPr>
        <w:t xml:space="preserve">124 </w:t>
      </w:r>
    </w:p>
    <w:p w14:paraId="95000000">
      <w:pPr>
        <w:numPr>
          <w:ilvl w:val="1"/>
          <w:numId w:val="3"/>
        </w:numPr>
        <w:spacing w:after="51"/>
        <w:ind w:hanging="855"/>
      </w:pPr>
      <w:r>
        <w:t xml:space="preserve">Цель реализации программы формирования БУД </w:t>
      </w:r>
      <w:r>
        <w:tab/>
      </w:r>
      <w:r>
        <w:t xml:space="preserve">124 </w:t>
      </w:r>
    </w:p>
    <w:p w14:paraId="96000000">
      <w:pPr>
        <w:numPr>
          <w:ilvl w:val="1"/>
          <w:numId w:val="3"/>
        </w:numPr>
        <w:spacing w:after="52"/>
        <w:ind w:hanging="855"/>
      </w:pPr>
      <w:r>
        <w:t xml:space="preserve">Функции, состав и характеристика БУД </w:t>
      </w:r>
      <w:r>
        <w:tab/>
      </w:r>
      <w:r>
        <w:t xml:space="preserve">125 </w:t>
      </w:r>
    </w:p>
    <w:p w14:paraId="97000000">
      <w:pPr>
        <w:numPr>
          <w:ilvl w:val="2"/>
          <w:numId w:val="4"/>
        </w:numPr>
        <w:spacing w:after="53"/>
        <w:ind w:hanging="855"/>
      </w:pPr>
      <w:r>
        <w:t xml:space="preserve">БУД, формируемые у младших обучающихся I-IV и дополнительный классы…….. </w:t>
      </w:r>
      <w:r>
        <w:tab/>
      </w:r>
      <w:r>
        <w:t xml:space="preserve">125 </w:t>
      </w:r>
    </w:p>
    <w:p w14:paraId="98000000">
      <w:pPr>
        <w:numPr>
          <w:ilvl w:val="2"/>
          <w:numId w:val="4"/>
        </w:numPr>
        <w:spacing w:after="54"/>
        <w:ind w:hanging="855"/>
      </w:pPr>
      <w:r>
        <w:t xml:space="preserve">БУД, формируемые у обучающихся V-IX классов……………………………………. </w:t>
      </w:r>
      <w:r>
        <w:tab/>
      </w:r>
      <w:r>
        <w:t xml:space="preserve">126 </w:t>
      </w:r>
    </w:p>
    <w:p w14:paraId="99000000">
      <w:pPr>
        <w:tabs>
          <w:tab w:leader="none" w:pos="5053" w:val="center"/>
          <w:tab w:leader="none" w:pos="9890" w:val="center"/>
        </w:tabs>
        <w:ind w:firstLine="0" w:left="0"/>
        <w:jc w:val="left"/>
      </w:pPr>
      <w:r>
        <w:t xml:space="preserve">41.4. </w:t>
      </w:r>
      <w:r>
        <w:tab/>
      </w:r>
      <w:r>
        <w:t xml:space="preserve">Связи БУД с содержанием учебных предметов……………………………………… </w:t>
      </w:r>
      <w:r>
        <w:tab/>
      </w:r>
      <w:r>
        <w:t xml:space="preserve">127 </w:t>
      </w:r>
    </w:p>
    <w:p w14:paraId="9A000000">
      <w:pPr>
        <w:spacing w:after="61" w:line="264" w:lineRule="auto"/>
        <w:ind w:firstLine="0" w:left="855"/>
        <w:jc w:val="left"/>
      </w:pPr>
      <w:r>
        <w:t xml:space="preserve"> </w:t>
      </w:r>
    </w:p>
    <w:p w14:paraId="9B000000">
      <w:pPr>
        <w:numPr>
          <w:ilvl w:val="0"/>
          <w:numId w:val="3"/>
        </w:numPr>
        <w:spacing w:after="58" w:line="276" w:lineRule="auto"/>
        <w:ind w:hanging="855" w:right="18"/>
        <w:jc w:val="left"/>
      </w:pPr>
      <w:r>
        <w:rPr>
          <w:b w:val="1"/>
        </w:rPr>
        <w:t xml:space="preserve">Рабочая программа воспитания……………………………………....................... </w:t>
      </w:r>
      <w:r>
        <w:rPr>
          <w:b w:val="1"/>
        </w:rPr>
        <w:tab/>
      </w:r>
      <w:r>
        <w:rPr>
          <w:b w:val="1"/>
        </w:rPr>
        <w:t xml:space="preserve">128 </w:t>
      </w:r>
    </w:p>
    <w:p w14:paraId="9C000000">
      <w:pPr>
        <w:tabs>
          <w:tab w:leader="none" w:pos="5100" w:val="center"/>
          <w:tab w:leader="none" w:pos="9890" w:val="center"/>
        </w:tabs>
        <w:spacing w:after="61" w:line="276" w:lineRule="auto"/>
        <w:ind w:firstLine="0" w:left="0"/>
        <w:jc w:val="left"/>
      </w:pPr>
      <w:r>
        <w:rPr>
          <w:b w:val="1"/>
        </w:rPr>
        <w:t xml:space="preserve">43 </w:t>
      </w:r>
      <w:r>
        <w:rPr>
          <w:b w:val="1"/>
        </w:rPr>
        <w:tab/>
      </w:r>
      <w:r>
        <w:rPr>
          <w:b w:val="1"/>
        </w:rPr>
        <w:t xml:space="preserve">Программа коррекционной работы…………………………………………………. </w:t>
      </w:r>
      <w:r>
        <w:rPr>
          <w:b w:val="1"/>
        </w:rPr>
        <w:tab/>
      </w:r>
      <w:r>
        <w:rPr>
          <w:b w:val="1"/>
        </w:rPr>
        <w:t xml:space="preserve">147 </w:t>
      </w:r>
    </w:p>
    <w:p w14:paraId="9D000000">
      <w:pPr>
        <w:tabs>
          <w:tab w:leader="none" w:pos="5122" w:val="center"/>
          <w:tab w:leader="none" w:pos="9890" w:val="center"/>
        </w:tabs>
        <w:spacing w:after="59" w:line="276" w:lineRule="auto"/>
        <w:ind w:firstLine="0" w:left="0"/>
        <w:jc w:val="left"/>
      </w:pPr>
      <w:r>
        <w:rPr>
          <w:b w:val="1"/>
        </w:rPr>
        <w:t>IV.</w:t>
      </w:r>
      <w:r>
        <w:t xml:space="preserve"> </w:t>
      </w:r>
      <w:r>
        <w:tab/>
      </w:r>
      <w:r>
        <w:rPr>
          <w:b w:val="1"/>
        </w:rPr>
        <w:t>Организационный раздел ФАООП УО (вариант 1)………………………………..</w:t>
      </w:r>
      <w:r>
        <w:t xml:space="preserve"> </w:t>
      </w:r>
      <w:r>
        <w:tab/>
      </w:r>
      <w:r>
        <w:t xml:space="preserve">211 </w:t>
      </w:r>
    </w:p>
    <w:p w14:paraId="9E000000">
      <w:pPr>
        <w:tabs>
          <w:tab w:leader="none" w:pos="5074" w:val="center"/>
          <w:tab w:leader="none" w:pos="9890" w:val="center"/>
        </w:tabs>
        <w:spacing w:after="49" w:line="276" w:lineRule="auto"/>
        <w:ind w:firstLine="0" w:left="0"/>
        <w:jc w:val="left"/>
      </w:pPr>
      <w:r>
        <w:rPr>
          <w:b w:val="1"/>
        </w:rPr>
        <w:t xml:space="preserve">56. </w:t>
      </w:r>
      <w:r>
        <w:rPr>
          <w:b w:val="1"/>
        </w:rPr>
        <w:tab/>
      </w:r>
      <w:r>
        <w:rPr>
          <w:b w:val="1"/>
        </w:rPr>
        <w:t xml:space="preserve">Учебный план………………………………………………………………………….. </w:t>
      </w:r>
      <w:r>
        <w:rPr>
          <w:b w:val="1"/>
        </w:rPr>
        <w:tab/>
      </w:r>
      <w:r>
        <w:rPr>
          <w:b w:val="1"/>
        </w:rPr>
        <w:t xml:space="preserve">211 </w:t>
      </w:r>
    </w:p>
    <w:p w14:paraId="9F000000">
      <w:pPr>
        <w:tabs>
          <w:tab w:leader="none" w:pos="5086" w:val="center"/>
          <w:tab w:leader="none" w:pos="9890" w:val="center"/>
        </w:tabs>
        <w:spacing w:after="55"/>
        <w:ind w:firstLine="0" w:left="0"/>
        <w:jc w:val="left"/>
      </w:pPr>
      <w:r>
        <w:t xml:space="preserve">67. </w:t>
      </w:r>
      <w:r>
        <w:tab/>
      </w:r>
      <w:r>
        <w:t xml:space="preserve">Недельный учебный план ФАООП УО (вариант 1) обучающихся I –IV классов….. </w:t>
      </w:r>
      <w:r>
        <w:tab/>
      </w:r>
      <w:r>
        <w:t xml:space="preserve">213 </w:t>
      </w:r>
    </w:p>
    <w:p w14:paraId="A0000000">
      <w:pPr>
        <w:tabs>
          <w:tab w:leader="none" w:pos="5084" w:val="center"/>
          <w:tab w:leader="none" w:pos="9890" w:val="center"/>
        </w:tabs>
        <w:spacing w:after="62"/>
        <w:ind w:firstLine="0" w:left="0"/>
        <w:jc w:val="left"/>
      </w:pPr>
      <w:r>
        <w:t xml:space="preserve">69. </w:t>
      </w:r>
      <w:r>
        <w:tab/>
      </w:r>
      <w:r>
        <w:t xml:space="preserve">Недельный учебный план ФАООП УО (вариант 1) обучающихся V-IX классов….. </w:t>
      </w:r>
      <w:r>
        <w:tab/>
      </w:r>
      <w:r>
        <w:t xml:space="preserve">213 </w:t>
      </w:r>
    </w:p>
    <w:p w14:paraId="A1000000">
      <w:pPr>
        <w:numPr>
          <w:ilvl w:val="0"/>
          <w:numId w:val="5"/>
        </w:numPr>
        <w:spacing w:after="57" w:line="276" w:lineRule="auto"/>
        <w:ind w:hanging="855" w:right="18"/>
        <w:jc w:val="left"/>
      </w:pPr>
      <w:r>
        <w:rPr>
          <w:b w:val="1"/>
        </w:rPr>
        <w:t xml:space="preserve">Календарный учебный график……………………………………… </w:t>
      </w:r>
      <w:r>
        <w:rPr>
          <w:b w:val="1"/>
        </w:rPr>
        <w:tab/>
      </w:r>
      <w:r>
        <w:rPr>
          <w:b w:val="1"/>
        </w:rPr>
        <w:t xml:space="preserve">214 </w:t>
      </w:r>
    </w:p>
    <w:p w14:paraId="A2000000">
      <w:pPr>
        <w:numPr>
          <w:ilvl w:val="0"/>
          <w:numId w:val="5"/>
        </w:numPr>
        <w:spacing w:after="53" w:line="276" w:lineRule="auto"/>
        <w:ind w:hanging="855" w:right="18"/>
        <w:jc w:val="left"/>
      </w:pPr>
      <w:r>
        <w:rPr>
          <w:b w:val="1"/>
        </w:rPr>
        <w:t xml:space="preserve">План внеурочной деятельности……………………………………... </w:t>
      </w:r>
      <w:r>
        <w:rPr>
          <w:b w:val="1"/>
        </w:rPr>
        <w:tab/>
      </w:r>
      <w:r>
        <w:rPr>
          <w:b w:val="1"/>
        </w:rPr>
        <w:t xml:space="preserve">216 </w:t>
      </w:r>
    </w:p>
    <w:p w14:paraId="A3000000">
      <w:pPr>
        <w:tabs>
          <w:tab w:leader="none" w:pos="5110" w:val="center"/>
          <w:tab w:leader="none" w:pos="9890" w:val="center"/>
        </w:tabs>
        <w:spacing w:after="63"/>
        <w:ind w:firstLine="0" w:left="0"/>
        <w:jc w:val="left"/>
      </w:pPr>
      <w:r>
        <w:t xml:space="preserve">84.4. </w:t>
      </w:r>
      <w:r>
        <w:tab/>
      </w:r>
      <w:r>
        <w:t xml:space="preserve">Основные направления внеурочной деятельности……………………………………. </w:t>
      </w:r>
      <w:r>
        <w:tab/>
      </w:r>
      <w:r>
        <w:t xml:space="preserve">218 </w:t>
      </w:r>
    </w:p>
    <w:p w14:paraId="A4000000">
      <w:pPr>
        <w:numPr>
          <w:ilvl w:val="0"/>
          <w:numId w:val="5"/>
        </w:numPr>
        <w:spacing w:after="57" w:line="276" w:lineRule="auto"/>
        <w:ind w:hanging="855" w:right="18"/>
        <w:jc w:val="left"/>
      </w:pPr>
      <w:r>
        <w:rPr>
          <w:b w:val="1"/>
        </w:rPr>
        <w:t xml:space="preserve">Условия реализации ФАООП УО……………………………………………………. </w:t>
      </w:r>
      <w:r>
        <w:rPr>
          <w:b w:val="1"/>
        </w:rPr>
        <w:tab/>
      </w:r>
      <w:r>
        <w:rPr>
          <w:b w:val="1"/>
        </w:rPr>
        <w:t xml:space="preserve">221 </w:t>
      </w:r>
    </w:p>
    <w:p w14:paraId="A5000000">
      <w:pPr>
        <w:numPr>
          <w:ilvl w:val="0"/>
          <w:numId w:val="5"/>
        </w:numPr>
        <w:spacing w:after="9" w:line="264" w:lineRule="auto"/>
        <w:ind w:hanging="855" w:right="18"/>
        <w:jc w:val="left"/>
      </w:pPr>
      <w:r>
        <w:rPr>
          <w:b w:val="1"/>
        </w:rPr>
        <w:t xml:space="preserve">Календарный план воспитательной работы………………………. </w:t>
      </w:r>
      <w:r>
        <w:rPr>
          <w:b w:val="1"/>
        </w:rPr>
        <w:tab/>
      </w:r>
      <w:r>
        <w:rPr>
          <w:b w:val="1"/>
        </w:rPr>
        <w:t xml:space="preserve">242 </w:t>
      </w:r>
      <w:r>
        <w:t xml:space="preserve"> </w:t>
      </w:r>
      <w:r>
        <w:tab/>
      </w:r>
      <w:r>
        <w:t xml:space="preserve"> </w:t>
      </w:r>
      <w:r>
        <w:tab/>
      </w:r>
      <w:r>
        <w:rPr>
          <w:b w:val="1"/>
        </w:rPr>
        <w:t xml:space="preserve"> </w:t>
      </w:r>
    </w:p>
    <w:p w14:paraId="A6000000">
      <w:pPr>
        <w:spacing w:after="16" w:line="264" w:lineRule="auto"/>
        <w:ind w:firstLine="0" w:left="855"/>
        <w:jc w:val="left"/>
      </w:pPr>
      <w:r>
        <w:t xml:space="preserve"> </w:t>
      </w:r>
    </w:p>
    <w:p w14:paraId="A7000000">
      <w:pPr>
        <w:spacing w:after="16" w:line="264" w:lineRule="auto"/>
        <w:ind w:firstLine="0" w:left="855"/>
        <w:jc w:val="left"/>
      </w:pPr>
      <w:r>
        <w:t xml:space="preserve"> </w:t>
      </w:r>
    </w:p>
    <w:p w14:paraId="A8000000">
      <w:pPr>
        <w:spacing w:after="16" w:line="264" w:lineRule="auto"/>
        <w:ind w:firstLine="0" w:left="855"/>
        <w:jc w:val="left"/>
      </w:pPr>
      <w:r>
        <w:t xml:space="preserve"> </w:t>
      </w:r>
    </w:p>
    <w:p w14:paraId="A9000000">
      <w:pPr>
        <w:spacing w:after="22" w:line="264" w:lineRule="auto"/>
        <w:ind w:firstLine="0" w:left="855"/>
        <w:jc w:val="left"/>
      </w:pPr>
      <w:r>
        <w:t xml:space="preserve"> </w:t>
      </w:r>
    </w:p>
    <w:p w14:paraId="AA000000">
      <w:pPr>
        <w:spacing w:after="16" w:line="264" w:lineRule="auto"/>
        <w:ind w:firstLine="0" w:left="855"/>
        <w:jc w:val="left"/>
      </w:pPr>
      <w:r>
        <w:t xml:space="preserve"> </w:t>
      </w:r>
    </w:p>
    <w:p w14:paraId="AB000000">
      <w:pPr>
        <w:spacing w:after="16" w:line="264" w:lineRule="auto"/>
        <w:ind w:firstLine="0" w:left="855"/>
        <w:jc w:val="left"/>
      </w:pPr>
      <w:r>
        <w:t xml:space="preserve"> </w:t>
      </w:r>
    </w:p>
    <w:p w14:paraId="AC000000">
      <w:pPr>
        <w:spacing w:after="16" w:line="264" w:lineRule="auto"/>
        <w:ind w:firstLine="0" w:left="855"/>
        <w:jc w:val="left"/>
      </w:pPr>
      <w:r>
        <w:t xml:space="preserve"> </w:t>
      </w:r>
    </w:p>
    <w:p w14:paraId="AD000000">
      <w:pPr>
        <w:spacing w:after="16" w:line="264" w:lineRule="auto"/>
        <w:ind w:firstLine="0" w:left="855"/>
        <w:jc w:val="left"/>
      </w:pPr>
      <w:r>
        <w:t xml:space="preserve"> </w:t>
      </w:r>
    </w:p>
    <w:p w14:paraId="AE000000">
      <w:pPr>
        <w:spacing w:after="17" w:line="264" w:lineRule="auto"/>
        <w:ind w:firstLine="0" w:left="855"/>
        <w:jc w:val="left"/>
      </w:pPr>
      <w:r>
        <w:t xml:space="preserve"> </w:t>
      </w:r>
    </w:p>
    <w:p w14:paraId="AF000000">
      <w:pPr>
        <w:spacing w:after="16" w:line="264" w:lineRule="auto"/>
        <w:ind w:firstLine="0" w:left="855"/>
        <w:jc w:val="left"/>
      </w:pPr>
      <w:r>
        <w:t xml:space="preserve"> </w:t>
      </w:r>
    </w:p>
    <w:p w14:paraId="B0000000">
      <w:pPr>
        <w:spacing w:after="16" w:line="264" w:lineRule="auto"/>
        <w:ind w:firstLine="0" w:left="855"/>
        <w:jc w:val="left"/>
      </w:pPr>
      <w:r>
        <w:t xml:space="preserve"> </w:t>
      </w:r>
    </w:p>
    <w:p w14:paraId="B1000000">
      <w:pPr>
        <w:spacing w:after="21" w:line="264" w:lineRule="auto"/>
        <w:ind w:firstLine="0" w:left="855"/>
        <w:jc w:val="left"/>
      </w:pPr>
      <w:r>
        <w:t xml:space="preserve"> </w:t>
      </w:r>
    </w:p>
    <w:p w14:paraId="B2000000">
      <w:pPr>
        <w:spacing w:after="16" w:line="264" w:lineRule="auto"/>
        <w:ind w:firstLine="0" w:left="855"/>
        <w:jc w:val="left"/>
      </w:pPr>
      <w:r>
        <w:t xml:space="preserve"> </w:t>
      </w:r>
    </w:p>
    <w:p w14:paraId="B3000000">
      <w:pPr>
        <w:spacing w:after="16" w:line="264" w:lineRule="auto"/>
        <w:ind w:firstLine="0" w:left="855"/>
        <w:jc w:val="left"/>
      </w:pPr>
      <w:r>
        <w:t xml:space="preserve"> </w:t>
      </w:r>
    </w:p>
    <w:p w14:paraId="B4000000">
      <w:pPr>
        <w:spacing w:after="17" w:line="264" w:lineRule="auto"/>
        <w:ind w:firstLine="0" w:left="855"/>
        <w:jc w:val="left"/>
      </w:pPr>
      <w:r>
        <w:t xml:space="preserve"> </w:t>
      </w:r>
    </w:p>
    <w:p w14:paraId="B5000000">
      <w:pPr>
        <w:spacing w:after="16" w:line="264" w:lineRule="auto"/>
        <w:ind w:firstLine="0" w:left="855"/>
        <w:jc w:val="left"/>
      </w:pPr>
      <w:r>
        <w:t xml:space="preserve"> </w:t>
      </w:r>
    </w:p>
    <w:p w14:paraId="B6000000">
      <w:pPr>
        <w:spacing w:after="16" w:line="264" w:lineRule="auto"/>
        <w:ind w:firstLine="0" w:left="855"/>
        <w:jc w:val="left"/>
      </w:pPr>
      <w:r>
        <w:t xml:space="preserve"> </w:t>
      </w:r>
    </w:p>
    <w:p w14:paraId="B7000000">
      <w:pPr>
        <w:spacing w:after="21" w:line="264" w:lineRule="auto"/>
        <w:ind w:firstLine="0" w:left="855"/>
        <w:jc w:val="left"/>
      </w:pPr>
      <w:r>
        <w:t xml:space="preserve"> </w:t>
      </w:r>
    </w:p>
    <w:p w14:paraId="B8000000">
      <w:pPr>
        <w:spacing w:after="23" w:line="264" w:lineRule="auto"/>
        <w:ind w:firstLine="0" w:left="0"/>
        <w:jc w:val="left"/>
      </w:pPr>
      <w:r>
        <w:rPr>
          <w:b w:val="1"/>
        </w:rPr>
        <w:t xml:space="preserve"> </w:t>
      </w:r>
      <w:r>
        <w:rPr>
          <w:b w:val="1"/>
        </w:rPr>
        <w:tab/>
      </w:r>
      <w:r>
        <w:rPr>
          <w:b w:val="1"/>
        </w:rPr>
        <w:t xml:space="preserve"> </w:t>
      </w:r>
      <w:r>
        <w:rPr>
          <w:b w:val="1"/>
        </w:rPr>
        <w:tab/>
      </w:r>
      <w:r>
        <w:rPr>
          <w:b w:val="1"/>
        </w:rPr>
        <w:t xml:space="preserve"> </w:t>
      </w:r>
    </w:p>
    <w:p w14:paraId="B9000000">
      <w:pPr>
        <w:spacing w:after="67" w:line="264" w:lineRule="auto"/>
        <w:ind w:firstLine="0" w:left="855"/>
        <w:jc w:val="left"/>
      </w:pPr>
      <w:r>
        <w:rPr>
          <w:b w:val="1"/>
        </w:rPr>
        <w:t xml:space="preserve"> </w:t>
      </w:r>
    </w:p>
    <w:p w14:paraId="BA000000">
      <w:pPr>
        <w:pStyle w:val="Style_3"/>
        <w:ind w:left="856" w:right="1386"/>
      </w:pPr>
      <w:r>
        <w:t xml:space="preserve">I. Общие положения </w:t>
      </w:r>
    </w:p>
    <w:p w14:paraId="BB000000">
      <w:pPr>
        <w:spacing w:after="0" w:line="264" w:lineRule="auto"/>
        <w:ind w:firstLine="0" w:left="317"/>
        <w:jc w:val="left"/>
      </w:pPr>
      <w:r>
        <w:t xml:space="preserve"> </w:t>
      </w:r>
    </w:p>
    <w:p w14:paraId="BC000000">
      <w:pPr>
        <w:numPr>
          <w:ilvl w:val="0"/>
          <w:numId w:val="6"/>
        </w:numPr>
        <w:ind w:right="840"/>
      </w:pPr>
      <w:r>
        <w:t xml:space="preserve">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МОУ </w:t>
      </w:r>
      <w:r>
        <w:t xml:space="preserve">«Рамешковская СОШ» </w:t>
      </w:r>
      <w:r>
        <w:t xml:space="preserve">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 </w:t>
      </w:r>
    </w:p>
    <w:p w14:paraId="BD000000">
      <w:pPr>
        <w:ind w:left="312" w:right="840"/>
      </w:pPr>
      <w:r>
        <w:t xml:space="preserve">     В соответствии с ФАООП УО МОУ </w:t>
      </w:r>
      <w:r>
        <w:t xml:space="preserve">«Рамешковская СОШ» </w:t>
      </w:r>
      <w:r>
        <w:t xml:space="preserve">самостоятельно разработала и утвердила  адаптированную основную общеобразовательную программу. </w:t>
      </w:r>
    </w:p>
    <w:p w14:paraId="BE000000">
      <w:pPr>
        <w:numPr>
          <w:ilvl w:val="0"/>
          <w:numId w:val="6"/>
        </w:numPr>
        <w:ind w:right="840"/>
      </w:pPr>
      <w:r>
        <w:t xml:space="preserve">Содержание ФАООП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14:paraId="BF000000">
      <w:pPr>
        <w:numPr>
          <w:ilvl w:val="0"/>
          <w:numId w:val="6"/>
        </w:numPr>
        <w:spacing w:after="10" w:line="276" w:lineRule="auto"/>
        <w:ind w:right="840"/>
      </w:pPr>
      <w:r>
        <w:t xml:space="preserve">В соответствии с ФАООП УО образовательные организации могут разрабатывать следующие адаптированные основные общеобразовательные программы образования обучающихся с умственной отсталостью (интеллектуальными нарушениями) (далее соответственно - обучающихся с УО, АООП): </w:t>
      </w:r>
    </w:p>
    <w:p w14:paraId="C0000000">
      <w:pPr>
        <w:ind w:left="312" w:right="840"/>
      </w:pPr>
      <w:r>
        <w:t xml:space="preserve">      АООП образования обучающихся с УО (с 1 по 4 класс, включая дополнительный класс, с 5 по 9 класс и с 10 по 12 класс); </w:t>
      </w:r>
    </w:p>
    <w:p w14:paraId="C1000000">
      <w:pPr>
        <w:ind w:left="312" w:right="840"/>
      </w:pPr>
      <w:r>
        <w:t xml:space="preserve">      АООП образования глухих обучающихся с УО (с 5 по 9 и с 10 по 12 класс);       АООП образования слабослышащих и позднооглохших обучающихся с УО (с 5 по 9 и с 10 по 12 класс); </w:t>
      </w:r>
    </w:p>
    <w:p w14:paraId="C2000000">
      <w:pPr>
        <w:ind w:left="312" w:right="840"/>
      </w:pPr>
      <w:r>
        <w:t xml:space="preserve">      АООП образования слепых обучающихся с УО (с 5 по 9 и с 10 по 12 класс);       АООП образования слабовидящих обучающихся с УО (с 5 по 9 и с 10 по 12 класс); </w:t>
      </w:r>
    </w:p>
    <w:p w14:paraId="C3000000">
      <w:pPr>
        <w:tabs>
          <w:tab w:leader="none" w:pos="317" w:val="center"/>
          <w:tab w:leader="none" w:pos="1578" w:val="center"/>
          <w:tab w:leader="none" w:pos="2810" w:val="center"/>
          <w:tab w:leader="none" w:pos="4400" w:val="center"/>
          <w:tab w:leader="none" w:pos="5407" w:val="center"/>
          <w:tab w:leader="none" w:pos="6418" w:val="center"/>
          <w:tab w:leader="none" w:pos="8524" w:val="center"/>
        </w:tabs>
        <w:ind w:firstLine="0" w:left="0"/>
        <w:jc w:val="left"/>
      </w:pPr>
      <w:r>
        <w:rPr>
          <w:rFonts w:ascii="Calibri" w:hAnsi="Calibri"/>
          <w:sz w:val="22"/>
        </w:rPr>
        <w:tab/>
      </w:r>
      <w:r>
        <w:t xml:space="preserve">      </w:t>
      </w:r>
      <w:r>
        <w:tab/>
      </w:r>
      <w:r>
        <w:t xml:space="preserve">АООП </w:t>
      </w:r>
      <w:r>
        <w:tab/>
      </w:r>
      <w:r>
        <w:t xml:space="preserve">образования </w:t>
      </w:r>
      <w:r>
        <w:tab/>
      </w:r>
      <w:r>
        <w:t xml:space="preserve">обучающихся </w:t>
      </w:r>
      <w:r>
        <w:tab/>
      </w:r>
      <w:r>
        <w:t xml:space="preserve">с </w:t>
      </w:r>
      <w:r>
        <w:tab/>
      </w:r>
      <w:r>
        <w:t xml:space="preserve">нарушениями </w:t>
      </w:r>
      <w:r>
        <w:tab/>
      </w:r>
      <w:r>
        <w:t xml:space="preserve">опорно-двигательного </w:t>
      </w:r>
    </w:p>
    <w:p w14:paraId="C4000000">
      <w:pPr>
        <w:ind w:left="312" w:right="840"/>
      </w:pPr>
      <w:r>
        <w:t xml:space="preserve">аппарата (далее - НО ДА) с УО (с 5 по 9 и с 10 по 12 класс); </w:t>
      </w:r>
    </w:p>
    <w:p w14:paraId="C5000000">
      <w:pPr>
        <w:tabs>
          <w:tab w:leader="none" w:pos="317" w:val="center"/>
          <w:tab w:leader="none" w:pos="5452" w:val="center"/>
        </w:tabs>
        <w:ind w:firstLine="0" w:left="0"/>
        <w:jc w:val="left"/>
      </w:pPr>
      <w:r>
        <w:rPr>
          <w:rFonts w:ascii="Calibri" w:hAnsi="Calibri"/>
          <w:sz w:val="22"/>
        </w:rPr>
        <w:tab/>
      </w:r>
      <w:r>
        <w:t xml:space="preserve">     </w:t>
      </w:r>
      <w:r>
        <w:tab/>
      </w:r>
      <w:r>
        <w:t xml:space="preserve">АООП образования обучающихся с расстройствами аутистического спектра </w:t>
      </w:r>
    </w:p>
    <w:p w14:paraId="C6000000">
      <w:pPr>
        <w:ind w:left="312" w:right="840"/>
      </w:pPr>
      <w:r>
        <w:t xml:space="preserve">(далее - РАС) с УО (с 5 по 9 и с 10 по 12 класс). </w:t>
      </w:r>
    </w:p>
    <w:p w14:paraId="C7000000">
      <w:pPr>
        <w:spacing w:after="10" w:line="276" w:lineRule="auto"/>
        <w:ind w:left="312" w:right="834"/>
        <w:jc w:val="left"/>
      </w:pPr>
      <w:r>
        <w:t xml:space="preserve">      </w:t>
      </w:r>
      <w:r>
        <w:tab/>
      </w:r>
      <w:r>
        <w:t xml:space="preserve">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       </w:t>
      </w:r>
      <w:r>
        <w:tab/>
      </w:r>
      <w:r>
        <w:t xml:space="preserve">АООП может быть реализована в разных формах: как совместно с другими обучающимися, так и в отдельных классах, группах или в отдельных организациях.       </w:t>
      </w:r>
      <w:r>
        <w:tab/>
      </w:r>
      <w: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w:t>
      </w:r>
      <w:r>
        <w:tab/>
      </w:r>
      <w: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       </w:t>
      </w:r>
      <w:r>
        <w:tab/>
      </w:r>
      <w:r>
        <w:t xml:space="preserve">4. В основу разработки ФАООП УО заложены </w:t>
      </w:r>
      <w:r>
        <w:rPr>
          <w:b w:val="1"/>
        </w:rPr>
        <w:t xml:space="preserve">дифференцированный и деятельностный подходы. </w:t>
      </w:r>
    </w:p>
    <w:p w14:paraId="C8000000">
      <w:pPr>
        <w:spacing w:after="10" w:line="276" w:lineRule="auto"/>
        <w:ind w:left="312" w:right="834"/>
        <w:jc w:val="left"/>
      </w:pPr>
      <w:r>
        <w:t xml:space="preserve">      </w:t>
      </w:r>
      <w:r>
        <w:tab/>
      </w:r>
      <w:r>
        <w:t xml:space="preserve">Дифференцированный подход предполагает учет их особых образовательных потребностей, </w:t>
      </w:r>
      <w:r>
        <w:tab/>
      </w:r>
      <w:r>
        <w:t xml:space="preserve">которые </w:t>
      </w:r>
      <w:r>
        <w:tab/>
      </w:r>
      <w:r>
        <w:t xml:space="preserve">проявляются </w:t>
      </w:r>
      <w:r>
        <w:tab/>
      </w:r>
      <w:r>
        <w:t xml:space="preserve">в </w:t>
      </w:r>
      <w:r>
        <w:tab/>
      </w:r>
      <w:r>
        <w:t xml:space="preserve">неоднородности </w:t>
      </w:r>
      <w:r>
        <w:tab/>
      </w:r>
      <w:r>
        <w:t xml:space="preserve">возможностей </w:t>
      </w:r>
      <w:r>
        <w:tab/>
      </w:r>
      <w:r>
        <w:t xml:space="preserve">освоения содержания образования. </w:t>
      </w:r>
    </w:p>
    <w:p w14:paraId="C9000000">
      <w:pPr>
        <w:spacing w:after="10" w:line="276" w:lineRule="auto"/>
        <w:ind w:left="312" w:right="834"/>
        <w:jc w:val="left"/>
      </w:pPr>
      <w:r>
        <w:t xml:space="preserve">     </w:t>
      </w:r>
      <w:r>
        <w:tab/>
      </w:r>
      <w:r>
        <w:t xml:space="preserve"> Применение дифференцированного подхода к созданию образовательных программ обеспечивает </w:t>
      </w:r>
      <w:r>
        <w:tab/>
      </w:r>
      <w:r>
        <w:t xml:space="preserve">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14:paraId="CA000000">
      <w:pPr>
        <w:ind w:left="312" w:right="840"/>
      </w:pPr>
      <w:r>
        <w:t xml:space="preserve">      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14:paraId="CB000000">
      <w:pPr>
        <w:ind w:left="312" w:right="840"/>
      </w:pPr>
      <w:r>
        <w:t xml:space="preserve">      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14:paraId="CC000000">
      <w:pPr>
        <w:spacing w:after="10" w:line="276" w:lineRule="auto"/>
        <w:ind w:left="312" w:right="834"/>
        <w:jc w:val="left"/>
      </w:pPr>
      <w:r>
        <w:t xml:space="preserve">      </w:t>
      </w:r>
      <w:r>
        <w:tab/>
      </w: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r>
        <w:tab/>
      </w:r>
      <w:r>
        <w:t xml:space="preserve">В контексте разработки ФАООП УО реализация деятельностного подхода обеспечивает:       </w:t>
      </w:r>
      <w:r>
        <w:tab/>
      </w:r>
      <w:r>
        <w:t xml:space="preserve">придание результатам образования социально и личностно значимого характера;             </w:t>
      </w:r>
      <w:r>
        <w:tab/>
      </w:r>
      <w: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r>
        <w:tab/>
      </w:r>
      <w:r>
        <w:t xml:space="preserve">существенное повышение мотивации и интереса к учению, приобретению нового опыта деятельности и поведения;       </w:t>
      </w:r>
      <w:r>
        <w:tab/>
      </w: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w:t>
      </w:r>
      <w:r>
        <w:tab/>
      </w:r>
      <w:r>
        <w:t xml:space="preserve">некоторых </w:t>
      </w:r>
      <w:r>
        <w:tab/>
      </w:r>
      <w:r>
        <w:t xml:space="preserve">элементов </w:t>
      </w:r>
      <w:r>
        <w:tab/>
      </w:r>
      <w:r>
        <w:t xml:space="preserve">системы </w:t>
      </w:r>
      <w:r>
        <w:tab/>
      </w:r>
      <w:r>
        <w:t xml:space="preserve">научных </w:t>
      </w:r>
      <w:r>
        <w:tab/>
      </w:r>
      <w:r>
        <w:t xml:space="preserve">знаний, </w:t>
      </w:r>
      <w:r>
        <w:tab/>
      </w:r>
      <w:r>
        <w:t xml:space="preserve">умений </w:t>
      </w:r>
      <w:r>
        <w:tab/>
      </w:r>
      <w:r>
        <w:t xml:space="preserve">и </w:t>
      </w:r>
      <w:r>
        <w:tab/>
      </w:r>
      <w:r>
        <w:t xml:space="preserve">навыков (академических результатов), но и прежде всего жизненной компетенции, составляющей основу социальной успешности. </w:t>
      </w:r>
    </w:p>
    <w:p w14:paraId="CD000000">
      <w:pPr>
        <w:tabs>
          <w:tab w:leader="none" w:pos="317" w:val="center"/>
          <w:tab w:leader="none" w:pos="4305" w:val="center"/>
        </w:tabs>
        <w:ind w:firstLine="0" w:left="0"/>
        <w:jc w:val="left"/>
      </w:pPr>
      <w:r>
        <w:rPr>
          <w:rFonts w:ascii="Calibri" w:hAnsi="Calibri"/>
          <w:sz w:val="22"/>
        </w:rPr>
        <w:tab/>
      </w:r>
      <w:r>
        <w:t xml:space="preserve">      </w:t>
      </w:r>
      <w:r>
        <w:tab/>
      </w:r>
      <w:r>
        <w:t xml:space="preserve">5. В основу ФАООП УО положены следующие </w:t>
      </w:r>
      <w:r>
        <w:rPr>
          <w:b w:val="1"/>
        </w:rPr>
        <w:t>принципы</w:t>
      </w:r>
      <w:r>
        <w:t xml:space="preserve">:  </w:t>
      </w:r>
    </w:p>
    <w:p w14:paraId="CE000000">
      <w:pPr>
        <w:ind w:left="312" w:right="840"/>
      </w:pPr>
      <w:r>
        <w:t xml:space="preserve">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w:t>
      </w:r>
    </w:p>
    <w:p w14:paraId="CF000000">
      <w:pPr>
        <w:spacing w:after="10" w:line="276" w:lineRule="auto"/>
        <w:ind w:left="312" w:right="834"/>
        <w:jc w:val="left"/>
      </w:pPr>
      <w:r>
        <w:t xml:space="preserve">      </w:t>
      </w:r>
      <w:r>
        <w:tab/>
      </w:r>
      <w:r>
        <w:t xml:space="preserve">принцип </w:t>
      </w:r>
      <w:r>
        <w:tab/>
      </w:r>
      <w:r>
        <w:t xml:space="preserve">коррекционно-развивающей </w:t>
      </w:r>
      <w:r>
        <w:tab/>
      </w:r>
      <w:r>
        <w:t xml:space="preserve">направленности </w:t>
      </w:r>
      <w:r>
        <w:tab/>
      </w:r>
      <w:r>
        <w:t xml:space="preserve">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r>
        <w:tab/>
      </w:r>
      <w: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 </w:t>
      </w:r>
    </w:p>
    <w:p w14:paraId="D0000000">
      <w:pPr>
        <w:spacing w:after="10" w:line="276" w:lineRule="auto"/>
        <w:ind w:left="312" w:right="834"/>
        <w:jc w:val="left"/>
      </w:pPr>
      <w:r>
        <w:t xml:space="preserve">      </w:t>
      </w:r>
      <w:r>
        <w:tab/>
      </w:r>
      <w:r>
        <w:t xml:space="preserve">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       </w:t>
      </w:r>
      <w:r>
        <w:tab/>
      </w:r>
      <w:r>
        <w:t xml:space="preserve">онтогенетический принцип;       </w:t>
      </w:r>
      <w:r>
        <w:tab/>
      </w:r>
      <w: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w:t>
      </w:r>
    </w:p>
    <w:p w14:paraId="D1000000">
      <w:pPr>
        <w:spacing w:after="10" w:line="276" w:lineRule="auto"/>
        <w:ind w:left="312" w:right="834"/>
        <w:jc w:val="left"/>
      </w:pPr>
      <w:r>
        <w:t xml:space="preserve">      </w:t>
      </w:r>
      <w:r>
        <w:tab/>
      </w:r>
      <w: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14:paraId="D2000000">
      <w:pPr>
        <w:tabs>
          <w:tab w:leader="none" w:pos="317" w:val="center"/>
          <w:tab w:leader="none" w:pos="1682" w:val="center"/>
          <w:tab w:leader="none" w:pos="2678" w:val="center"/>
          <w:tab w:leader="none" w:pos="3821" w:val="center"/>
          <w:tab w:leader="none" w:pos="5387" w:val="center"/>
          <w:tab w:leader="none" w:pos="7096" w:val="center"/>
          <w:tab w:leader="none" w:pos="8890" w:val="center"/>
        </w:tabs>
        <w:ind w:firstLine="0" w:left="0"/>
        <w:jc w:val="left"/>
      </w:pPr>
      <w:r>
        <w:rPr>
          <w:rFonts w:ascii="Calibri" w:hAnsi="Calibri"/>
          <w:sz w:val="22"/>
        </w:rPr>
        <w:tab/>
      </w:r>
      <w:r>
        <w:t xml:space="preserve">      </w:t>
      </w:r>
      <w:r>
        <w:tab/>
      </w:r>
      <w:r>
        <w:t xml:space="preserve">принцип </w:t>
      </w:r>
      <w:r>
        <w:tab/>
      </w:r>
      <w:r>
        <w:t xml:space="preserve">учета </w:t>
      </w:r>
      <w:r>
        <w:tab/>
      </w:r>
      <w:r>
        <w:t xml:space="preserve">возрастных </w:t>
      </w:r>
      <w:r>
        <w:tab/>
      </w:r>
      <w:r>
        <w:t xml:space="preserve">особенностей </w:t>
      </w:r>
      <w:r>
        <w:tab/>
      </w:r>
      <w:r>
        <w:t xml:space="preserve">обучающихся, </w:t>
      </w:r>
      <w:r>
        <w:tab/>
      </w:r>
      <w:r>
        <w:t xml:space="preserve">определяющий </w:t>
      </w:r>
    </w:p>
    <w:p w14:paraId="D3000000">
      <w:pPr>
        <w:ind w:left="312" w:right="840"/>
      </w:pPr>
      <w:r>
        <w:t xml:space="preserve">содержание предметных областей и результаты личностных достижений; </w:t>
      </w:r>
    </w:p>
    <w:p w14:paraId="D4000000">
      <w:pPr>
        <w:ind w:left="312" w:right="840"/>
      </w:pPr>
      <w:r>
        <w:t xml:space="preserve">      принцип учета особенностей психического развития разных групп обучающихся с умственной отсталостью (интеллектуальными нарушениями); </w:t>
      </w:r>
    </w:p>
    <w:p w14:paraId="D5000000">
      <w:pPr>
        <w:ind w:left="312" w:right="840"/>
      </w:pPr>
      <w: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D6000000">
      <w:pPr>
        <w:ind w:left="312" w:right="840"/>
      </w:pPr>
      <w: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принцип сотрудничества с семьей. </w:t>
      </w:r>
    </w:p>
    <w:p w14:paraId="D7000000">
      <w:pPr>
        <w:numPr>
          <w:ilvl w:val="0"/>
          <w:numId w:val="7"/>
        </w:numPr>
        <w:ind w:right="840"/>
      </w:pPr>
      <w:r>
        <w:rPr>
          <w:b w:val="1"/>
        </w:rPr>
        <w:t xml:space="preserve">Структура </w:t>
      </w:r>
      <w:r>
        <w:rPr>
          <w:b w:val="1"/>
        </w:rPr>
        <w:tab/>
      </w:r>
      <w:r>
        <w:rPr>
          <w:b w:val="1"/>
        </w:rPr>
        <w:t>ФАООП</w:t>
      </w:r>
      <w:r>
        <w:t xml:space="preserve"> </w:t>
      </w:r>
      <w:r>
        <w:tab/>
      </w:r>
      <w:r>
        <w:t xml:space="preserve">УО </w:t>
      </w:r>
      <w:r>
        <w:tab/>
      </w:r>
      <w:r>
        <w:t xml:space="preserve">включает </w:t>
      </w:r>
      <w:r>
        <w:tab/>
      </w:r>
      <w:r>
        <w:t xml:space="preserve">целевой, </w:t>
      </w:r>
      <w:r>
        <w:tab/>
      </w:r>
      <w:r>
        <w:t xml:space="preserve">содержательный </w:t>
      </w:r>
      <w:r>
        <w:tab/>
      </w:r>
      <w:r>
        <w:t xml:space="preserve">и организационный разделы в соответствии с требованиями Стандарта. </w:t>
      </w:r>
    </w:p>
    <w:p w14:paraId="D8000000">
      <w:pPr>
        <w:numPr>
          <w:ilvl w:val="0"/>
          <w:numId w:val="7"/>
        </w:numPr>
        <w:ind w:right="840"/>
      </w:pPr>
      <w:r>
        <w:t xml:space="preserve">ФАООП УО имеет два варианта: федеральная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ФАООП УО (вариант 1) и федеральная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2) (далее - ФАООП УО (вариант 2). </w:t>
      </w:r>
    </w:p>
    <w:p w14:paraId="D9000000">
      <w:pPr>
        <w:ind w:left="312" w:right="840"/>
      </w:pPr>
      <w:r>
        <w:t xml:space="preserve">      Каждый вариант ФАООП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В соответствии с требованиями Стандарта образовательная организация может создавать для каждой нозологической группы два варианта АООП образования обучающихся с умственной отсталостью (интеллектуальными нарушениями) - варианты 1 и 2. </w:t>
      </w:r>
    </w:p>
    <w:p w14:paraId="DA000000">
      <w:pPr>
        <w:ind w:left="312" w:right="840"/>
      </w:pPr>
      <w:r>
        <w:t xml:space="preserve">      Обучающийся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14:paraId="DB000000">
      <w:pPr>
        <w:ind w:left="312" w:right="840"/>
      </w:pPr>
      <w:r>
        <w:t xml:space="preserve">      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w:t>
      </w:r>
    </w:p>
    <w:p w14:paraId="DC000000">
      <w:pPr>
        <w:ind w:left="312" w:right="840"/>
      </w:pPr>
      <w:r>
        <w:t xml:space="preserve">      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 </w:t>
      </w:r>
    </w:p>
    <w:p w14:paraId="DD000000">
      <w:pPr>
        <w:ind w:left="312" w:right="840"/>
      </w:pPr>
      <w:r>
        <w:t xml:space="preserve">      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 </w:t>
      </w:r>
    </w:p>
    <w:p w14:paraId="DE000000">
      <w:pPr>
        <w:spacing w:after="29" w:line="264" w:lineRule="auto"/>
        <w:ind w:firstLine="0" w:left="317"/>
        <w:jc w:val="left"/>
      </w:pPr>
      <w:r>
        <w:t xml:space="preserve"> </w:t>
      </w:r>
    </w:p>
    <w:p w14:paraId="DF000000">
      <w:pPr>
        <w:pStyle w:val="Style_3"/>
        <w:ind w:left="856" w:right="1382"/>
      </w:pPr>
      <w:r>
        <w:t xml:space="preserve">II. Целевой раздел ФАООП У О (вариант 1) </w:t>
      </w:r>
    </w:p>
    <w:p w14:paraId="E0000000">
      <w:pPr>
        <w:spacing w:after="19" w:line="264" w:lineRule="auto"/>
        <w:ind w:firstLine="0" w:left="317"/>
        <w:jc w:val="left"/>
      </w:pPr>
      <w:r>
        <w:t xml:space="preserve"> </w:t>
      </w:r>
    </w:p>
    <w:p w14:paraId="E1000000">
      <w:pPr>
        <w:numPr>
          <w:ilvl w:val="0"/>
          <w:numId w:val="8"/>
        </w:numPr>
        <w:spacing w:after="5" w:line="276" w:lineRule="auto"/>
        <w:ind w:hanging="245" w:right="18"/>
        <w:jc w:val="left"/>
      </w:pPr>
      <w:r>
        <w:rPr>
          <w:b w:val="1"/>
        </w:rPr>
        <w:t xml:space="preserve">Пояснительная записка. </w:t>
      </w:r>
    </w:p>
    <w:p w14:paraId="E2000000">
      <w:pPr>
        <w:numPr>
          <w:ilvl w:val="1"/>
          <w:numId w:val="8"/>
        </w:numPr>
        <w:spacing w:after="10" w:line="276" w:lineRule="auto"/>
        <w:ind w:right="834"/>
        <w:jc w:val="left"/>
      </w:pPr>
      <w:r>
        <w:t xml:space="preserve">ФАООП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w:t>
      </w:r>
      <w:r>
        <w:tab/>
      </w:r>
      <w:r>
        <w:t xml:space="preserve">слепым, </w:t>
      </w:r>
      <w:r>
        <w:tab/>
      </w:r>
      <w:r>
        <w:t xml:space="preserve">слабовидящим, </w:t>
      </w:r>
      <w:r>
        <w:tab/>
      </w:r>
      <w:r>
        <w:t xml:space="preserve">с </w:t>
      </w:r>
      <w:r>
        <w:tab/>
      </w:r>
      <w:r>
        <w:t xml:space="preserve">нарушениями </w:t>
      </w:r>
      <w:r>
        <w:tab/>
      </w:r>
      <w:r>
        <w:t xml:space="preserve">опорно-двигательного аппарата, с расстройствами аутистического спектра. </w:t>
      </w:r>
    </w:p>
    <w:p w14:paraId="E3000000">
      <w:pPr>
        <w:numPr>
          <w:ilvl w:val="1"/>
          <w:numId w:val="8"/>
        </w:numPr>
        <w:ind w:right="834"/>
        <w:jc w:val="left"/>
      </w:pPr>
      <w:r>
        <w:rPr>
          <w:b w:val="1"/>
        </w:rPr>
        <w:t>Цель</w:t>
      </w:r>
      <w:r>
        <w:t xml:space="preserve"> реализации ФАООП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14:paraId="E4000000">
      <w:pPr>
        <w:ind w:left="312" w:right="840"/>
      </w:pPr>
      <w:r>
        <w:t xml:space="preserve">      Достижение поставленной цели при разработке и реализации образовательной организацией АООП предусматривает решение следующих основных </w:t>
      </w:r>
      <w:r>
        <w:rPr>
          <w:b w:val="1"/>
        </w:rPr>
        <w:t>задач</w:t>
      </w:r>
      <w:r>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w:t>
      </w:r>
      <w:r>
        <w:t xml:space="preserve">соответствии с принятыми в семье и обществе духовно-нравственными и социокультурными ценностями;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 </w:t>
      </w:r>
    </w:p>
    <w:p w14:paraId="E5000000">
      <w:pPr>
        <w:ind w:left="312" w:right="840"/>
      </w:pPr>
      <w: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14:paraId="E6000000">
      <w:pPr>
        <w:numPr>
          <w:ilvl w:val="1"/>
          <w:numId w:val="8"/>
        </w:numPr>
        <w:spacing w:after="10" w:line="276" w:lineRule="auto"/>
        <w:ind w:right="834"/>
        <w:jc w:val="left"/>
      </w:pPr>
      <w:r>
        <w:rPr>
          <w:b w:val="1"/>
        </w:rPr>
        <w:t>Общая характеристика ФАООП УО (вариант 1)</w:t>
      </w:r>
      <w:r>
        <w:t xml:space="preserve">, разработанной с учетом особых образовательных потребностей обучающихся с </w:t>
      </w:r>
      <w:r>
        <w:tab/>
      </w:r>
      <w:r>
        <w:t xml:space="preserve">умственной отсталостью (интеллектуальными нарушениями). </w:t>
      </w:r>
    </w:p>
    <w:p w14:paraId="E7000000">
      <w:pPr>
        <w:ind w:left="312" w:right="840"/>
      </w:pPr>
      <w:r>
        <w:t xml:space="preserve">      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 </w:t>
      </w:r>
    </w:p>
    <w:p w14:paraId="E8000000">
      <w:pPr>
        <w:ind w:left="312" w:right="840"/>
      </w:pPr>
      <w:r>
        <w:t xml:space="preserve">      ФАООП УО (вариант 1) включает обязательную часть и часть, формируемую участниками образовательных отношений. </w:t>
      </w:r>
    </w:p>
    <w:p w14:paraId="E9000000">
      <w:pPr>
        <w:ind w:left="312" w:right="840"/>
      </w:pPr>
      <w:r>
        <w:t xml:space="preserve">      </w:t>
      </w:r>
      <w:r>
        <w:tab/>
      </w:r>
      <w:r>
        <w:t xml:space="preserve">8.3.1. Сроки реализации ФАООП У О (вариант 1) для обучающихся с умственной отсталостью составляют (интеллектуальными нарушениями) 9-13 лет. </w:t>
      </w:r>
    </w:p>
    <w:p w14:paraId="EA000000">
      <w:pPr>
        <w:ind w:left="312" w:right="912"/>
      </w:pPr>
      <w:r>
        <w:t xml:space="preserve">      В реализации ФАООП У О (вариант 1) может быть выделено два или три этапа:      I этап - 1-4 классы и дополнительный класс; </w:t>
      </w:r>
    </w:p>
    <w:p w14:paraId="EB000000">
      <w:pPr>
        <w:ind w:left="312" w:right="7561"/>
      </w:pPr>
      <w:r>
        <w:t xml:space="preserve">     II этап - 5-9 классы;      III этап - 10-12 классы. </w:t>
      </w:r>
    </w:p>
    <w:p w14:paraId="EC000000">
      <w:pPr>
        <w:ind w:left="312" w:right="840"/>
      </w:pPr>
      <w:r>
        <w:t xml:space="preserve">      8.3.2. Цель первого этапа состоит в формировании основ предметных знаний и умений, коррекции недостатков психофизического развития обучающихся. </w:t>
      </w:r>
    </w:p>
    <w:p w14:paraId="ED000000">
      <w:pPr>
        <w:ind w:left="312" w:right="840"/>
      </w:pPr>
      <w:r>
        <w:t xml:space="preserve">      На данном этапе организуется первый дополнительный класс, деятельность которого направлена на решение диагностико-пропедевтических задач: </w:t>
      </w:r>
    </w:p>
    <w:p w14:paraId="EE000000">
      <w:pPr>
        <w:ind w:left="312" w:right="840"/>
      </w:pPr>
      <w:r>
        <w:t xml:space="preserve">     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 </w:t>
      </w:r>
    </w:p>
    <w:p w14:paraId="EF000000">
      <w:pPr>
        <w:ind w:left="312" w:right="840"/>
      </w:pPr>
      <w:r>
        <w:t xml:space="preserve">     сформировать у обучающихся физическую, социально-личностную, коммуникативную и интеллектуальную готовность к освоению АООП; </w:t>
      </w:r>
    </w:p>
    <w:p w14:paraId="F0000000">
      <w:pPr>
        <w:ind w:left="312" w:right="840"/>
      </w:pPr>
      <w:r>
        <w:t xml:space="preserve">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14:paraId="F1000000">
      <w:pPr>
        <w:spacing w:after="27" w:line="264" w:lineRule="auto"/>
        <w:ind w:right="842"/>
        <w:jc w:val="right"/>
      </w:pPr>
      <w:r>
        <w:t xml:space="preserve">обогатить знания обучающихся о социальном и природном мире, опыт в доступных </w:t>
      </w:r>
    </w:p>
    <w:p w14:paraId="F2000000">
      <w:pPr>
        <w:ind w:left="312" w:right="840"/>
      </w:pPr>
      <w:r>
        <w:t xml:space="preserve">видах детской деятельности (рисование, лепка, аппликация, ручной труд, игра). </w:t>
      </w:r>
    </w:p>
    <w:p w14:paraId="F3000000">
      <w:pPr>
        <w:spacing w:after="10" w:line="276" w:lineRule="auto"/>
        <w:ind w:left="312" w:right="834"/>
        <w:jc w:val="left"/>
      </w:pPr>
      <w:r>
        <w:t xml:space="preserve">      </w:t>
      </w:r>
      <w:r>
        <w:tab/>
      </w:r>
      <w:r>
        <w:t xml:space="preserve">8.3.3. </w:t>
      </w:r>
      <w:r>
        <w:tab/>
      </w:r>
      <w:r>
        <w:t xml:space="preserve">Цель </w:t>
      </w:r>
      <w:r>
        <w:tab/>
      </w:r>
      <w:r>
        <w:t xml:space="preserve">второго </w:t>
      </w:r>
      <w:r>
        <w:tab/>
      </w:r>
      <w:r>
        <w:t xml:space="preserve">этапа </w:t>
      </w:r>
      <w:r>
        <w:tab/>
      </w:r>
      <w:r>
        <w:t xml:space="preserve">направлена </w:t>
      </w:r>
      <w:r>
        <w:tab/>
      </w:r>
      <w:r>
        <w:t xml:space="preserve">на </w:t>
      </w:r>
      <w:r>
        <w:tab/>
      </w:r>
      <w:r>
        <w:t xml:space="preserve">расширение, </w:t>
      </w:r>
      <w:r>
        <w:tab/>
      </w:r>
      <w:r>
        <w:t xml:space="preserve">углубление </w:t>
      </w:r>
      <w:r>
        <w:tab/>
      </w:r>
      <w:r>
        <w:t xml:space="preserve">и систематизацию знаний и умений обучающихся в обязательных предметных областях, </w:t>
      </w:r>
      <w:r>
        <w:t xml:space="preserve">овладение </w:t>
      </w:r>
      <w:r>
        <w:tab/>
      </w:r>
      <w:r>
        <w:t xml:space="preserve">некоторыми </w:t>
      </w:r>
      <w:r>
        <w:tab/>
      </w:r>
      <w:r>
        <w:t xml:space="preserve">навыками </w:t>
      </w:r>
      <w:r>
        <w:tab/>
      </w:r>
      <w:r>
        <w:t xml:space="preserve">адаптации </w:t>
      </w:r>
      <w:r>
        <w:tab/>
      </w:r>
      <w:r>
        <w:t xml:space="preserve">в </w:t>
      </w:r>
      <w:r>
        <w:tab/>
      </w:r>
      <w:r>
        <w:t xml:space="preserve">динамично </w:t>
      </w:r>
      <w:r>
        <w:tab/>
      </w:r>
      <w:r>
        <w:t xml:space="preserve">изменяющемся </w:t>
      </w:r>
      <w:r>
        <w:tab/>
      </w:r>
      <w:r>
        <w:t xml:space="preserve">и развивающемся мире. </w:t>
      </w:r>
    </w:p>
    <w:p w14:paraId="F4000000">
      <w:pPr>
        <w:spacing w:after="10" w:line="276" w:lineRule="auto"/>
        <w:ind w:left="312" w:right="834"/>
        <w:jc w:val="left"/>
      </w:pPr>
      <w:r>
        <w:t xml:space="preserve">      </w:t>
      </w:r>
      <w:r>
        <w:tab/>
      </w:r>
      <w:r>
        <w:t xml:space="preserve">8.3.4. Цель третьего этапа реализации ФАООП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 </w:t>
      </w:r>
    </w:p>
    <w:p w14:paraId="F5000000">
      <w:pPr>
        <w:ind w:left="312" w:right="840"/>
      </w:pPr>
      <w:r>
        <w:t xml:space="preserve">      </w:t>
      </w:r>
      <w:r>
        <w:rPr>
          <w:b w:val="1"/>
        </w:rPr>
        <w:t>8.4.</w:t>
      </w:r>
      <w:r>
        <w:t xml:space="preserve"> </w:t>
      </w:r>
      <w:r>
        <w:rPr>
          <w:b w:val="1"/>
        </w:rPr>
        <w:t>К особым образовательным потребностям</w:t>
      </w:r>
      <w:r>
        <w:t xml:space="preserve">,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 </w:t>
      </w:r>
    </w:p>
    <w:p w14:paraId="F6000000">
      <w:pPr>
        <w:ind w:left="312" w:right="840"/>
      </w:pPr>
      <w:r>
        <w:t xml:space="preserve">     а) выделение пропедевтического периода в образовании, обеспечивающего преемственность между дошкольным и школьным этапами; </w:t>
      </w:r>
    </w:p>
    <w:p w14:paraId="F7000000">
      <w:pPr>
        <w:ind w:left="312" w:right="840"/>
      </w:pPr>
      <w:r>
        <w:t xml:space="preserve">     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 </w:t>
      </w:r>
    </w:p>
    <w:p w14:paraId="F8000000">
      <w:pPr>
        <w:ind w:left="312" w:right="840"/>
      </w:pPr>
      <w:r>
        <w:t xml:space="preserve">     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w:t>
      </w:r>
    </w:p>
    <w:p w14:paraId="F9000000">
      <w:pPr>
        <w:ind w:left="312" w:right="840"/>
      </w:pPr>
      <w:r>
        <w:t xml:space="preserve">     г) возможность обучения по программам профессиональной подготовки квалифицированных рабочих, служащих; </w:t>
      </w:r>
    </w:p>
    <w:p w14:paraId="FA000000">
      <w:pPr>
        <w:ind w:left="312" w:right="840"/>
      </w:pPr>
      <w:r>
        <w:t xml:space="preserve">     д) психологическое сопровождение, оптимизирующее взаимодействие обучающегося с педагогического работниками и другими обучающимися; </w:t>
      </w:r>
    </w:p>
    <w:p w14:paraId="FB000000">
      <w:pPr>
        <w:ind w:left="312" w:right="840"/>
      </w:pPr>
      <w:r>
        <w:t xml:space="preserve">     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 </w:t>
      </w:r>
    </w:p>
    <w:p w14:paraId="FC000000">
      <w:pPr>
        <w:ind w:left="312" w:right="840"/>
      </w:pPr>
      <w:r>
        <w:t xml:space="preserve">     ж) психолого-педагогическое сопровождение, направленное на установление взаимодействия семьи и организации; </w:t>
      </w:r>
    </w:p>
    <w:p w14:paraId="FD000000">
      <w:pPr>
        <w:ind w:left="312" w:right="840"/>
      </w:pPr>
      <w:r>
        <w:t xml:space="preserve">     з) постепенное расширение образовательного пространства, выходящего за пределы организации. </w:t>
      </w:r>
    </w:p>
    <w:p w14:paraId="FE000000">
      <w:pPr>
        <w:ind w:left="312" w:right="840"/>
      </w:pPr>
      <w:r>
        <w:t xml:space="preserve">     8.4.1. 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 </w:t>
      </w:r>
    </w:p>
    <w:p w14:paraId="FF000000">
      <w:pPr>
        <w:ind w:left="312" w:right="840"/>
      </w:pPr>
      <w:r>
        <w:t xml:space="preserve">     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 </w:t>
      </w:r>
    </w:p>
    <w:p w14:paraId="00010000">
      <w:pPr>
        <w:ind w:left="312" w:right="840"/>
      </w:pPr>
      <w:r>
        <w:t xml:space="preserve">     б) обеспечении индивидуального психолого-педагогического сопровождения кохлеарно имплантированных обучающихся с легкой умственной отсталостью в первоначальный период после операции на этапе, запускающем реабилитацию; </w:t>
      </w:r>
    </w:p>
    <w:p w14:paraId="01010000">
      <w:pPr>
        <w:ind w:left="312" w:right="840"/>
      </w:pPr>
      <w:r>
        <w:t xml:space="preserve">     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 </w:t>
      </w:r>
    </w:p>
    <w:p w14:paraId="02010000">
      <w:pPr>
        <w:ind w:left="312" w:right="840"/>
      </w:pPr>
      <w:r>
        <w:t xml:space="preserve">     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w:t>
      </w:r>
      <w:r>
        <w:t xml:space="preserve">средства межличностной коммуникации с лицами, имеющими нарушение слуха и как вспомогательного средства обучения с учётом индивидуальных особенностей и возможностей обучающихся; </w:t>
      </w:r>
    </w:p>
    <w:p w14:paraId="03010000">
      <w:pPr>
        <w:ind w:firstLine="303" w:left="302" w:right="840"/>
      </w:pPr>
      <w:r>
        <w:t xml:space="preserve">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 </w:t>
      </w:r>
    </w:p>
    <w:p w14:paraId="04010000">
      <w:pPr>
        <w:ind w:left="312" w:right="840"/>
      </w:pPr>
      <w:r>
        <w:t xml:space="preserve">     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 </w:t>
      </w:r>
    </w:p>
    <w:p w14:paraId="05010000">
      <w:pPr>
        <w:ind w:left="312" w:right="840"/>
      </w:pPr>
      <w:r>
        <w:t xml:space="preserve">     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 </w:t>
      </w:r>
    </w:p>
    <w:p w14:paraId="06010000">
      <w:pPr>
        <w:ind w:left="312" w:right="840"/>
      </w:pPr>
      <w:r>
        <w:t xml:space="preserve">      8.4.2. 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 </w:t>
      </w:r>
    </w:p>
    <w:p w14:paraId="07010000">
      <w:pPr>
        <w:ind w:left="312" w:right="840"/>
      </w:pPr>
      <w:r>
        <w:t xml:space="preserve">     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 </w:t>
      </w:r>
    </w:p>
    <w:p w14:paraId="08010000">
      <w:pPr>
        <w:ind w:left="312" w:right="840"/>
      </w:pPr>
      <w:r>
        <w:t xml:space="preserve">     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 </w:t>
      </w:r>
    </w:p>
    <w:p w14:paraId="09010000">
      <w:pPr>
        <w:ind w:left="312" w:right="840"/>
      </w:pPr>
      <w:r>
        <w:t xml:space="preserve">     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её восприятия; </w:t>
      </w:r>
    </w:p>
    <w:p w14:paraId="0A010000">
      <w:pPr>
        <w:ind w:left="312" w:right="840"/>
      </w:pPr>
      <w:r>
        <w:t xml:space="preserve">     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 </w:t>
      </w:r>
    </w:p>
    <w:p w14:paraId="0B010000">
      <w:pPr>
        <w:ind w:left="312" w:right="840"/>
      </w:pPr>
      <w:r>
        <w:t xml:space="preserve">     д) формировании познавательных действий и ориентировки в микро-и макропространстве, коррекции нарушений в двигательной сфере; </w:t>
      </w:r>
    </w:p>
    <w:p w14:paraId="0C010000">
      <w:pPr>
        <w:spacing w:after="10" w:line="276" w:lineRule="auto"/>
        <w:ind w:left="312" w:right="834"/>
        <w:jc w:val="left"/>
      </w:pPr>
      <w:r>
        <w:t xml:space="preserve">     е) </w:t>
      </w:r>
      <w:r>
        <w:tab/>
      </w:r>
      <w:r>
        <w:t xml:space="preserve">целенаправленном </w:t>
      </w:r>
      <w:r>
        <w:tab/>
      </w:r>
      <w:r>
        <w:t xml:space="preserve">развитии </w:t>
      </w:r>
      <w:r>
        <w:tab/>
      </w:r>
      <w:r>
        <w:t xml:space="preserve">сенсорно-перцептивной </w:t>
      </w:r>
      <w:r>
        <w:tab/>
      </w:r>
      <w:r>
        <w:t xml:space="preserve">деятельности, ориентировочных действий, расширении, обогащении и коррекции предметных и пространственных представлений у слабовидящих; </w:t>
      </w:r>
    </w:p>
    <w:p w14:paraId="0D010000">
      <w:pPr>
        <w:ind w:left="312" w:right="840"/>
      </w:pPr>
      <w:r>
        <w:t xml:space="preserve">     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 </w:t>
      </w:r>
    </w:p>
    <w:p w14:paraId="0E010000">
      <w:pPr>
        <w:ind w:left="312" w:right="840"/>
      </w:pPr>
      <w:r>
        <w:t xml:space="preserve">      8.4.3.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 </w:t>
      </w:r>
    </w:p>
    <w:p w14:paraId="0F010000">
      <w:pPr>
        <w:ind w:left="312" w:right="840"/>
      </w:pPr>
      <w:r>
        <w:t xml:space="preserve">     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 </w:t>
      </w:r>
    </w:p>
    <w:p w14:paraId="10010000">
      <w:pPr>
        <w:ind w:left="312" w:right="840"/>
      </w:pPr>
      <w:r>
        <w:t xml:space="preserve">     б) отборе и адаптации учебно-познавательных задач, имеющих практикоориентированную направленность и решаемых в различных предметных областях; </w:t>
      </w:r>
    </w:p>
    <w:p w14:paraId="11010000">
      <w:pPr>
        <w:ind w:left="312" w:right="840"/>
      </w:pPr>
      <w:r>
        <w:t xml:space="preserve">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w:t>
      </w:r>
    </w:p>
    <w:p w14:paraId="12010000">
      <w:pPr>
        <w:ind w:left="312" w:right="840"/>
      </w:pPr>
      <w:r>
        <w:t xml:space="preserve">     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 </w:t>
      </w:r>
    </w:p>
    <w:p w14:paraId="13010000">
      <w:pPr>
        <w:ind w:left="312" w:right="840"/>
      </w:pPr>
      <w:r>
        <w:t xml:space="preserve">     д) проведении специальной работы по формированию и коррекции двигательных функций, в том числе общей и мелкой моторики, манипулятивной функции рук; </w:t>
      </w:r>
    </w:p>
    <w:p w14:paraId="14010000">
      <w:pPr>
        <w:spacing w:after="27" w:line="264" w:lineRule="auto"/>
        <w:ind w:right="842"/>
        <w:jc w:val="right"/>
      </w:pPr>
      <w:r>
        <w:t xml:space="preserve">е) потребность в реализации специальных подходов к физическому воспитанию и </w:t>
      </w:r>
    </w:p>
    <w:p w14:paraId="15010000">
      <w:pPr>
        <w:ind w:left="312" w:right="840"/>
      </w:pPr>
      <w:r>
        <w:t xml:space="preserve">развитию навыков самообслуживания; </w:t>
      </w:r>
    </w:p>
    <w:p w14:paraId="16010000">
      <w:pPr>
        <w:ind w:left="312" w:right="840"/>
      </w:pPr>
      <w:r>
        <w:t xml:space="preserve">     ж) расширении образовательного пространства организации за счет внешних средовых ресурсов. </w:t>
      </w:r>
    </w:p>
    <w:p w14:paraId="17010000">
      <w:pPr>
        <w:spacing w:after="5" w:line="276" w:lineRule="auto"/>
        <w:ind w:left="312" w:right="18"/>
        <w:jc w:val="left"/>
      </w:pPr>
      <w:r>
        <w:t xml:space="preserve">      </w:t>
      </w:r>
      <w:r>
        <w:tab/>
      </w:r>
      <w:r>
        <w:rPr>
          <w:b w:val="1"/>
        </w:rPr>
        <w:t>8.4.4.</w:t>
      </w:r>
      <w:r>
        <w:t xml:space="preserve"> </w:t>
      </w:r>
      <w:r>
        <w:rPr>
          <w:b w:val="1"/>
        </w:rPr>
        <w:t xml:space="preserve">В отношении обучающихся с РАС и с легкой умственной отсталостью (интеллектуальными </w:t>
      </w:r>
      <w:r>
        <w:rPr>
          <w:b w:val="1"/>
        </w:rPr>
        <w:tab/>
      </w:r>
      <w:r>
        <w:rPr>
          <w:b w:val="1"/>
        </w:rPr>
        <w:t xml:space="preserve">нарушениями) </w:t>
      </w:r>
      <w:r>
        <w:rPr>
          <w:b w:val="1"/>
        </w:rPr>
        <w:tab/>
      </w:r>
      <w:r>
        <w:rPr>
          <w:b w:val="1"/>
        </w:rPr>
        <w:t xml:space="preserve">особые </w:t>
      </w:r>
      <w:r>
        <w:rPr>
          <w:b w:val="1"/>
        </w:rPr>
        <w:tab/>
      </w:r>
      <w:r>
        <w:rPr>
          <w:b w:val="1"/>
        </w:rPr>
        <w:t xml:space="preserve">образовательные </w:t>
      </w:r>
      <w:r>
        <w:rPr>
          <w:b w:val="1"/>
        </w:rPr>
        <w:tab/>
      </w:r>
      <w:r>
        <w:rPr>
          <w:b w:val="1"/>
        </w:rPr>
        <w:t xml:space="preserve">потребности дополняются потребностями в: </w:t>
      </w:r>
    </w:p>
    <w:p w14:paraId="18010000">
      <w:pPr>
        <w:ind w:left="312" w:right="840"/>
      </w:pPr>
      <w:r>
        <w:t xml:space="preserve">     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 </w:t>
      </w:r>
    </w:p>
    <w:p w14:paraId="19010000">
      <w:pPr>
        <w:ind w:left="312" w:right="840"/>
      </w:pPr>
      <w:r>
        <w:t xml:space="preserve">     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 </w:t>
      </w:r>
    </w:p>
    <w:p w14:paraId="1A010000">
      <w:pPr>
        <w:ind w:left="312" w:right="840"/>
      </w:pPr>
      <w:r>
        <w:t xml:space="preserve">     в) наличии отдельного помещения для психологической разгрузки. </w:t>
      </w:r>
    </w:p>
    <w:p w14:paraId="1B010000">
      <w:pPr>
        <w:numPr>
          <w:ilvl w:val="0"/>
          <w:numId w:val="9"/>
        </w:numPr>
        <w:spacing w:after="5" w:line="276" w:lineRule="auto"/>
        <w:ind w:right="18"/>
        <w:jc w:val="left"/>
      </w:pPr>
      <w:r>
        <w:rPr>
          <w:b w:val="1"/>
        </w:rPr>
        <w:t xml:space="preserve">Планируемые результаты освоения обучающимися с легкой умственной отсталостью (интеллектуальными нарушениями). </w:t>
      </w:r>
    </w:p>
    <w:p w14:paraId="1C010000">
      <w:pPr>
        <w:numPr>
          <w:ilvl w:val="1"/>
          <w:numId w:val="9"/>
        </w:numPr>
        <w:ind w:right="840"/>
      </w:pPr>
      <w:r>
        <w:t xml:space="preserve">Результаты освоения с обучающимися с легкой умственной отсталостью АООП оцениваются как итоговые на момент завершения образования. </w:t>
      </w:r>
    </w:p>
    <w:p w14:paraId="1D010000">
      <w:pPr>
        <w:ind w:left="312" w:right="840"/>
      </w:pPr>
      <w:r>
        <w:t xml:space="preserve">      Освоение обучающимися ФАООП УО (вариант 1) предполагает достижение ими двух видов результатов: </w:t>
      </w:r>
      <w:r>
        <w:rPr>
          <w:b w:val="1"/>
        </w:rPr>
        <w:t>личностных и предметных</w:t>
      </w:r>
      <w:r>
        <w:t xml:space="preserve">. </w:t>
      </w:r>
    </w:p>
    <w:p w14:paraId="1E010000">
      <w:pPr>
        <w:ind w:left="312" w:right="840"/>
      </w:pPr>
      <w:r>
        <w:t xml:space="preserve">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14:paraId="1F010000">
      <w:pPr>
        <w:numPr>
          <w:ilvl w:val="1"/>
          <w:numId w:val="9"/>
        </w:numPr>
        <w:ind w:right="840"/>
      </w:pPr>
      <w:r>
        <w:rPr>
          <w:b w:val="1"/>
        </w:rPr>
        <w:t>Личностные результаты освоения ФАООП УО (вариант 1)</w:t>
      </w:r>
      <w: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14:paraId="20010000">
      <w:pPr>
        <w:tabs>
          <w:tab w:leader="none" w:pos="317" w:val="center"/>
          <w:tab w:leader="none" w:pos="4973" w:val="center"/>
        </w:tabs>
        <w:ind w:firstLine="0" w:left="0"/>
        <w:jc w:val="left"/>
      </w:pPr>
      <w:r>
        <w:rPr>
          <w:rFonts w:ascii="Calibri" w:hAnsi="Calibri"/>
          <w:sz w:val="22"/>
        </w:rPr>
        <w:tab/>
      </w:r>
      <w:r>
        <w:t xml:space="preserve">      </w:t>
      </w:r>
      <w:r>
        <w:tab/>
      </w:r>
      <w:r>
        <w:t xml:space="preserve">К личностным результатам освоения ФАООП УО (вариант 1) относятся: </w:t>
      </w:r>
    </w:p>
    <w:p w14:paraId="21010000">
      <w:pPr>
        <w:numPr>
          <w:ilvl w:val="0"/>
          <w:numId w:val="10"/>
        </w:numPr>
        <w:ind w:hanging="307" w:right="840"/>
      </w:pPr>
      <w:r>
        <w:t xml:space="preserve">осознание себя как гражданина России; формирование чувства гордости за свою </w:t>
      </w:r>
    </w:p>
    <w:p w14:paraId="22010000">
      <w:pPr>
        <w:ind w:left="312" w:right="840"/>
      </w:pPr>
      <w:r>
        <w:t xml:space="preserve">Родину; </w:t>
      </w:r>
    </w:p>
    <w:p w14:paraId="23010000">
      <w:pPr>
        <w:numPr>
          <w:ilvl w:val="0"/>
          <w:numId w:val="10"/>
        </w:numPr>
        <w:ind w:hanging="307" w:right="840"/>
      </w:pPr>
      <w:r>
        <w:t xml:space="preserve">воспитание уважительного отношения к иному мнению, истории и культуре других народов; </w:t>
      </w:r>
    </w:p>
    <w:p w14:paraId="24010000">
      <w:pPr>
        <w:numPr>
          <w:ilvl w:val="0"/>
          <w:numId w:val="10"/>
        </w:numPr>
        <w:ind w:hanging="307" w:right="840"/>
      </w:pPr>
      <w:r>
        <w:t xml:space="preserve">сформированность адекватных представлений о собственных возможностях, о насущно необходимом жизнеобеспечении; </w:t>
      </w:r>
    </w:p>
    <w:p w14:paraId="25010000">
      <w:pPr>
        <w:numPr>
          <w:ilvl w:val="0"/>
          <w:numId w:val="10"/>
        </w:numPr>
        <w:ind w:hanging="307" w:right="840"/>
      </w:pPr>
      <w:r>
        <w:t xml:space="preserve">овладение начальными навыками адаптации в динамично изменяющемся и развивающемся мире; </w:t>
      </w:r>
    </w:p>
    <w:p w14:paraId="26010000">
      <w:pPr>
        <w:numPr>
          <w:ilvl w:val="0"/>
          <w:numId w:val="10"/>
        </w:numPr>
        <w:ind w:hanging="307" w:right="840"/>
      </w:pPr>
      <w:r>
        <w:t xml:space="preserve">овладение социально-бытовыми навыками, используемыми в повседневной жизни;      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 </w:t>
      </w:r>
    </w:p>
    <w:p w14:paraId="27010000">
      <w:pPr>
        <w:numPr>
          <w:ilvl w:val="0"/>
          <w:numId w:val="11"/>
        </w:numPr>
        <w:ind w:right="84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14:paraId="28010000">
      <w:pPr>
        <w:numPr>
          <w:ilvl w:val="0"/>
          <w:numId w:val="11"/>
        </w:numPr>
        <w:ind w:right="840"/>
      </w:pPr>
      <w:r>
        <w:t xml:space="preserve">принятие и освоение социальной роли обучающегося, проявление социально значимых мотивов учебной деятельности; </w:t>
      </w:r>
    </w:p>
    <w:p w14:paraId="29010000">
      <w:pPr>
        <w:numPr>
          <w:ilvl w:val="0"/>
          <w:numId w:val="11"/>
        </w:numPr>
        <w:ind w:right="840"/>
      </w:pPr>
      <w:r>
        <w:t xml:space="preserve">сформированность навыков сотрудничества с взрослыми и сверстниками в разных социальных ситуациях; </w:t>
      </w:r>
    </w:p>
    <w:p w14:paraId="2A010000">
      <w:pPr>
        <w:numPr>
          <w:ilvl w:val="0"/>
          <w:numId w:val="11"/>
        </w:numPr>
        <w:ind w:right="840"/>
      </w:pPr>
      <w:r>
        <w:t xml:space="preserve">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      11) воспитание эстетических потребностей, ценностей и чувств; </w:t>
      </w:r>
    </w:p>
    <w:p w14:paraId="2B010000">
      <w:pPr>
        <w:numPr>
          <w:ilvl w:val="0"/>
          <w:numId w:val="12"/>
        </w:numPr>
        <w:ind w:hanging="379" w:right="840"/>
      </w:pPr>
      <w: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14:paraId="2C010000">
      <w:pPr>
        <w:numPr>
          <w:ilvl w:val="0"/>
          <w:numId w:val="12"/>
        </w:numPr>
        <w:ind w:hanging="379" w:right="840"/>
      </w:pPr>
      <w: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2D010000">
      <w:pPr>
        <w:numPr>
          <w:ilvl w:val="0"/>
          <w:numId w:val="12"/>
        </w:numPr>
        <w:ind w:hanging="379" w:right="840"/>
      </w:pPr>
      <w:r>
        <w:t xml:space="preserve">проявление готовности к самостоятельной жизни. </w:t>
      </w:r>
    </w:p>
    <w:p w14:paraId="2E010000">
      <w:pPr>
        <w:ind w:left="312" w:right="840"/>
      </w:pPr>
      <w:r>
        <w:rPr>
          <w:b w:val="1"/>
        </w:rPr>
        <w:t xml:space="preserve">      9.3.</w:t>
      </w:r>
      <w:r>
        <w:t xml:space="preserve"> </w:t>
      </w:r>
      <w:r>
        <w:rPr>
          <w:b w:val="1"/>
        </w:rPr>
        <w:t>Предметные результаты</w:t>
      </w:r>
      <w:r>
        <w:t xml:space="preserve"> освоения ФАООП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2F010000">
      <w:pPr>
        <w:ind w:left="312" w:right="840"/>
      </w:pPr>
      <w:r>
        <w:t xml:space="preserve">      Предметные результаты освоения ФАООП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 </w:t>
      </w:r>
    </w:p>
    <w:p w14:paraId="30010000">
      <w:pPr>
        <w:ind w:left="312" w:right="840"/>
      </w:pPr>
      <w:r>
        <w:t xml:space="preserve">      </w:t>
      </w:r>
      <w:r>
        <w:tab/>
      </w:r>
      <w:r>
        <w:t xml:space="preserve">ФАООП УО (вариант 1) определяет два уровня овладения предметными результатами: минимальный и достаточный. </w:t>
      </w:r>
    </w:p>
    <w:p w14:paraId="31010000">
      <w:pPr>
        <w:ind w:left="312" w:right="840"/>
      </w:pPr>
      <w:r>
        <w:t xml:space="preserve">      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w:t>
      </w:r>
      <w:r>
        <w:t xml:space="preserve">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w:t>
      </w:r>
    </w:p>
    <w:p w14:paraId="32010000">
      <w:pPr>
        <w:ind w:left="312" w:right="840"/>
      </w:pPr>
      <w:r>
        <w:t xml:space="preserve">2). </w:t>
      </w:r>
    </w:p>
    <w:p w14:paraId="33010000">
      <w:pPr>
        <w:ind w:left="312" w:right="840"/>
      </w:pPr>
      <w:r>
        <w:rPr>
          <w:b w:val="1"/>
        </w:rPr>
        <w:t xml:space="preserve">      9.4.</w:t>
      </w:r>
      <w:r>
        <w:t xml:space="preserve"> Минимальный и достаточный уровни достижения предметных результатов по предметной области </w:t>
      </w:r>
      <w:r>
        <w:rPr>
          <w:b w:val="1"/>
        </w:rPr>
        <w:t>"Язык и речевая практика"</w:t>
      </w:r>
      <w:r>
        <w:t xml:space="preserve"> на конец обучения в младших классах </w:t>
      </w:r>
      <w:r>
        <w:rPr>
          <w:b w:val="1"/>
        </w:rPr>
        <w:t xml:space="preserve">(IV класс). </w:t>
      </w:r>
    </w:p>
    <w:p w14:paraId="34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9.4.1. Минимальный уровень:</w:t>
      </w:r>
      <w:r>
        <w:t xml:space="preserve"> </w:t>
      </w:r>
    </w:p>
    <w:p w14:paraId="35010000">
      <w:pPr>
        <w:ind w:left="312" w:right="840"/>
      </w:pPr>
      <w:r>
        <w:t xml:space="preserve">     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      списывание по слогам и целыми словами с рукописного и печатного текста с орфографическим проговариванием; </w:t>
      </w:r>
    </w:p>
    <w:p w14:paraId="36010000">
      <w:pPr>
        <w:ind w:left="312" w:right="840"/>
      </w:pPr>
      <w:r>
        <w:t xml:space="preserve">     запись под диктовку слов и коротких предложений (2-4 слова) с изученными орфограммами; </w:t>
      </w:r>
    </w:p>
    <w:p w14:paraId="37010000">
      <w:pPr>
        <w:ind w:left="312" w:right="840"/>
      </w:pPr>
      <w:r>
        <w:t xml:space="preserve">     обозначение мягкости и твердости согласных звуков на письме гласными буквами и буквой "ь" (после предварительной отработки); </w:t>
      </w:r>
    </w:p>
    <w:p w14:paraId="38010000">
      <w:pPr>
        <w:ind w:left="312" w:right="840"/>
      </w:pPr>
      <w:r>
        <w:t xml:space="preserve">     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осознанное и правильное чтение текста вслух по слогам и целыми словами; </w:t>
      </w:r>
    </w:p>
    <w:p w14:paraId="39010000">
      <w:pPr>
        <w:ind w:left="630" w:right="840"/>
      </w:pPr>
      <w:r>
        <w:t xml:space="preserve">пересказ содержания прочитанного текста по вопросам; </w:t>
      </w:r>
    </w:p>
    <w:p w14:paraId="3A010000">
      <w:pPr>
        <w:ind w:left="312" w:right="1026"/>
      </w:pPr>
      <w:r>
        <w:t xml:space="preserve">     участие в коллективной работе по оценке поступков героев и событий;      выразительное чтение наизусть 5-7 коротких стихотворений; </w:t>
      </w:r>
    </w:p>
    <w:p w14:paraId="3B010000">
      <w:pPr>
        <w:ind w:left="312" w:right="840"/>
      </w:pPr>
      <w:r>
        <w:t xml:space="preserve">     формулировка просьб и желаний с использованием этикетных слов и выражений;      участие в ролевых играх в соответствии с речевыми возможностями; </w:t>
      </w:r>
    </w:p>
    <w:p w14:paraId="3C010000">
      <w:pPr>
        <w:ind w:left="312" w:right="840"/>
      </w:pPr>
      <w:r>
        <w:t xml:space="preserve">     восприятие на слух сказок и рассказов; ответы на вопросы педагогического работника по их содержанию с опорой на иллюстративный материал; </w:t>
      </w:r>
    </w:p>
    <w:p w14:paraId="3D010000">
      <w:pPr>
        <w:ind w:left="312" w:right="840"/>
      </w:pPr>
      <w:r>
        <w:t xml:space="preserve">     выразительное произнесение чистоговорок, коротких стихотворений с опорой на образец чтения педагогического работника; </w:t>
      </w:r>
    </w:p>
    <w:p w14:paraId="3E010000">
      <w:pPr>
        <w:ind w:left="312" w:right="840"/>
      </w:pPr>
      <w:r>
        <w:t xml:space="preserve">     участие в беседах на темы, близкие личному опыту обучающегося; </w:t>
      </w:r>
    </w:p>
    <w:p w14:paraId="3F010000">
      <w:pPr>
        <w:ind w:left="312" w:right="840"/>
      </w:pPr>
      <w:r>
        <w:t xml:space="preserve">     ответы на вопросы педагогического работника по содержанию прослушанных и (или) просмотренных радио- и телепередач. </w:t>
      </w:r>
    </w:p>
    <w:p w14:paraId="40010000">
      <w:pPr>
        <w:tabs>
          <w:tab w:leader="none" w:pos="317" w:val="center"/>
          <w:tab w:leader="none" w:pos="2689" w:val="center"/>
        </w:tabs>
        <w:spacing w:after="17" w:line="264" w:lineRule="auto"/>
        <w:ind w:firstLine="0" w:left="0"/>
        <w:jc w:val="left"/>
      </w:pPr>
      <w:r>
        <w:rPr>
          <w:rFonts w:ascii="Calibri" w:hAnsi="Calibri"/>
          <w:sz w:val="22"/>
        </w:rPr>
        <w:tab/>
      </w:r>
      <w:r>
        <w:t xml:space="preserve">      </w:t>
      </w:r>
      <w:r>
        <w:tab/>
      </w:r>
      <w:r>
        <w:rPr>
          <w:u w:color="000000" w:val="single"/>
        </w:rPr>
        <w:t>9.4.2. Достаточный уровень:</w:t>
      </w:r>
      <w:r>
        <w:t xml:space="preserve"> </w:t>
      </w:r>
    </w:p>
    <w:p w14:paraId="41010000">
      <w:pPr>
        <w:ind w:left="312" w:right="840"/>
      </w:pPr>
      <w:r>
        <w:t xml:space="preserve">     различение звуков и букв;      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 проговариванием; </w:t>
      </w:r>
    </w:p>
    <w:p w14:paraId="42010000">
      <w:pPr>
        <w:ind w:left="312" w:right="840"/>
      </w:pPr>
      <w:r>
        <w:t xml:space="preserve">     запись под диктовку текста, включающего слова с изученными орфограммами (30-35 слов); </w:t>
      </w:r>
    </w:p>
    <w:p w14:paraId="43010000">
      <w:pPr>
        <w:ind w:left="312" w:right="840"/>
      </w:pPr>
      <w:r>
        <w:t xml:space="preserve">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w:t>
      </w:r>
      <w:r>
        <w:t xml:space="preserve">педагогического работника, постановка знаков препинания в конце предложения (точка, вопросительный и восклицательный знак); </w:t>
      </w:r>
    </w:p>
    <w:p w14:paraId="44010000">
      <w:pPr>
        <w:ind w:left="312" w:right="840"/>
      </w:pPr>
      <w:r>
        <w:t xml:space="preserve">     деление текста на предложения; </w:t>
      </w:r>
    </w:p>
    <w:p w14:paraId="45010000">
      <w:pPr>
        <w:ind w:left="312" w:right="840"/>
      </w:pPr>
      <w:r>
        <w:t xml:space="preserve">     выделение темы текста (о чём идет речь), выбор одного заголовка из нескольких, подходящего по смыслу; </w:t>
      </w:r>
    </w:p>
    <w:p w14:paraId="46010000">
      <w:pPr>
        <w:ind w:left="312" w:right="840"/>
      </w:pPr>
      <w:r>
        <w:t xml:space="preserve">     самостоятельная запись 3-4 предложений из составленного текста после его анализа;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14:paraId="47010000">
      <w:pPr>
        <w:ind w:left="312" w:right="840"/>
      </w:pPr>
      <w:r>
        <w:t xml:space="preserve">     ответы на вопросы педагогического работника по прочитанному тексту;      определение основной мысли текста после предварительного его анализа;      чтение текста молча с выполнением заданий педагогического работника;      определение главных действующих лиц произведения; элементарная оценка их поступков; </w:t>
      </w:r>
    </w:p>
    <w:p w14:paraId="48010000">
      <w:pPr>
        <w:ind w:left="312" w:right="840"/>
      </w:pPr>
      <w:r>
        <w:t xml:space="preserve">     чтение диалогов по ролям с использованием некоторых средств устной выразительности (после предварительного разбора); </w:t>
      </w:r>
    </w:p>
    <w:p w14:paraId="49010000">
      <w:pPr>
        <w:ind w:left="312" w:right="840"/>
      </w:pPr>
      <w:r>
        <w:t xml:space="preserve">     пересказ текста по частям с опорой на вопросы педагогического работника, картинный план или иллюстрацию; </w:t>
      </w:r>
    </w:p>
    <w:p w14:paraId="4A010000">
      <w:pPr>
        <w:ind w:left="312" w:right="840"/>
      </w:pPr>
      <w:r>
        <w:t xml:space="preserve">     выразительное чтение наизусть 7-8 стихотворений;      понимание содержания небольших по объему сказок, рассказов и стихотворений, ответы на вопросы; </w:t>
      </w:r>
    </w:p>
    <w:p w14:paraId="4B010000">
      <w:pPr>
        <w:ind w:left="312" w:right="840"/>
      </w:pPr>
      <w:r>
        <w:t xml:space="preserve">     понимание содержания детских радио- и телепередач, ответы на вопросы педагогического работника; </w:t>
      </w:r>
    </w:p>
    <w:p w14:paraId="4C010000">
      <w:pPr>
        <w:ind w:left="312" w:right="840"/>
      </w:pPr>
      <w:r>
        <w:t xml:space="preserve">     выбор правильных средств интонации с опорой на образец речи педагогического работника и анализ речевой ситуации; </w:t>
      </w:r>
    </w:p>
    <w:p w14:paraId="4D010000">
      <w:pPr>
        <w:ind w:left="312" w:right="840"/>
      </w:pPr>
      <w:r>
        <w:t xml:space="preserve">     активное участие в диалогах по темам речевых ситуаций; </w:t>
      </w:r>
    </w:p>
    <w:p w14:paraId="4E010000">
      <w:pPr>
        <w:ind w:left="312" w:right="840"/>
      </w:pPr>
      <w:r>
        <w:t xml:space="preserve">     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      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 </w:t>
      </w:r>
    </w:p>
    <w:p w14:paraId="4F010000">
      <w:pPr>
        <w:ind w:left="312" w:right="840"/>
      </w:pPr>
      <w:r>
        <w:t xml:space="preserve">      </w:t>
      </w:r>
      <w:r>
        <w:rPr>
          <w:b w:val="1"/>
        </w:rPr>
        <w:t>9.5.</w:t>
      </w:r>
      <w:r>
        <w:t xml:space="preserve"> Минимальный и достаточный уровни достижения предметных результатов по предметной области </w:t>
      </w:r>
      <w:r>
        <w:rPr>
          <w:b w:val="1"/>
        </w:rPr>
        <w:t>"Язык и речевая практика</w:t>
      </w:r>
      <w:r>
        <w:t xml:space="preserve">" на конец обучения </w:t>
      </w:r>
      <w:r>
        <w:rPr>
          <w:b w:val="1"/>
        </w:rPr>
        <w:t xml:space="preserve">(IX класс). </w:t>
      </w:r>
      <w:r>
        <w:t xml:space="preserve"> </w:t>
      </w:r>
    </w:p>
    <w:p w14:paraId="50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9.5.1. Минимальный уровень:</w:t>
      </w:r>
      <w:r>
        <w:t xml:space="preserve"> </w:t>
      </w:r>
    </w:p>
    <w:p w14:paraId="51010000">
      <w:pPr>
        <w:ind w:left="312" w:right="840"/>
      </w:pPr>
      <w:r>
        <w:t xml:space="preserve">     знание отличительных грамматических признаков основных частей слова;      разбор слова с опорой на представленный образец, схему, вопросы педагогического работника; </w:t>
      </w:r>
    </w:p>
    <w:p w14:paraId="52010000">
      <w:pPr>
        <w:ind w:left="312" w:right="3807"/>
      </w:pPr>
      <w:r>
        <w:t xml:space="preserve">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14:paraId="53010000">
      <w:pPr>
        <w:ind w:left="312" w:right="840"/>
      </w:pPr>
      <w: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14:paraId="54010000">
      <w:pPr>
        <w:ind w:left="312" w:right="840"/>
      </w:pPr>
      <w:r>
        <w:t xml:space="preserve">     составление различных конструкций предложений с опорой на представленный образец; </w:t>
      </w:r>
    </w:p>
    <w:p w14:paraId="55010000">
      <w:pPr>
        <w:ind w:left="312" w:right="840"/>
      </w:pPr>
      <w:r>
        <w:t xml:space="preserve">     установление смысловых связей в словосочетании по образцу, вопросам педагогического работника; </w:t>
      </w:r>
    </w:p>
    <w:p w14:paraId="56010000">
      <w:pPr>
        <w:ind w:left="312" w:right="840"/>
      </w:pPr>
      <w:r>
        <w:t xml:space="preserve">     нахождение главных и второстепенных членов предложения без деления на виды (с помощью педагогического работника); </w:t>
      </w:r>
    </w:p>
    <w:p w14:paraId="57010000">
      <w:pPr>
        <w:ind w:left="312" w:right="2995"/>
      </w:pPr>
      <w:r>
        <w:t xml:space="preserve">     нахождение в тексте однородных членов предложения;      различение предложений, разных по интонации; </w:t>
      </w:r>
    </w:p>
    <w:p w14:paraId="58010000">
      <w:pPr>
        <w:ind w:left="312" w:right="840"/>
      </w:pPr>
      <w:r>
        <w:t xml:space="preserve">     нахождение в тексте предложений, различных по цели высказывания (с помощью педагогического работника); </w:t>
      </w:r>
    </w:p>
    <w:p w14:paraId="59010000">
      <w:pPr>
        <w:ind w:left="312" w:right="840"/>
      </w:pPr>
      <w:r>
        <w:t xml:space="preserve">     участие в обсуждении фактического материала высказывания, необходимого для раскрытия его темы и основной мысли; </w:t>
      </w:r>
    </w:p>
    <w:p w14:paraId="5A010000">
      <w:pPr>
        <w:ind w:left="312" w:right="840"/>
      </w:pPr>
      <w:r>
        <w:t xml:space="preserve">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14:paraId="5B010000">
      <w:pPr>
        <w:ind w:left="312" w:right="840"/>
      </w:pPr>
      <w: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14:paraId="5C010000">
      <w:pPr>
        <w:ind w:left="312" w:right="840"/>
      </w:pPr>
      <w:r>
        <w:t xml:space="preserve">     правильное, осознанное чтение в темпе, приближенном к темпу устной речи, </w:t>
      </w:r>
    </w:p>
    <w:p w14:paraId="5D010000">
      <w:pPr>
        <w:ind w:left="312" w:right="840"/>
      </w:pPr>
      <w:r>
        <w:t xml:space="preserve">доступных по содержанию текстов (после предварительной подготовки);      определение темы произведения (под руководством педагогического работника);      ответы на вопросы педагогического работника по фактическому содержанию произведения своими словами; </w:t>
      </w:r>
    </w:p>
    <w:p w14:paraId="5E010000">
      <w:pPr>
        <w:ind w:left="312" w:right="840"/>
      </w:pPr>
      <w: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      пересказ текста по частям на основе коллективно составленного плана (с помощью педагогического работника); </w:t>
      </w:r>
    </w:p>
    <w:p w14:paraId="5F010000">
      <w:pPr>
        <w:ind w:left="312" w:right="3304"/>
      </w:pPr>
      <w:r>
        <w:t xml:space="preserve">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14:paraId="60010000">
      <w:pPr>
        <w:ind w:left="312" w:right="840"/>
      </w:pPr>
      <w:r>
        <w:t xml:space="preserve">     составление элементарной характеристики героя на основе предложенного плана и по вопросам педагогического работника; </w:t>
      </w:r>
    </w:p>
    <w:p w14:paraId="61010000">
      <w:pPr>
        <w:ind w:left="312" w:right="840"/>
      </w:pPr>
      <w:r>
        <w:t xml:space="preserve">     нахождение в тексте незнакомых слов и выражений, объяснение их значения с помощью педагогического работника;      заучивание стихотворений наизусть (7-9);      самостоятельное чтение небольших по объему и несложных по содержанию произведений для внеклассного чтения, выполнение посильных заданий. </w:t>
      </w:r>
    </w:p>
    <w:p w14:paraId="62010000">
      <w:pPr>
        <w:tabs>
          <w:tab w:leader="none" w:pos="615" w:val="center"/>
          <w:tab w:leader="none" w:pos="2689" w:val="center"/>
        </w:tabs>
        <w:spacing w:after="17" w:line="264" w:lineRule="auto"/>
        <w:ind w:firstLine="0" w:left="0"/>
        <w:jc w:val="left"/>
      </w:pPr>
      <w:r>
        <w:rPr>
          <w:rFonts w:ascii="Calibri" w:hAnsi="Calibri"/>
          <w:sz w:val="22"/>
        </w:rPr>
        <w:tab/>
      </w:r>
      <w:r>
        <w:t xml:space="preserve"> </w:t>
      </w:r>
      <w:r>
        <w:tab/>
      </w:r>
      <w:r>
        <w:rPr>
          <w:u w:color="000000" w:val="single"/>
        </w:rPr>
        <w:t>9.5.2. Достаточный уровень:</w:t>
      </w:r>
      <w:r>
        <w:t xml:space="preserve"> </w:t>
      </w:r>
    </w:p>
    <w:p w14:paraId="63010000">
      <w:pPr>
        <w:ind w:left="630" w:right="840"/>
      </w:pPr>
      <w:r>
        <w:t xml:space="preserve">знание значимых частей слова и их дифференцировка по существенным признакам; </w:t>
      </w:r>
    </w:p>
    <w:p w14:paraId="64010000">
      <w:pPr>
        <w:ind w:left="312" w:right="840"/>
      </w:pPr>
      <w:r>
        <w:t xml:space="preserve">     разбор слова по составу с использованием опорных схем; </w:t>
      </w:r>
    </w:p>
    <w:p w14:paraId="65010000">
      <w:pPr>
        <w:ind w:left="312" w:right="840"/>
      </w:pPr>
      <w:r>
        <w:t xml:space="preserve">     образование слов с новым значением, относящихся к разным частям речи, с использованием приставок и суффиксов с опорой на схему; </w:t>
      </w:r>
    </w:p>
    <w:p w14:paraId="66010000">
      <w:pPr>
        <w:ind w:left="312" w:right="840"/>
      </w:pPr>
      <w:r>
        <w:t xml:space="preserve">     дифференцировка слов, относящихся к различным частям речи по 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      нахождение орфографической трудности в слове и решение орографической задачи </w:t>
      </w:r>
    </w:p>
    <w:p w14:paraId="67010000">
      <w:pPr>
        <w:ind w:left="312" w:right="840"/>
      </w:pPr>
      <w:r>
        <w:t xml:space="preserve">(под руководством педагогического работника); </w:t>
      </w:r>
    </w:p>
    <w:p w14:paraId="68010000">
      <w:pPr>
        <w:ind w:left="312" w:right="840"/>
      </w:pPr>
      <w:r>
        <w:t xml:space="preserve">     пользование орфографическим словарем для уточнения написания слова;      составление простых распространенных и сложных предложений по схеме, опорным словам, на предложенную тему; </w:t>
      </w:r>
    </w:p>
    <w:p w14:paraId="69010000">
      <w:pPr>
        <w:ind w:left="312" w:right="840"/>
      </w:pPr>
      <w: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 </w:t>
      </w:r>
    </w:p>
    <w:p w14:paraId="6A010000">
      <w:pPr>
        <w:ind w:left="312" w:right="840"/>
      </w:pPr>
      <w:r>
        <w:t xml:space="preserve">     нахождение главных и второстепенных членов предложения с использованием опорных схем; </w:t>
      </w:r>
    </w:p>
    <w:p w14:paraId="6B010000">
      <w:pPr>
        <w:ind w:left="312" w:right="1160"/>
      </w:pPr>
      <w:r>
        <w:t xml:space="preserve">     составление предложений с однородными членами с опорой на образец;      составление предложений, разных по интонации с опорой на образец; </w:t>
      </w:r>
    </w:p>
    <w:p w14:paraId="6C010000">
      <w:pPr>
        <w:ind w:left="312" w:right="840"/>
      </w:pPr>
      <w:r>
        <w:t xml:space="preserve">     различение предложений (с помощью педагогического работника) различных по цели высказывания; </w:t>
      </w:r>
    </w:p>
    <w:p w14:paraId="6D010000">
      <w:pPr>
        <w:ind w:left="312" w:right="840"/>
      </w:pPr>
      <w:r>
        <w:t xml:space="preserve">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 </w:t>
      </w:r>
    </w:p>
    <w:p w14:paraId="6E010000">
      <w:pPr>
        <w:ind w:left="312" w:right="840"/>
      </w:pPr>
      <w:r>
        <w:t xml:space="preserve">     выбор одного заголовка из нескольких предложенных, соответствующих теме и основной мысли текста; </w:t>
      </w:r>
    </w:p>
    <w:p w14:paraId="6F010000">
      <w:pPr>
        <w:ind w:left="312" w:right="840"/>
      </w:pPr>
      <w:r>
        <w:t xml:space="preserve">     оформление всех видов изученных деловых бумаг; </w:t>
      </w:r>
    </w:p>
    <w:p w14:paraId="70010000">
      <w:pPr>
        <w:ind w:left="312" w:right="840"/>
      </w:pPr>
      <w:r>
        <w:t xml:space="preserve">     письмо изложений повествовательных текстов и текстов с элементами описания и 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14:paraId="71010000">
      <w:pPr>
        <w:ind w:left="312" w:right="840"/>
      </w:pPr>
      <w:r>
        <w:t xml:space="preserve">     правильное, осознанное и беглое чтение вслух, с соблюдением некоторых усвоенных норм орфоэпии; </w:t>
      </w:r>
    </w:p>
    <w:p w14:paraId="72010000">
      <w:pPr>
        <w:ind w:left="312" w:right="840"/>
      </w:pPr>
      <w:r>
        <w:t xml:space="preserve">     ответы на вопросы педагогического работника своими словами и словами автора </w:t>
      </w:r>
    </w:p>
    <w:p w14:paraId="73010000">
      <w:pPr>
        <w:ind w:left="312" w:right="840"/>
      </w:pPr>
      <w:r>
        <w:t xml:space="preserve">(выборочное чтение); </w:t>
      </w:r>
    </w:p>
    <w:p w14:paraId="74010000">
      <w:pPr>
        <w:ind w:left="312" w:right="840"/>
      </w:pPr>
      <w:r>
        <w:t xml:space="preserve">     определение темы художественного произведения; </w:t>
      </w:r>
    </w:p>
    <w:p w14:paraId="75010000">
      <w:pPr>
        <w:ind w:left="312" w:right="840"/>
      </w:pPr>
      <w:r>
        <w:t xml:space="preserve">     определение основной мысли произведения (с помощью педагогического работника);      самостоятельное деление на части несложного по структуре и содержанию текста;      формулировка заголовков пунктов плана (с помощью педагогического работника);      различение главных и второстепенных героев произведения с элементарным обоснованием; </w:t>
      </w:r>
    </w:p>
    <w:p w14:paraId="76010000">
      <w:pPr>
        <w:ind w:left="312" w:right="840"/>
      </w:pPr>
      <w:r>
        <w:t xml:space="preserve">     определение собственного отношения к поступкам героев (героя); </w:t>
      </w:r>
    </w:p>
    <w:p w14:paraId="77010000">
      <w:pPr>
        <w:ind w:left="312" w:right="840"/>
      </w:pPr>
      <w:r>
        <w:t xml:space="preserve">сравнение собственного отношения и отношения автора к поступкам героев с использованием примеров из текста (с помощью педагогического работника);      пересказ текста по коллективно составленному плану;      нахождение в тексте непонятных слов и выражений, объяснение их значения и смысла с опорой на контекст; </w:t>
      </w:r>
    </w:p>
    <w:p w14:paraId="78010000">
      <w:pPr>
        <w:ind w:firstLine="298" w:left="302" w:right="840"/>
      </w:pPr>
      <w:r>
        <w:t xml:space="preserve">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      знание наизусть 10-12 стихотворений и 1 прозаического отрывка. </w:t>
      </w:r>
    </w:p>
    <w:p w14:paraId="79010000">
      <w:pPr>
        <w:ind w:left="312" w:right="840"/>
      </w:pPr>
      <w:r>
        <w:t xml:space="preserve">      </w:t>
      </w:r>
      <w:r>
        <w:rPr>
          <w:b w:val="1"/>
        </w:rPr>
        <w:t xml:space="preserve">9.6. </w:t>
      </w:r>
      <w:r>
        <w:t xml:space="preserve">Минимальный и достаточный уровни достижения предметных результатов по предметной области </w:t>
      </w:r>
      <w:r>
        <w:rPr>
          <w:b w:val="1"/>
        </w:rPr>
        <w:t>"Язык и речевая практика"</w:t>
      </w:r>
      <w:r>
        <w:t xml:space="preserve"> на конец обучения </w:t>
      </w:r>
      <w:r>
        <w:rPr>
          <w:b w:val="1"/>
        </w:rPr>
        <w:t>(XII класс).</w:t>
      </w:r>
      <w:r>
        <w:t xml:space="preserve">  </w:t>
      </w:r>
    </w:p>
    <w:p w14:paraId="7A010000">
      <w:pPr>
        <w:ind w:left="312" w:right="2318"/>
      </w:pPr>
      <w:r>
        <w:t xml:space="preserve">      </w:t>
      </w:r>
      <w:r>
        <w:rPr>
          <w:u w:color="000000" w:val="single"/>
        </w:rPr>
        <w:t>9.6.1. Минимальный уровень:</w:t>
      </w:r>
      <w:r>
        <w:t xml:space="preserve"> </w:t>
      </w:r>
      <w:r>
        <w:rPr>
          <w:rFonts w:ascii="Courier New" w:hAnsi="Courier New"/>
          <w:color w:val="333333"/>
          <w:sz w:val="20"/>
        </w:rPr>
        <w:t xml:space="preserve">     </w:t>
      </w:r>
      <w:r>
        <w:t xml:space="preserve">представление о языке как основном средстве человеческого общения; </w:t>
      </w:r>
    </w:p>
    <w:p w14:paraId="7B010000">
      <w:pPr>
        <w:ind w:left="312" w:right="840"/>
      </w:pPr>
      <w:r>
        <w:t xml:space="preserve">     образование слов с новым значением с опорой на образец и включение их в различные контексты для решения коммуникативно-речевых задач; </w:t>
      </w:r>
    </w:p>
    <w:p w14:paraId="7C010000">
      <w:pPr>
        <w:ind w:left="312" w:right="840"/>
      </w:pPr>
      <w:r>
        <w:t xml:space="preserve">     использование однокоренных слов для более точной передачи мысли в устных и письменных текстах; </w:t>
      </w:r>
    </w:p>
    <w:p w14:paraId="7D010000">
      <w:pPr>
        <w:ind w:left="312" w:right="840"/>
      </w:pPr>
      <w:r>
        <w:t xml:space="preserve">     использование изученных грамматических категорий при передаче чужих и собственных мыслей; </w:t>
      </w:r>
    </w:p>
    <w:p w14:paraId="7E010000">
      <w:pPr>
        <w:ind w:left="312" w:right="840"/>
      </w:pPr>
      <w: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14:paraId="7F010000">
      <w:pPr>
        <w:ind w:left="312" w:right="840"/>
      </w:pPr>
      <w:r>
        <w:t xml:space="preserve">     нахождение в тексте и составление предложений с различным целевым назначением с опорой на представленный образец; </w:t>
      </w:r>
    </w:p>
    <w:p w14:paraId="80010000">
      <w:pPr>
        <w:ind w:left="312" w:right="840"/>
      </w:pPr>
      <w:r>
        <w:t xml:space="preserve">     первоначальные представления о стилях речи (разговорном, деловом, художественном);      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 </w:t>
      </w:r>
    </w:p>
    <w:p w14:paraId="81010000">
      <w:pPr>
        <w:ind w:left="312" w:right="840"/>
      </w:pPr>
      <w:r>
        <w:t xml:space="preserve">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w:t>
      </w:r>
    </w:p>
    <w:p w14:paraId="82010000">
      <w:pPr>
        <w:ind w:left="312" w:right="840"/>
      </w:pPr>
      <w:r>
        <w:t xml:space="preserve">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 </w:t>
      </w:r>
    </w:p>
    <w:p w14:paraId="83010000">
      <w:pPr>
        <w:ind w:left="312" w:right="840"/>
      </w:pPr>
      <w:r>
        <w:t xml:space="preserve">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 </w:t>
      </w:r>
    </w:p>
    <w:p w14:paraId="84010000">
      <w:pPr>
        <w:ind w:left="312" w:right="840"/>
      </w:pPr>
      <w:r>
        <w:t xml:space="preserve">     правильное и осознанное чтение текста вслух, в темпе, обеспечивающем его понимание; </w:t>
      </w:r>
    </w:p>
    <w:p w14:paraId="85010000">
      <w:pPr>
        <w:ind w:left="312" w:right="840"/>
      </w:pPr>
      <w:r>
        <w:t xml:space="preserve">     осознанное чтение молча доступных по содержанию текстов; </w:t>
      </w:r>
    </w:p>
    <w:p w14:paraId="86010000">
      <w:pPr>
        <w:ind w:left="312" w:right="840"/>
      </w:pPr>
      <w:r>
        <w:t xml:space="preserve">     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 </w:t>
      </w:r>
    </w:p>
    <w:p w14:paraId="87010000">
      <w:pPr>
        <w:ind w:left="312" w:right="840"/>
      </w:pPr>
      <w:r>
        <w:t xml:space="preserve">     установление смысловых отношений между поступками героев, событиями (с помощью педагогического работника); </w:t>
      </w:r>
    </w:p>
    <w:p w14:paraId="88010000">
      <w:pPr>
        <w:ind w:left="312" w:right="840"/>
      </w:pPr>
      <w:r>
        <w:t xml:space="preserve">     самостоятельное определение темы произведения;      определение основной мысли произведения (с помощью педагогического работника);      редактирование заголовков пунктов плана в соответствии с темой и основной мысли произведения (части текста); </w:t>
      </w:r>
    </w:p>
    <w:p w14:paraId="89010000">
      <w:pPr>
        <w:ind w:left="312" w:right="840"/>
      </w:pPr>
      <w:r>
        <w:t xml:space="preserve">     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      ответы на вопросы по содержанию произведения своими словами и с использованием слов автора;      определение собственного отношения к героям (герою) произведения и их поступкам (с помощью педагогического работника); </w:t>
      </w:r>
    </w:p>
    <w:p w14:paraId="8A010000">
      <w:pPr>
        <w:spacing w:after="27" w:line="264" w:lineRule="auto"/>
        <w:ind w:right="842"/>
        <w:jc w:val="right"/>
      </w:pPr>
      <w:r>
        <w:t xml:space="preserve">пересказ текста по частям на основе коллективно составленного плана и после </w:t>
      </w:r>
    </w:p>
    <w:p w14:paraId="8B010000">
      <w:pPr>
        <w:ind w:left="312" w:right="840"/>
      </w:pPr>
      <w:r>
        <w:t xml:space="preserve">предварительного анализа; </w:t>
      </w:r>
    </w:p>
    <w:p w14:paraId="8C010000">
      <w:pPr>
        <w:ind w:left="312" w:right="840"/>
      </w:pPr>
      <w:r>
        <w:t xml:space="preserve">     нахождение в тексте непонятных слов и выражений, объяснение их значения и смысла с опорой на контекст; </w:t>
      </w:r>
    </w:p>
    <w:p w14:paraId="8D010000">
      <w:pPr>
        <w:ind w:left="312" w:right="840"/>
      </w:pPr>
      <w:r>
        <w:t xml:space="preserve">     знание наизусть одного (небольшого по объему) прозаического отрывка и 10-и стихотворений;      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 </w:t>
      </w:r>
    </w:p>
    <w:p w14:paraId="8E010000">
      <w:pPr>
        <w:ind w:left="312" w:right="840"/>
      </w:pPr>
      <w:r>
        <w:t xml:space="preserve">      </w:t>
      </w:r>
      <w:r>
        <w:rPr>
          <w:u w:color="000000" w:val="single"/>
        </w:rPr>
        <w:t>9.6.2. Достаточный уровень:</w:t>
      </w:r>
      <w:r>
        <w:t xml:space="preserve">      первоначальные знания о языке как основном средстве человеческого общения;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 </w:t>
      </w:r>
    </w:p>
    <w:p w14:paraId="8F010000">
      <w:pPr>
        <w:ind w:left="312" w:right="840"/>
      </w:pPr>
      <w:r>
        <w:t xml:space="preserve">     составление устных письменных текстов разных типов - описание, повествование, рассуждение (под руководством педагогического работника); </w:t>
      </w:r>
    </w:p>
    <w:p w14:paraId="90010000">
      <w:pPr>
        <w:ind w:left="312" w:right="840"/>
      </w:pPr>
      <w:r>
        <w:t xml:space="preserve">     использование всех изученных грамматических категорий при передаче чужих и </w:t>
      </w:r>
    </w:p>
    <w:p w14:paraId="91010000">
      <w:pPr>
        <w:ind w:left="312" w:right="840"/>
      </w:pPr>
      <w:r>
        <w:t xml:space="preserve">собственных мыслей в текстах, относящихся к разным стилям речи; </w:t>
      </w:r>
    </w:p>
    <w:p w14:paraId="92010000">
      <w:pPr>
        <w:ind w:left="312" w:right="840"/>
      </w:pPr>
      <w:r>
        <w:t xml:space="preserve">     нахождение орфографической трудности в слове и решение орографической задачи </w:t>
      </w:r>
    </w:p>
    <w:p w14:paraId="93010000">
      <w:pPr>
        <w:ind w:left="312" w:right="840"/>
      </w:pPr>
      <w:r>
        <w:t xml:space="preserve">(под руководством педагогического работника); </w:t>
      </w:r>
    </w:p>
    <w:p w14:paraId="94010000">
      <w:pPr>
        <w:ind w:left="312" w:right="840"/>
      </w:pPr>
      <w:r>
        <w:t xml:space="preserve">     пользование орфографическим словарем для уточнения написания слова;      самостоятельное составление предложений различных по интонации и </w:t>
      </w:r>
      <w:r>
        <w:tab/>
      </w:r>
      <w:r>
        <w:t xml:space="preserve">цели </w:t>
      </w:r>
    </w:p>
    <w:p w14:paraId="95010000">
      <w:pPr>
        <w:ind w:left="312" w:right="840"/>
      </w:pPr>
      <w:r>
        <w:t xml:space="preserve">высказывания для решения коммуникативных практически значимых задач;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 </w:t>
      </w:r>
    </w:p>
    <w:p w14:paraId="96010000">
      <w:pPr>
        <w:ind w:left="312" w:right="840"/>
      </w:pPr>
      <w:r>
        <w:t xml:space="preserve">     выбор одного заголовка из нескольких предложенных, соответствующих теме и основной мысли текста; </w:t>
      </w:r>
    </w:p>
    <w:p w14:paraId="97010000">
      <w:pPr>
        <w:ind w:left="312" w:right="840"/>
      </w:pPr>
      <w:r>
        <w:t xml:space="preserve">     определение цели устного и письменного текста для решения коммуникативных задач;      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 </w:t>
      </w:r>
    </w:p>
    <w:p w14:paraId="98010000">
      <w:pPr>
        <w:ind w:left="312" w:right="840"/>
      </w:pPr>
      <w:r>
        <w:t xml:space="preserve">     оформление всех видов изученных деловых бумаг; </w:t>
      </w:r>
    </w:p>
    <w:p w14:paraId="99010000">
      <w:pPr>
        <w:ind w:left="312" w:right="840"/>
      </w:pPr>
      <w:r>
        <w:t xml:space="preserve">     письмо изложений повествовательных текстов и текстов с элементами описания и рассуждения после предварительного разбора (80-100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 </w:t>
      </w:r>
    </w:p>
    <w:p w14:paraId="9A010000">
      <w:pPr>
        <w:ind w:left="312" w:right="840"/>
      </w:pPr>
      <w:r>
        <w:t xml:space="preserve">     правильное, беглое и осознанное чтение доступных художественных и научнопознавательных текстов вслух и молча; </w:t>
      </w:r>
    </w:p>
    <w:p w14:paraId="9B010000">
      <w:pPr>
        <w:ind w:left="312" w:right="840"/>
      </w:pPr>
      <w:r>
        <w:t xml:space="preserve">     использование разных видов чтения (изучающее (смысловое), выборочное, поисковое);      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      осознанное восприятие и оценка содержания и специфики различных текстов, участие в их обсуждении; </w:t>
      </w:r>
    </w:p>
    <w:p w14:paraId="9C010000">
      <w:pPr>
        <w:ind w:left="312" w:right="840"/>
      </w:pPr>
      <w:r>
        <w:t xml:space="preserve">     целенаправленное и осознанное восприятие произведений живописи и музыки, близких по тематике художественным текстам; </w:t>
      </w:r>
    </w:p>
    <w:p w14:paraId="9D010000">
      <w:pPr>
        <w:ind w:left="312" w:right="840"/>
      </w:pPr>
      <w:r>
        <w:t xml:space="preserve">     активное участие в диалоге, построенном на основе прочитанного и разобранного текста; </w:t>
      </w:r>
    </w:p>
    <w:p w14:paraId="9E010000">
      <w:pPr>
        <w:ind w:left="312" w:right="840"/>
      </w:pPr>
      <w:r>
        <w:t xml:space="preserve">     умение оценивать изложенные в произведении факты и явления с аргументацией своей точки зрения; </w:t>
      </w:r>
    </w:p>
    <w:p w14:paraId="9F010000">
      <w:pPr>
        <w:ind w:left="312" w:right="840"/>
      </w:pPr>
      <w:r>
        <w:t xml:space="preserve">     самостоятельно делить на части несложный по структуре и содержанию текст; самостоятельный выбор (или с помощью педагогического работника) интересующей </w:t>
      </w:r>
    </w:p>
    <w:p w14:paraId="A0010000">
      <w:pPr>
        <w:ind w:left="312" w:right="840"/>
      </w:pPr>
      <w:r>
        <w:t xml:space="preserve">литературы; </w:t>
      </w:r>
    </w:p>
    <w:p w14:paraId="A1010000">
      <w:pPr>
        <w:ind w:left="312" w:right="840"/>
      </w:pPr>
      <w:r>
        <w:t xml:space="preserve">     самостоятельное чтение выбранной обучающимися художественной и научнохудожественной литературы с последующим ее обсуждением; </w:t>
      </w:r>
    </w:p>
    <w:p w14:paraId="A2010000">
      <w:pPr>
        <w:ind w:left="312" w:right="840"/>
      </w:pPr>
      <w:r>
        <w:t xml:space="preserve">     самостоятельное пользование справочными источниками для получения дополнительной информации; </w:t>
      </w:r>
    </w:p>
    <w:p w14:paraId="A3010000">
      <w:pPr>
        <w:ind w:left="312" w:right="840"/>
      </w:pPr>
      <w:r>
        <w:t xml:space="preserve">     самостоятельное составление краткого отзыва на прочитанное произведение;      заучивание наизусть стихотворений и отрывков из прозаических произведений (соответственно 12 и 3). </w:t>
      </w:r>
    </w:p>
    <w:p w14:paraId="A4010000">
      <w:pPr>
        <w:ind w:left="312" w:right="840"/>
      </w:pPr>
      <w:r>
        <w:t xml:space="preserve">      </w:t>
      </w:r>
      <w:r>
        <w:rPr>
          <w:b w:val="1"/>
        </w:rPr>
        <w:t>9.7.</w:t>
      </w:r>
      <w:r>
        <w:t xml:space="preserve"> Минимальный и достаточный уровни достижения предметных результатов по предметной области </w:t>
      </w:r>
      <w:r>
        <w:rPr>
          <w:b w:val="1"/>
        </w:rPr>
        <w:t>"Математика"</w:t>
      </w:r>
      <w:r>
        <w:t xml:space="preserve"> на конец обучения в младших классах </w:t>
      </w:r>
      <w:r>
        <w:rPr>
          <w:b w:val="1"/>
        </w:rPr>
        <w:t>(IV класс).</w:t>
      </w:r>
      <w:r>
        <w:t xml:space="preserve"> </w:t>
      </w:r>
    </w:p>
    <w:p w14:paraId="A5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9.7.1. Минимальный уровень:</w:t>
      </w:r>
      <w:r>
        <w:t xml:space="preserve"> </w:t>
      </w:r>
    </w:p>
    <w:p w14:paraId="A6010000">
      <w:pPr>
        <w:ind w:left="312" w:right="840"/>
      </w:pPr>
      <w:r>
        <w:t xml:space="preserve">     знание числового ряда 1-100 в прямом порядке; откладывание любых чисел в пределах </w:t>
      </w:r>
    </w:p>
    <w:p w14:paraId="A7010000">
      <w:pPr>
        <w:ind w:left="312" w:right="840"/>
      </w:pPr>
      <w:r>
        <w:t xml:space="preserve">100, с использованием счетного материала; </w:t>
      </w:r>
    </w:p>
    <w:p w14:paraId="A8010000">
      <w:pPr>
        <w:ind w:left="312" w:right="840"/>
      </w:pPr>
      <w:r>
        <w:t xml:space="preserve">     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      знание таблицы умножения однозначных чисел до 5; </w:t>
      </w:r>
    </w:p>
    <w:p w14:paraId="A9010000">
      <w:pPr>
        <w:ind w:left="312" w:right="840"/>
      </w:pPr>
      <w:r>
        <w:t xml:space="preserve">     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свойства сложения и умножения; </w:t>
      </w:r>
    </w:p>
    <w:p w14:paraId="AA010000">
      <w:pPr>
        <w:ind w:left="312" w:right="840"/>
      </w:pPr>
      <w:r>
        <w:t xml:space="preserve">     выполнение устных и письменных действий сложения и вычитания чисел в пределах </w:t>
      </w:r>
    </w:p>
    <w:p w14:paraId="AB010000">
      <w:pPr>
        <w:ind w:left="312" w:right="840"/>
      </w:pPr>
      <w:r>
        <w:t xml:space="preserve">100;      знание единиц измерения (меры) стоимости, длины, массы, времени и их соотношения;      различение чисел, полученных при счете и измерении, запись числа, полученного при измерении двумя мерами; </w:t>
      </w:r>
    </w:p>
    <w:p w14:paraId="AC010000">
      <w:pPr>
        <w:ind w:left="312" w:right="840"/>
      </w:pPr>
      <w:r>
        <w:t xml:space="preserve">     пользование календарем для установления порядка месяцев в году, количества суток в месяцах; </w:t>
      </w:r>
    </w:p>
    <w:p w14:paraId="AD010000">
      <w:pPr>
        <w:ind w:left="312" w:right="840"/>
      </w:pPr>
      <w:r>
        <w:t xml:space="preserve">     определение времени по часам (одним способом);      решение, составление, иллюстрирование изученных простых арифметических задач;      решение составных арифметических задач в два действия (с помощью педагогического работника); </w:t>
      </w:r>
    </w:p>
    <w:p w14:paraId="AE010000">
      <w:pPr>
        <w:ind w:left="312" w:right="840"/>
      </w:pPr>
      <w:r>
        <w:t xml:space="preserve">     различение замкнутых, незамкнутых кривых, ломаных линий; вычисление длины ломаной; </w:t>
      </w:r>
    </w:p>
    <w:p w14:paraId="AF010000">
      <w:pPr>
        <w:ind w:left="312" w:right="840"/>
      </w:pPr>
      <w:r>
        <w:t xml:space="preserve">     узнавание, называние, моделирование взаимного положения двух прямых, кривых линий, фигур, нахождение точки пересечения без вычерчивания;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      различение окружности и круга, вычерчивание окружности разных радиусов. </w:t>
      </w:r>
    </w:p>
    <w:p w14:paraId="B0010000">
      <w:pPr>
        <w:tabs>
          <w:tab w:leader="none" w:pos="317" w:val="center"/>
          <w:tab w:leader="none" w:pos="2690" w:val="center"/>
        </w:tabs>
        <w:spacing w:after="17" w:line="264" w:lineRule="auto"/>
        <w:ind w:firstLine="0" w:left="0"/>
        <w:jc w:val="left"/>
      </w:pPr>
      <w:r>
        <w:rPr>
          <w:rFonts w:ascii="Calibri" w:hAnsi="Calibri"/>
          <w:sz w:val="22"/>
        </w:rPr>
        <w:tab/>
      </w:r>
      <w:r>
        <w:t xml:space="preserve">      </w:t>
      </w:r>
      <w:r>
        <w:tab/>
      </w:r>
      <w:r>
        <w:rPr>
          <w:u w:color="000000" w:val="single"/>
        </w:rPr>
        <w:t>9.7.2. Достаточный уровень:</w:t>
      </w:r>
      <w:r>
        <w:t xml:space="preserve"> </w:t>
      </w:r>
    </w:p>
    <w:p w14:paraId="B1010000">
      <w:pPr>
        <w:ind w:left="312" w:right="840"/>
      </w:pPr>
      <w:r>
        <w:t xml:space="preserve">     знание числового ряда 1-100 в прямом и обратном порядке; </w:t>
      </w:r>
    </w:p>
    <w:p w14:paraId="B2010000">
      <w:pPr>
        <w:ind w:left="312" w:right="840"/>
      </w:pPr>
      <w:r>
        <w:t xml:space="preserve">     счет, присчитыванием, отсчитыванием по единице и равными числовыми группами в пределах 100;      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w:t>
      </w:r>
      <w:r>
        <w:t xml:space="preserve">(на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 </w:t>
      </w:r>
    </w:p>
    <w:p w14:paraId="B3010000">
      <w:pPr>
        <w:spacing w:after="27" w:line="264" w:lineRule="auto"/>
        <w:ind w:right="842"/>
        <w:jc w:val="right"/>
      </w:pPr>
      <w:r>
        <w:t xml:space="preserve">понимание связи таблиц умножения и деления, пользование таблицами умножения на </w:t>
      </w:r>
    </w:p>
    <w:p w14:paraId="B4010000">
      <w:pPr>
        <w:ind w:left="312" w:right="2210"/>
      </w:pPr>
      <w:r>
        <w:t xml:space="preserve">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умножения; </w:t>
      </w:r>
    </w:p>
    <w:p w14:paraId="B5010000">
      <w:pPr>
        <w:ind w:left="312" w:right="840"/>
      </w:pPr>
      <w:r>
        <w:t xml:space="preserve">     выполнение устных и письменных действий сложения и вычитания чисел в пределах </w:t>
      </w:r>
    </w:p>
    <w:p w14:paraId="B6010000">
      <w:pPr>
        <w:ind w:left="312" w:right="840"/>
      </w:pPr>
      <w:r>
        <w:t xml:space="preserve">100;      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w:t>
      </w:r>
    </w:p>
    <w:p w14:paraId="B7010000">
      <w:pPr>
        <w:ind w:left="312" w:right="840"/>
      </w:pPr>
      <w:r>
        <w:t xml:space="preserve">     решение, составление, иллюстрирование всех изученных простых арифметических задач; </w:t>
      </w:r>
    </w:p>
    <w:p w14:paraId="B8010000">
      <w:pPr>
        <w:ind w:left="312" w:right="840"/>
      </w:pPr>
      <w:r>
        <w:t xml:space="preserve">     краткая запись, моделирование содержания, решение составных арифметических задач в два действия; </w:t>
      </w:r>
    </w:p>
    <w:p w14:paraId="B9010000">
      <w:pPr>
        <w:ind w:left="312" w:right="840"/>
      </w:pPr>
      <w:r>
        <w:t xml:space="preserve">     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w:t>
      </w:r>
    </w:p>
    <w:p w14:paraId="BA010000">
      <w:pPr>
        <w:ind w:left="312" w:right="1079"/>
      </w:pPr>
      <w:r>
        <w:t xml:space="preserve">(квадрата) с помощью чертежного треугольника на нелинованной бумаге;      вычерчивание окружности разных радиусов, различение окружности и круга. </w:t>
      </w:r>
    </w:p>
    <w:p w14:paraId="BB010000">
      <w:pPr>
        <w:ind w:left="312" w:right="840"/>
      </w:pPr>
      <w:r>
        <w:rPr>
          <w:b w:val="1"/>
        </w:rPr>
        <w:t xml:space="preserve">      9.8.</w:t>
      </w:r>
      <w:r>
        <w:t xml:space="preserve"> Минимальный и достаточный уровни достижения предметных результатов по предметной области </w:t>
      </w:r>
      <w:r>
        <w:rPr>
          <w:b w:val="1"/>
        </w:rPr>
        <w:t>"Математика"</w:t>
      </w:r>
      <w:r>
        <w:t xml:space="preserve"> на конец обучения </w:t>
      </w:r>
      <w:r>
        <w:rPr>
          <w:b w:val="1"/>
        </w:rPr>
        <w:t>(IX класс).</w:t>
      </w:r>
      <w:r>
        <w:t xml:space="preserve"> </w:t>
      </w:r>
    </w:p>
    <w:p w14:paraId="BC010000">
      <w:pPr>
        <w:tabs>
          <w:tab w:leader="none" w:pos="317" w:val="center"/>
          <w:tab w:leader="none" w:pos="2758" w:val="center"/>
        </w:tabs>
        <w:spacing w:after="17" w:line="264" w:lineRule="auto"/>
        <w:ind w:firstLine="0" w:left="0"/>
        <w:jc w:val="left"/>
      </w:pPr>
      <w:r>
        <w:rPr>
          <w:rFonts w:ascii="Calibri" w:hAnsi="Calibri"/>
          <w:sz w:val="22"/>
        </w:rPr>
        <w:tab/>
      </w:r>
      <w:r>
        <w:t xml:space="preserve">      </w:t>
      </w:r>
      <w:r>
        <w:tab/>
      </w:r>
      <w:r>
        <w:rPr>
          <w:u w:color="000000" w:val="single"/>
        </w:rPr>
        <w:t>9.8.1. Минимальный уровень:</w:t>
      </w:r>
      <w:r>
        <w:t xml:space="preserve"> </w:t>
      </w:r>
    </w:p>
    <w:p w14:paraId="BD010000">
      <w:pPr>
        <w:ind w:left="312" w:right="840"/>
      </w:pPr>
      <w:r>
        <w:t xml:space="preserve">     знание числового ряда чисел в пределах 100 000; чтение, запись и сравнение целых чисел в пределах 100 000; </w:t>
      </w:r>
    </w:p>
    <w:p w14:paraId="BE010000">
      <w:pPr>
        <w:ind w:left="312" w:right="840"/>
      </w:pPr>
      <w:r>
        <w:t xml:space="preserve">     знание таблицы сложения однозначных чисел; </w:t>
      </w:r>
    </w:p>
    <w:p w14:paraId="BF010000">
      <w:pPr>
        <w:spacing w:after="10" w:line="276" w:lineRule="auto"/>
        <w:ind w:left="312" w:right="834"/>
        <w:jc w:val="left"/>
      </w:pPr>
      <w:r>
        <w:t xml:space="preserve">     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w:t>
      </w:r>
      <w:r>
        <w:tab/>
      </w:r>
      <w:r>
        <w:t xml:space="preserve">умножения, </w:t>
      </w:r>
      <w:r>
        <w:tab/>
      </w:r>
      <w:r>
        <w:t xml:space="preserve">алгоритмов </w:t>
      </w:r>
      <w:r>
        <w:tab/>
      </w:r>
      <w:r>
        <w:t xml:space="preserve">письменных </w:t>
      </w:r>
      <w:r>
        <w:tab/>
      </w:r>
      <w:r>
        <w:t xml:space="preserve">арифметических </w:t>
      </w:r>
      <w:r>
        <w:tab/>
      </w:r>
      <w:r>
        <w:t xml:space="preserve">действий, микрокалькулятора (легкие случаи); </w:t>
      </w:r>
    </w:p>
    <w:p w14:paraId="C0010000">
      <w:pPr>
        <w:ind w:left="312" w:right="840"/>
      </w:pPr>
      <w:r>
        <w:t xml:space="preserve">     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14:paraId="C1010000">
      <w:pPr>
        <w:ind w:left="312" w:right="840"/>
      </w:pPr>
      <w: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w:t>
      </w:r>
      <w:r>
        <w:t xml:space="preserve">измерении величин;      нахождение доли величины и величины по значению её доли (половина, треть, четверть, пятая, десятая часть); </w:t>
      </w:r>
    </w:p>
    <w:p w14:paraId="C2010000">
      <w:pPr>
        <w:ind w:left="312" w:right="840"/>
      </w:pPr>
      <w:r>
        <w:t xml:space="preserve">     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14:paraId="C301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представление о персональном компьютере как техническом средстве, его основных устройствах и их назначении; </w:t>
      </w:r>
    </w:p>
    <w:p w14:paraId="C4010000">
      <w:pPr>
        <w:ind w:firstLine="303" w:left="302" w:right="840"/>
      </w:pPr>
      <w:r>
        <w:t xml:space="preserve">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w:t>
      </w:r>
    </w:p>
    <w:p w14:paraId="C5010000">
      <w:pPr>
        <w:ind w:left="312" w:right="840"/>
      </w:pPr>
      <w:r>
        <w:t xml:space="preserve">(мини зарядка); </w:t>
      </w:r>
    </w:p>
    <w:p w14:paraId="C6010000">
      <w:pPr>
        <w:ind w:left="312" w:right="840"/>
      </w:pPr>
      <w:r>
        <w:t xml:space="preserve">     пользование компьютером для решения доступных учебных задач с простыми информационными объектами (текстами, рисунками). </w:t>
      </w:r>
    </w:p>
    <w:p w14:paraId="C7010000">
      <w:pPr>
        <w:tabs>
          <w:tab w:leader="none" w:pos="317" w:val="center"/>
          <w:tab w:leader="none" w:pos="2718" w:val="center"/>
        </w:tabs>
        <w:spacing w:after="17" w:line="264" w:lineRule="auto"/>
        <w:ind w:firstLine="0" w:left="0"/>
        <w:jc w:val="left"/>
      </w:pPr>
      <w:r>
        <w:rPr>
          <w:rFonts w:ascii="Calibri" w:hAnsi="Calibri"/>
          <w:sz w:val="22"/>
        </w:rPr>
        <w:tab/>
      </w:r>
      <w:r>
        <w:t xml:space="preserve">     </w:t>
      </w:r>
      <w:r>
        <w:tab/>
      </w:r>
      <w:r>
        <w:t xml:space="preserve"> </w:t>
      </w:r>
      <w:r>
        <w:rPr>
          <w:u w:color="000000" w:val="single"/>
        </w:rPr>
        <w:t>9.8.2. Достаточный уровень:</w:t>
      </w:r>
      <w:r>
        <w:t xml:space="preserve"> </w:t>
      </w:r>
    </w:p>
    <w:p w14:paraId="C8010000">
      <w:pPr>
        <w:ind w:left="312" w:right="840"/>
      </w:pPr>
      <w:r>
        <w:t xml:space="preserve">     знание числового ряда чисел в пределах 1 000 000, чтение, запись и сравнение чисел в пределах 1 000 000; </w:t>
      </w:r>
    </w:p>
    <w:p w14:paraId="C9010000">
      <w:pPr>
        <w:ind w:left="312" w:right="840"/>
      </w:pPr>
      <w:r>
        <w:t xml:space="preserve">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 </w:t>
      </w:r>
    </w:p>
    <w:p w14:paraId="CA010000">
      <w:pPr>
        <w:ind w:left="312" w:right="840"/>
      </w:pPr>
      <w: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числами и </w:t>
      </w:r>
    </w:p>
    <w:p w14:paraId="CB010000">
      <w:pPr>
        <w:ind w:left="312" w:right="840"/>
      </w:pPr>
      <w:r>
        <w:t xml:space="preserve">числами, полученными при измерении, в пределах 1 000 000; </w:t>
      </w:r>
    </w:p>
    <w:p w14:paraId="CC010000">
      <w:pPr>
        <w:ind w:left="312" w:right="840"/>
      </w:pPr>
      <w:r>
        <w:t xml:space="preserve">     знание обыкновенных и десятичных дробей, их получение, запись, чтение;      выполнение арифметических действий с десятичными дробями; </w:t>
      </w:r>
    </w:p>
    <w:p w14:paraId="CD010000">
      <w:pPr>
        <w:ind w:left="312" w:right="840"/>
      </w:pPr>
      <w:r>
        <w:t xml:space="preserve">     нахождение одной или нескольких долей (процентов) от числа, числа по одной его доли (проценту);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14:paraId="CE010000">
      <w:pPr>
        <w:ind w:left="312" w:right="840"/>
      </w:pPr>
      <w:r>
        <w:t xml:space="preserve">     решение простых задач, составных задач в 2-3 арифметических действия;      распознавание, различение и называние геометрических фигур и тел (куб, шар, параллелепипед, пирамида, призма, цилиндр, конус); </w:t>
      </w:r>
    </w:p>
    <w:p w14:paraId="CF010000">
      <w:pPr>
        <w:ind w:left="312" w:right="840"/>
      </w:pPr>
      <w:r>
        <w:t xml:space="preserve">     знание свойств элементов многоугольников (треугольник, прямоугольник, параллелограмм), прямоугольного параллелепипеда; </w:t>
      </w:r>
    </w:p>
    <w:p w14:paraId="D0010000">
      <w:pPr>
        <w:ind w:left="312" w:right="840"/>
      </w:pPr>
      <w:r>
        <w:t xml:space="preserve">     вычисление площади прямоугольника, объема прямоугольного параллелепипеда </w:t>
      </w:r>
    </w:p>
    <w:p w14:paraId="D1010000">
      <w:pPr>
        <w:ind w:left="312" w:right="840"/>
      </w:pPr>
      <w:r>
        <w:t xml:space="preserve">(куба); </w:t>
      </w:r>
    </w:p>
    <w:p w14:paraId="D201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14:paraId="D3010000">
      <w:pPr>
        <w:ind w:left="312" w:right="840"/>
      </w:pPr>
      <w:r>
        <w:t xml:space="preserve">     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 </w:t>
      </w:r>
    </w:p>
    <w:p w14:paraId="D4010000">
      <w:pPr>
        <w:ind w:left="312" w:right="840"/>
      </w:pPr>
      <w:r>
        <w:t xml:space="preserve">     представление о персональном компьютере как техническом средстве, его основных устройствах и их назначении; </w:t>
      </w:r>
    </w:p>
    <w:p w14:paraId="D5010000">
      <w:pPr>
        <w:ind w:left="312" w:right="840"/>
      </w:pP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 </w:t>
      </w:r>
    </w:p>
    <w:p w14:paraId="D6010000">
      <w:pPr>
        <w:ind w:left="312" w:right="840"/>
      </w:pPr>
      <w:r>
        <w:t xml:space="preserve">     пользование компьютером для поиска, получения, хранения, воспроизведения и передачи необходимой информации;      запись (фиксация) выборочной информации об окружающем мире и о себе самом с помощью инструментов ИКТ. </w:t>
      </w:r>
    </w:p>
    <w:p w14:paraId="D7010000">
      <w:pPr>
        <w:ind w:left="312" w:right="840"/>
      </w:pPr>
      <w:r>
        <w:rPr>
          <w:b w:val="1"/>
        </w:rPr>
        <w:t xml:space="preserve">      9.9.</w:t>
      </w:r>
      <w:r>
        <w:t xml:space="preserve"> Минимальный и достаточный уровни достижения предметных результатов по предметной области </w:t>
      </w:r>
      <w:r>
        <w:rPr>
          <w:b w:val="1"/>
        </w:rPr>
        <w:t xml:space="preserve">"Математика" </w:t>
      </w:r>
      <w:r>
        <w:t xml:space="preserve">на конец обучения </w:t>
      </w:r>
      <w:r>
        <w:rPr>
          <w:b w:val="1"/>
        </w:rPr>
        <w:t>(XII класс).</w:t>
      </w:r>
      <w:r>
        <w:t xml:space="preserve"> </w:t>
      </w:r>
    </w:p>
    <w:p w14:paraId="D8010000">
      <w:pPr>
        <w:ind w:left="312" w:right="840"/>
      </w:pPr>
      <w:r>
        <w:t xml:space="preserve">      </w:t>
      </w:r>
      <w:r>
        <w:rPr>
          <w:u w:color="000000" w:val="single"/>
        </w:rPr>
        <w:t>9.9.1. Минимальный уровень:</w:t>
      </w:r>
      <w:r>
        <w:t xml:space="preserve">      знать числовой ряд чисел в пределах 1 000 000, читать, записывать и сравнивать целые числа в пределах 1 000 000; </w:t>
      </w:r>
    </w:p>
    <w:p w14:paraId="D9010000">
      <w:pPr>
        <w:ind w:left="312" w:right="840"/>
      </w:pPr>
      <w:r>
        <w:t xml:space="preserve">     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 </w:t>
      </w:r>
    </w:p>
    <w:p w14:paraId="DA010000">
      <w:pPr>
        <w:ind w:left="312" w:right="840"/>
      </w:pPr>
      <w:r>
        <w:t xml:space="preserve">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 </w:t>
      </w:r>
    </w:p>
    <w:p w14:paraId="DB010000">
      <w:pPr>
        <w:ind w:left="312" w:right="840"/>
      </w:pPr>
      <w:r>
        <w:t xml:space="preserve">     выполнять сложение и вычитание с обыкновенными дробями, имеющими одинаковые знаменатели; </w:t>
      </w:r>
    </w:p>
    <w:p w14:paraId="DC010000">
      <w:pPr>
        <w:ind w:left="312" w:right="840"/>
      </w:pPr>
      <w:r>
        <w:t xml:space="preserve">     выполнять арифметические действия с десятичными дробями и проверку вычислений путем использования микрокалькулятора; </w:t>
      </w:r>
    </w:p>
    <w:p w14:paraId="DD010000">
      <w:pPr>
        <w:ind w:left="312" w:right="840"/>
      </w:pPr>
      <w:r>
        <w:t xml:space="preserve">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w:t>
      </w:r>
    </w:p>
    <w:p w14:paraId="DE010000">
      <w:pPr>
        <w:ind w:left="312" w:right="840"/>
      </w:pPr>
      <w:r>
        <w:t xml:space="preserve">(проценту), в том числе с использованием микрокалькулятора; </w:t>
      </w:r>
    </w:p>
    <w:p w14:paraId="DF010000">
      <w:pPr>
        <w:ind w:left="312" w:right="840"/>
      </w:pPr>
      <w:r>
        <w:t xml:space="preserve">     решать все простые задачи, составные задачи в 3-4 арифметических действия;      решать арифметические задачи, связанные с программой профильного труда;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w:t>
      </w:r>
    </w:p>
    <w:p w14:paraId="E0010000">
      <w:pPr>
        <w:ind w:left="312" w:right="840"/>
      </w:pPr>
      <w:r>
        <w:t xml:space="preserve">     вычислять периметр многоугольника, площадь прямоугольника, объем прямоугольного параллелепипеда (куба);      применять математические знания для решения профессиональных трудовых задач;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14:paraId="E1010000">
      <w:pPr>
        <w:ind w:left="312" w:right="840"/>
      </w:pPr>
      <w:r>
        <w:t xml:space="preserve">     иметь представления о компьютере как универсальном устройстве обработки информации; </w:t>
      </w:r>
    </w:p>
    <w:p w14:paraId="E2010000">
      <w:pPr>
        <w:ind w:left="312" w:right="840"/>
      </w:pPr>
      <w:r>
        <w:t xml:space="preserve">     решать учебные задачи с использованием общедоступных в образовательной организации средств ИКТ и источников информации в соответствии с особыми </w:t>
      </w:r>
    </w:p>
    <w:p w14:paraId="E3010000">
      <w:pPr>
        <w:ind w:left="312" w:right="840"/>
      </w:pPr>
      <w:r>
        <w:t xml:space="preserve">образовательными потребностями и возможностями обучающихся;      пользоваться компьютером для поиска, получения, хранения, воспроизведения и передачи необходимой информации. </w:t>
      </w:r>
    </w:p>
    <w:p w14:paraId="E4010000">
      <w:pPr>
        <w:tabs>
          <w:tab w:leader="none" w:pos="317" w:val="center"/>
          <w:tab w:leader="none" w:pos="2718" w:val="center"/>
        </w:tabs>
        <w:spacing w:after="17" w:line="264" w:lineRule="auto"/>
        <w:ind w:firstLine="0" w:left="0"/>
        <w:jc w:val="left"/>
      </w:pPr>
      <w:r>
        <w:rPr>
          <w:rFonts w:ascii="Calibri" w:hAnsi="Calibri"/>
          <w:sz w:val="22"/>
        </w:rPr>
        <w:tab/>
      </w:r>
      <w:r>
        <w:t xml:space="preserve">     </w:t>
      </w:r>
      <w:r>
        <w:tab/>
      </w:r>
      <w:r>
        <w:t xml:space="preserve"> </w:t>
      </w:r>
      <w:r>
        <w:rPr>
          <w:u w:color="000000" w:val="single"/>
        </w:rPr>
        <w:t>9.9.2. Достаточный уровень:</w:t>
      </w:r>
      <w:r>
        <w:t xml:space="preserve"> </w:t>
      </w:r>
    </w:p>
    <w:p w14:paraId="E5010000">
      <w:pPr>
        <w:ind w:left="312" w:right="840"/>
      </w:pPr>
      <w:r>
        <w:t xml:space="preserve">     знать числовой ряд чисел в пределах 1 000 000, читать, записывать и сравнивать целые числа в пределах 1 000 000;      присчитывать и отсчитывать (устно) разрядными единицами и числовыми группами (по 2, 20, 200, 2 000, 20 000, 200 000, по 5, 50, 500, 5 000, 50 000) в пределах 1 000 000;      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 </w:t>
      </w:r>
    </w:p>
    <w:p w14:paraId="E6010000">
      <w:pPr>
        <w:spacing w:after="27" w:line="264" w:lineRule="auto"/>
        <w:ind w:right="842"/>
        <w:jc w:val="right"/>
      </w:pPr>
      <w:r>
        <w:t xml:space="preserve">записывать числа, полученные при измерении площади и объема, в виде десятичной </w:t>
      </w:r>
    </w:p>
    <w:p w14:paraId="E7010000">
      <w:pPr>
        <w:ind w:left="312" w:right="840"/>
      </w:pPr>
      <w:r>
        <w:t xml:space="preserve">дроби; </w:t>
      </w:r>
    </w:p>
    <w:p w14:paraId="E8010000">
      <w:pPr>
        <w:ind w:left="312" w:right="840"/>
      </w:pPr>
      <w:r>
        <w:t xml:space="preserve">     выполнять устно арифметические действия с целыми числами, полученными при счете и при измерении в пределах 1 000 000 (легкие случаи); </w:t>
      </w:r>
    </w:p>
    <w:p w14:paraId="E9010000">
      <w:pPr>
        <w:ind w:left="312" w:right="840"/>
      </w:pPr>
      <w:r>
        <w:t xml:space="preserve">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 </w:t>
      </w:r>
    </w:p>
    <w:p w14:paraId="EA010000">
      <w:pPr>
        <w:ind w:left="312" w:right="840"/>
      </w:pPr>
      <w:r>
        <w:t xml:space="preserve">     выполнять сложение и вычитание с обыкновенными дробями, имеющими одинаковые и разные знаменатели (легкие случаи); </w:t>
      </w:r>
    </w:p>
    <w:p w14:paraId="EB010000">
      <w:pPr>
        <w:ind w:left="312" w:right="840"/>
      </w:pPr>
      <w:r>
        <w:t xml:space="preserve">     выполнять арифметические действия с десятичными дробями (все случаи) и проверку вычислений с помощью обратного арифметического действия; </w:t>
      </w:r>
    </w:p>
    <w:p w14:paraId="EC010000">
      <w:pPr>
        <w:ind w:left="312" w:right="840"/>
      </w:pPr>
      <w:r>
        <w:t xml:space="preserve">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w:t>
      </w:r>
    </w:p>
    <w:p w14:paraId="ED010000">
      <w:pPr>
        <w:ind w:left="312" w:right="840"/>
      </w:pPr>
      <w:r>
        <w:t xml:space="preserve">(проценту), в том числе с использованием микрокалькулятора; </w:t>
      </w:r>
    </w:p>
    <w:p w14:paraId="EE010000">
      <w:pPr>
        <w:ind w:left="312" w:right="840"/>
      </w:pPr>
      <w:r>
        <w:t xml:space="preserve">     использовать дроби (обыкновенные и десятичные) и проценты в диаграммах;      решать все простые задачи, составные задачи в 3-5 арифметических действий;      решать арифметические задачи, связанные с программой профильного труда;      решать задачи экономической направленности;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      строить с помощью линейки, чертежного угольника, циркуля, транспортира линии, углы, многоугольники, </w:t>
      </w:r>
      <w:r>
        <w:t xml:space="preserve">окружности в разном положении на плоскости, в том числе симметричные относительно оси, центра симметрии; </w:t>
      </w:r>
    </w:p>
    <w:p w14:paraId="EF010000">
      <w:pPr>
        <w:ind w:left="312" w:right="840"/>
      </w:pPr>
      <w:r>
        <w:t xml:space="preserve">     вычислять периметр многоугольника, площадь прямоугольника, объем прямоугольного параллелепипеда (куба); </w:t>
      </w:r>
    </w:p>
    <w:p w14:paraId="F0010000">
      <w:pPr>
        <w:ind w:left="312" w:right="840"/>
      </w:pPr>
      <w:r>
        <w:t xml:space="preserve">     вычислять длину окружности, площадь круга;      применять математические знания для решения профессиональных трудовых задач;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14:paraId="F1010000">
      <w:pPr>
        <w:ind w:left="312" w:right="840"/>
      </w:pPr>
      <w:r>
        <w:t xml:space="preserve">     иметь представления о компьютере как универсальном устройстве обработки информации; </w:t>
      </w:r>
    </w:p>
    <w:p w14:paraId="F2010000">
      <w:pPr>
        <w:ind w:left="312" w:right="840"/>
      </w:pPr>
      <w:r>
        <w:t xml:space="preserve">     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 </w:t>
      </w:r>
    </w:p>
    <w:p w14:paraId="F3010000">
      <w:pPr>
        <w:ind w:left="312" w:right="840"/>
      </w:pPr>
      <w:r>
        <w:t xml:space="preserve">     пользоваться компьютером для поиска, получения, хранения, воспроизведения и передачи необходимой информации;      пользоваться доступными приёмами работы с готовой текстовой, визуальной, звуковой информацией в сети интернет;      владеть диалогической формой коммуникации, используя средства и инструменты ИКТ и дистанционного общения. </w:t>
      </w:r>
    </w:p>
    <w:p w14:paraId="F4010000">
      <w:pPr>
        <w:ind w:left="312" w:right="840"/>
      </w:pPr>
      <w:r>
        <w:rPr>
          <w:b w:val="1"/>
        </w:rPr>
        <w:t xml:space="preserve">      9.10.</w:t>
      </w:r>
      <w:r>
        <w:t xml:space="preserve"> Минимальный и достаточный уровни достижения предметных результатов по предметной области "</w:t>
      </w:r>
      <w:r>
        <w:rPr>
          <w:b w:val="1"/>
        </w:rPr>
        <w:t>Естествознание"</w:t>
      </w:r>
      <w:r>
        <w:t xml:space="preserve"> на конец обучения в младших классах </w:t>
      </w:r>
      <w:r>
        <w:rPr>
          <w:b w:val="1"/>
        </w:rPr>
        <w:t>(IV класс</w:t>
      </w:r>
      <w:r>
        <w:t xml:space="preserve">). </w:t>
      </w:r>
    </w:p>
    <w:p w14:paraId="F501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9.10.1. Минимальный уровень:</w:t>
      </w:r>
      <w:r>
        <w:t xml:space="preserve"> </w:t>
      </w:r>
    </w:p>
    <w:p w14:paraId="F6010000">
      <w:pPr>
        <w:ind w:left="312" w:right="840"/>
      </w:pPr>
      <w:r>
        <w:t xml:space="preserve">     представления о назначении объектов изучения;      узнавание и называние изученных объектов на иллюстрациях, фотографиях; отнесение изученных объектов к определенным группам (видо-родовые понятия); </w:t>
      </w:r>
    </w:p>
    <w:p w14:paraId="F7010000">
      <w:pPr>
        <w:spacing w:after="27" w:line="264" w:lineRule="auto"/>
        <w:ind w:right="842"/>
        <w:jc w:val="right"/>
      </w:pPr>
      <w:r>
        <w:t xml:space="preserve">называние сходных объектов, отнесенных к одной и той же изучаемой группе; </w:t>
      </w:r>
    </w:p>
    <w:p w14:paraId="F8010000">
      <w:pPr>
        <w:ind w:left="312" w:right="840"/>
      </w:pPr>
      <w:r>
        <w:t xml:space="preserve">представления об элементарных правилах безопасного поведения в природе и обществе;      знание требований к режиму дня обучающегося и понимание необходимости его выполнения; </w:t>
      </w:r>
    </w:p>
    <w:p w14:paraId="F9010000">
      <w:pPr>
        <w:ind w:left="312" w:right="840"/>
      </w:pPr>
      <w:r>
        <w:t xml:space="preserve">     знание основных правил личной гигиены и выполнение их в повседневной жизни;      ухаживание за комнатными растениями, кормление зимующих птиц; </w:t>
      </w:r>
    </w:p>
    <w:p w14:paraId="FA010000">
      <w:pPr>
        <w:ind w:left="312" w:right="840"/>
      </w:pPr>
      <w:r>
        <w:t xml:space="preserve">     составление повествовательного или описательного рассказа из 3-5 предложений об изученных объектах по предложенному плану;      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 </w:t>
      </w:r>
    </w:p>
    <w:p w14:paraId="FB010000">
      <w:pPr>
        <w:ind w:left="312" w:right="840"/>
      </w:pPr>
      <w:r>
        <w:t xml:space="preserve">      9.10.2. Достаточный уровень:      представление о взаимосвязях между изученными объектами, их месте в окружающем мире; </w:t>
      </w:r>
    </w:p>
    <w:p w14:paraId="FC010000">
      <w:pPr>
        <w:ind w:left="312" w:right="840"/>
      </w:pPr>
      <w:r>
        <w:t xml:space="preserve">     узнавание и называние изученных объектов в натуральном виде в естественных условиях; </w:t>
      </w:r>
    </w:p>
    <w:p w14:paraId="FD010000">
      <w:pPr>
        <w:ind w:left="312" w:right="840"/>
      </w:pPr>
      <w:r>
        <w:t xml:space="preserve">     отнесение изученных объектов к определенным группам с учетом различных оснований для классификации;      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 </w:t>
      </w:r>
    </w:p>
    <w:p w14:paraId="FE010000">
      <w:pPr>
        <w:ind w:left="312" w:right="840"/>
      </w:pPr>
      <w:r>
        <w:t xml:space="preserve">     знание некоторых правил безопасного поведения в природе и обществе с учетом возрастных особенностей;      готовность к использованию полученных знаний при решении учебных, учебнобытовых и учебно-трудовых задач.      ответы на вопросы и постановка вопросов по содержанию изученного, проявление желания рассказать о предмете изучения или наблюдения; </w:t>
      </w:r>
    </w:p>
    <w:p w14:paraId="FF010000">
      <w:pPr>
        <w:ind w:left="312" w:right="840"/>
      </w:pPr>
      <w:r>
        <w:t xml:space="preserve">     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      соблюдение элементарных санитарно-гигиенических норм;      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w:t>
      </w:r>
    </w:p>
    <w:p w14:paraId="00020000">
      <w:pPr>
        <w:ind w:left="312" w:right="840"/>
      </w:pPr>
      <w:r>
        <w:t xml:space="preserve">      </w:t>
      </w:r>
      <w:r>
        <w:rPr>
          <w:b w:val="1"/>
        </w:rPr>
        <w:t>9.11.</w:t>
      </w:r>
      <w:r>
        <w:t xml:space="preserve"> Минимальный и достаточный уровни достижения предметных результатов по предметной области </w:t>
      </w:r>
      <w:r>
        <w:rPr>
          <w:b w:val="1"/>
        </w:rPr>
        <w:t xml:space="preserve">"Естествознание" </w:t>
      </w:r>
      <w:r>
        <w:t>на конец</w:t>
      </w:r>
      <w:r>
        <w:rPr>
          <w:b w:val="1"/>
        </w:rPr>
        <w:t xml:space="preserve"> VI класса. </w:t>
      </w:r>
    </w:p>
    <w:p w14:paraId="01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9.11.1. Минимальный уровень:</w:t>
      </w:r>
      <w:r>
        <w:t xml:space="preserve"> </w:t>
      </w:r>
    </w:p>
    <w:p w14:paraId="02020000">
      <w:pPr>
        <w:ind w:left="312" w:right="840"/>
      </w:pPr>
      <w:r>
        <w:t xml:space="preserve">     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 </w:t>
      </w:r>
    </w:p>
    <w:p w14:paraId="03020000">
      <w:pPr>
        <w:ind w:left="312" w:right="840"/>
      </w:pPr>
      <w:r>
        <w:t xml:space="preserve">     называние сходных объектов, отнесенных к одной и той же изучаемой группе </w:t>
      </w:r>
    </w:p>
    <w:p w14:paraId="04020000">
      <w:pPr>
        <w:ind w:left="312" w:right="840"/>
      </w:pPr>
      <w:r>
        <w:t xml:space="preserve">(полезные ископаемые); </w:t>
      </w:r>
    </w:p>
    <w:p w14:paraId="05020000">
      <w:pPr>
        <w:ind w:left="312" w:right="840"/>
      </w:pPr>
      <w:r>
        <w:t xml:space="preserve">     соблюдение режима дня, правил личной гигиены и здорового образа жизни, понимание их значения в жизни человека;      соблюдение элементарных правил безопасного поведения в природе и обществе (под контролем взрослого); выполнение несложных заданий под контролем педагогического работника; </w:t>
      </w:r>
    </w:p>
    <w:p w14:paraId="06020000">
      <w:pPr>
        <w:spacing w:after="27" w:line="264" w:lineRule="auto"/>
        <w:ind w:right="842"/>
        <w:jc w:val="right"/>
      </w:pPr>
      <w:r>
        <w:t xml:space="preserve">адекватная оценка своей работы, проявление к ней ценностного отношения, понимание </w:t>
      </w:r>
    </w:p>
    <w:p w14:paraId="07020000">
      <w:pPr>
        <w:ind w:left="312" w:right="840"/>
      </w:pPr>
      <w:r>
        <w:t xml:space="preserve">оценки педагогического работника. </w:t>
      </w:r>
    </w:p>
    <w:p w14:paraId="08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9.11.2. Достаточный уровень:</w:t>
      </w:r>
      <w:r>
        <w:t xml:space="preserve"> </w:t>
      </w:r>
    </w:p>
    <w:p w14:paraId="09020000">
      <w:pPr>
        <w:ind w:left="312" w:right="840"/>
      </w:pPr>
      <w: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w:t>
      </w:r>
    </w:p>
    <w:p w14:paraId="0A020000">
      <w:pPr>
        <w:ind w:left="312" w:right="840"/>
      </w:pPr>
      <w:r>
        <w:t xml:space="preserve">     представления о взаимосвязях между изученными объектами, их месте в окружающем мире; </w:t>
      </w:r>
    </w:p>
    <w:p w14:paraId="0B020000">
      <w:pPr>
        <w:ind w:left="312" w:right="840"/>
      </w:pPr>
      <w: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14:paraId="0C020000">
      <w:pPr>
        <w:ind w:left="312" w:right="840"/>
      </w:pPr>
      <w:r>
        <w:t xml:space="preserve">     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w:t>
      </w:r>
    </w:p>
    <w:p w14:paraId="0D020000">
      <w:pPr>
        <w:ind w:left="312" w:right="840"/>
      </w:pPr>
      <w:r>
        <w:t xml:space="preserve">     знание и соблюдение правил безопасного поведения в природе и обществе, правил здорового образа жизни; </w:t>
      </w:r>
    </w:p>
    <w:p w14:paraId="0E020000">
      <w:pPr>
        <w:ind w:left="312" w:right="840"/>
      </w:pPr>
      <w:r>
        <w:t xml:space="preserve">     участие в беседе, обсуждение изученного; проявление желания рассказать о предмете изучения, наблюдения, заинтересовавшем объекте; </w:t>
      </w:r>
    </w:p>
    <w:p w14:paraId="0F020000">
      <w:pPr>
        <w:ind w:left="312" w:right="840"/>
      </w:pPr>
      <w: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 </w:t>
      </w:r>
    </w:p>
    <w:p w14:paraId="10020000">
      <w:pPr>
        <w:ind w:left="312" w:right="840"/>
      </w:pPr>
      <w:r>
        <w:t xml:space="preserve">     совершение действий по соблюдению санитарно-гигиенических норм в отношении изученных объектов и явлений; </w:t>
      </w:r>
    </w:p>
    <w:p w14:paraId="11020000">
      <w:pPr>
        <w:ind w:left="312" w:right="1367"/>
      </w:pPr>
      <w:r>
        <w:t xml:space="preserve">     выполнение доступных возрасту природоохранительных действий;      осуществление деятельности по уходу за комнатными и культурными растениями. </w:t>
      </w:r>
    </w:p>
    <w:p w14:paraId="12020000">
      <w:pPr>
        <w:ind w:left="312" w:right="840"/>
      </w:pPr>
      <w:r>
        <w:rPr>
          <w:b w:val="1"/>
        </w:rPr>
        <w:t xml:space="preserve">      9.12.</w:t>
      </w:r>
      <w:r>
        <w:t xml:space="preserve"> Минимальный и достаточный уровни достижения предметных результатов по предметной области "</w:t>
      </w:r>
      <w:r>
        <w:rPr>
          <w:b w:val="1"/>
        </w:rPr>
        <w:t>Естествознание"</w:t>
      </w:r>
      <w:r>
        <w:t xml:space="preserve"> на конец обучения </w:t>
      </w:r>
      <w:r>
        <w:rPr>
          <w:b w:val="1"/>
        </w:rPr>
        <w:t>(IX класс).</w:t>
      </w:r>
      <w:r>
        <w:t xml:space="preserve"> </w:t>
      </w:r>
    </w:p>
    <w:p w14:paraId="13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9.12.1. Минимальный уровень:</w:t>
      </w:r>
      <w:r>
        <w:t xml:space="preserve"> </w:t>
      </w:r>
    </w:p>
    <w:p w14:paraId="14020000">
      <w:pPr>
        <w:ind w:left="312" w:right="840"/>
      </w:pPr>
      <w:r>
        <w:t xml:space="preserve">     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выполнение совместно с учителем практических работ;      описание особенностей состояния своего организма;      знание названий специализации врачей; </w:t>
      </w:r>
    </w:p>
    <w:p w14:paraId="15020000">
      <w:pPr>
        <w:ind w:left="312" w:right="840"/>
      </w:pPr>
      <w:r>
        <w:t xml:space="preserve">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14:paraId="16020000">
      <w:pPr>
        <w:ind w:left="312" w:right="840"/>
      </w:pPr>
      <w:r>
        <w:t xml:space="preserve">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p>
    <w:p w14:paraId="17020000">
      <w:pPr>
        <w:ind w:left="312" w:right="840"/>
      </w:pPr>
      <w:r>
        <w:t xml:space="preserve">     выделение, описание и объяснение существенных признаков географических объектов и явлений; </w:t>
      </w:r>
    </w:p>
    <w:p w14:paraId="18020000">
      <w:pPr>
        <w:ind w:left="312" w:right="840"/>
      </w:pPr>
      <w:r>
        <w:t xml:space="preserve">     сравнение географических объектов, фактов, явлений, событий по заданным критериям; </w:t>
      </w:r>
    </w:p>
    <w:p w14:paraId="19020000">
      <w:pPr>
        <w:ind w:firstLine="303" w:left="302" w:right="840"/>
      </w:pPr>
      <w:r>
        <w:t xml:space="preserve">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14:paraId="1A020000">
      <w:pPr>
        <w:ind w:left="312" w:right="840"/>
      </w:pPr>
      <w:r>
        <w:t xml:space="preserve">      </w:t>
      </w:r>
      <w:r>
        <w:rPr>
          <w:u w:color="000000" w:val="single"/>
        </w:rPr>
        <w:t>9.12.2. Достаточный уровень:</w:t>
      </w:r>
      <w:r>
        <w:t xml:space="preserve">      представление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 </w:t>
      </w:r>
    </w:p>
    <w:p w14:paraId="1B020000">
      <w:pPr>
        <w:ind w:left="312" w:right="840"/>
      </w:pPr>
      <w:r>
        <w:t xml:space="preserve">     установление взаимосвязи между средой обитания и внешним видом объекта (единство формы и функции); </w:t>
      </w:r>
    </w:p>
    <w:p w14:paraId="1C020000">
      <w:pPr>
        <w:ind w:left="312" w:right="840"/>
      </w:pPr>
      <w:r>
        <w:t xml:space="preserve">     знание признаков сходства и различия между группами растений и животных, выполнение классификаций на основе выделения общих признаков; </w:t>
      </w:r>
    </w:p>
    <w:p w14:paraId="1D020000">
      <w:pPr>
        <w:ind w:left="312" w:right="840"/>
      </w:pPr>
      <w:r>
        <w:t xml:space="preserve">     узнавание изученных природных объектов по внешнему виду (натуральные объекты, муляжи, слайды, рисунки, схемы); </w:t>
      </w:r>
    </w:p>
    <w:p w14:paraId="1E020000">
      <w:pPr>
        <w:ind w:left="312" w:right="840"/>
      </w:pPr>
      <w:r>
        <w:t xml:space="preserve">     знание названий, элементарных функций и расположения основных органов в организме человека; </w:t>
      </w:r>
    </w:p>
    <w:p w14:paraId="1F020000">
      <w:pPr>
        <w:ind w:left="312" w:right="840"/>
      </w:pPr>
      <w:r>
        <w:t xml:space="preserve">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14:paraId="20020000">
      <w:pPr>
        <w:ind w:left="312" w:right="840"/>
      </w:pPr>
      <w:r>
        <w:t xml:space="preserve">     знание правил здорового образа жизни и безопасного поведения, использование их для объяснения новых ситуаций;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учебно-трудовых ситуациях; </w:t>
      </w:r>
    </w:p>
    <w:p w14:paraId="21020000">
      <w:pPr>
        <w:ind w:left="312" w:right="840"/>
      </w:pPr>
      <w:r>
        <w:t xml:space="preserve">     применение элементарных практических умений и приемов работы с географической картой для получения географической информации; </w:t>
      </w:r>
    </w:p>
    <w:p w14:paraId="22020000">
      <w:pPr>
        <w:ind w:left="312" w:right="840"/>
      </w:pPr>
      <w: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14:paraId="23020000">
      <w:pPr>
        <w:ind w:left="312" w:right="840"/>
      </w:pPr>
      <w:r>
        <w:t xml:space="preserve">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 </w:t>
      </w:r>
    </w:p>
    <w:p w14:paraId="24020000">
      <w:pPr>
        <w:ind w:left="312" w:right="840"/>
      </w:pPr>
      <w:r>
        <w:t xml:space="preserve">     называние и показ на иллюстрациях изученных культурных и исторических памятников своей области. </w:t>
      </w:r>
    </w:p>
    <w:p w14:paraId="25020000">
      <w:pPr>
        <w:ind w:left="312" w:right="840"/>
      </w:pPr>
      <w:r>
        <w:t xml:space="preserve">      </w:t>
      </w:r>
      <w:r>
        <w:rPr>
          <w:b w:val="1"/>
        </w:rPr>
        <w:t>9.13.</w:t>
      </w:r>
      <w:r>
        <w:t xml:space="preserve"> Минимальный и достаточный уровни достижения предметных результатов по предметной области </w:t>
      </w:r>
      <w:r>
        <w:rPr>
          <w:b w:val="1"/>
        </w:rPr>
        <w:t>"Человек и общество"</w:t>
      </w:r>
      <w:r>
        <w:t xml:space="preserve"> на конец обучения </w:t>
      </w:r>
      <w:r>
        <w:rPr>
          <w:b w:val="1"/>
        </w:rPr>
        <w:t>(IX класс).</w:t>
      </w:r>
      <w:r>
        <w:t xml:space="preserve"> </w:t>
      </w:r>
    </w:p>
    <w:p w14:paraId="26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9.13.1. Минимальный уровень:</w:t>
      </w:r>
      <w:r>
        <w:t xml:space="preserve"> </w:t>
      </w:r>
    </w:p>
    <w:p w14:paraId="27020000">
      <w:pPr>
        <w:ind w:left="312" w:right="840"/>
      </w:pP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14:paraId="28020000">
      <w:pPr>
        <w:ind w:left="312" w:right="840"/>
      </w:pPr>
      <w:r>
        <w:t xml:space="preserve">     приготовление несложных видов блюд под руководством педагогического работника;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 соблюдение усвоенных правил в повседневной жизни;      знание правил личной гигиены и их выполнение под руководством взрослого;      знание названий предприятий бытового обслуживания и их назначения; </w:t>
      </w:r>
    </w:p>
    <w:p w14:paraId="29020000">
      <w:pPr>
        <w:ind w:left="312" w:right="840"/>
      </w:pPr>
      <w:r>
        <w:t xml:space="preserve">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 знание названий торговых организаций, их видов и назначения; </w:t>
      </w:r>
    </w:p>
    <w:p w14:paraId="2A020000">
      <w:pPr>
        <w:ind w:left="312" w:right="840"/>
      </w:pPr>
      <w:r>
        <w:t xml:space="preserve">     совершение покупок различных товаров под руководством родителей (законных представителей); </w:t>
      </w:r>
    </w:p>
    <w:p w14:paraId="2B020000">
      <w:pPr>
        <w:ind w:left="312" w:right="1939"/>
      </w:pPr>
      <w:r>
        <w:t xml:space="preserve">     первоначальные представления о статьях семейного бюджета;      представления о различных видах средств связи; </w:t>
      </w:r>
    </w:p>
    <w:p w14:paraId="2C020000">
      <w:pPr>
        <w:ind w:left="312" w:right="840"/>
      </w:pPr>
      <w:r>
        <w:t xml:space="preserve">     знание и соблюдение правил поведения в общественных местах (магазинах, транспорте, музеях, медицинских учреждениях); </w:t>
      </w:r>
    </w:p>
    <w:p w14:paraId="2D020000">
      <w:pPr>
        <w:ind w:left="312" w:right="935"/>
      </w:pPr>
      <w:r>
        <w:t xml:space="preserve">     знание названий организаций социальной направленности и их назначения;      понимание доступных исторических фактов; </w:t>
      </w:r>
    </w:p>
    <w:p w14:paraId="2E020000">
      <w:pPr>
        <w:ind w:left="312" w:right="840"/>
      </w:pPr>
      <w:r>
        <w:t xml:space="preserve">     использование некоторых усвоенных понятий в активной речи; </w:t>
      </w:r>
    </w:p>
    <w:p w14:paraId="2F020000">
      <w:pPr>
        <w:ind w:left="312" w:right="840"/>
      </w:pPr>
      <w:r>
        <w:t xml:space="preserve">     последовательные </w:t>
      </w:r>
      <w:r>
        <w:tab/>
      </w:r>
      <w:r>
        <w:t xml:space="preserve">ответы </w:t>
      </w:r>
      <w:r>
        <w:tab/>
      </w:r>
      <w:r>
        <w:t xml:space="preserve">на </w:t>
      </w:r>
      <w:r>
        <w:tab/>
      </w:r>
      <w:r>
        <w:t xml:space="preserve">вопросы, </w:t>
      </w:r>
      <w:r>
        <w:tab/>
      </w:r>
      <w:r>
        <w:t xml:space="preserve">выбор </w:t>
      </w:r>
      <w:r>
        <w:tab/>
      </w:r>
      <w:r>
        <w:t xml:space="preserve">правильного </w:t>
      </w:r>
      <w:r>
        <w:tab/>
      </w:r>
      <w:r>
        <w:t xml:space="preserve">ответа </w:t>
      </w:r>
      <w:r>
        <w:tab/>
      </w:r>
      <w:r>
        <w:t xml:space="preserve">из </w:t>
      </w:r>
      <w:r>
        <w:tab/>
      </w:r>
      <w:r>
        <w:t xml:space="preserve">ряда предложенных вариантов; </w:t>
      </w:r>
    </w:p>
    <w:p w14:paraId="30020000">
      <w:pPr>
        <w:ind w:left="312" w:right="840"/>
      </w:pPr>
      <w:r>
        <w:t xml:space="preserve">     использование помощи педагогического работника при выполнении учебных задач, самостоятельное исправление ошибок; </w:t>
      </w:r>
    </w:p>
    <w:p w14:paraId="31020000">
      <w:pPr>
        <w:ind w:left="312" w:right="840"/>
      </w:pPr>
      <w:r>
        <w:t xml:space="preserve">     усвоение элементов контроля учебной деятельности (с помощью памяток, инструкций, опорных схем); </w:t>
      </w:r>
    </w:p>
    <w:p w14:paraId="32020000">
      <w:pPr>
        <w:ind w:left="312" w:right="840"/>
      </w:pPr>
      <w:r>
        <w:t xml:space="preserve">     адекватное реагирование на оценку учебных действий;      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 </w:t>
      </w:r>
    </w:p>
    <w:p w14:paraId="33020000">
      <w:pPr>
        <w:ind w:left="312" w:right="840"/>
      </w:pPr>
      <w:r>
        <w:t xml:space="preserve">     установление по датам последовательности и длительности исторических событий, пользование "Лентой времени"; </w:t>
      </w:r>
    </w:p>
    <w:p w14:paraId="34020000">
      <w:pPr>
        <w:ind w:left="312" w:right="840"/>
      </w:pPr>
      <w:r>
        <w:t xml:space="preserve">     описание предметов, событий, исторических героев с опорой на наглядность, составление рассказов о них по вопросам педагогического работника; </w:t>
      </w:r>
    </w:p>
    <w:p w14:paraId="35020000">
      <w:pPr>
        <w:ind w:left="312" w:right="840"/>
      </w:pPr>
      <w:r>
        <w:t xml:space="preserve">     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работника. </w:t>
      </w:r>
    </w:p>
    <w:p w14:paraId="36020000">
      <w:pPr>
        <w:spacing w:after="10" w:line="276" w:lineRule="auto"/>
        <w:ind w:left="312" w:right="1174"/>
        <w:jc w:val="left"/>
      </w:pPr>
      <w:r>
        <w:t xml:space="preserve">      </w:t>
      </w:r>
      <w:r>
        <w:tab/>
      </w:r>
      <w:r>
        <w:rPr>
          <w:u w:color="000000" w:val="single"/>
        </w:rPr>
        <w:t>9.13.2. Достаточный уровень:</w:t>
      </w:r>
      <w:r>
        <w:t xml:space="preserve">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соблюдение правила поведения в доме и общественных местах; представления о морально-этических нормах поведения; </w:t>
      </w:r>
    </w:p>
    <w:p w14:paraId="37020000">
      <w:pPr>
        <w:ind w:left="312" w:right="840"/>
      </w:pPr>
      <w:r>
        <w:t xml:space="preserve">     некоторые навыки ведения домашнего хозяйства (уборка дома, стирка белья, мытье посуды); </w:t>
      </w:r>
    </w:p>
    <w:p w14:paraId="38020000">
      <w:pPr>
        <w:ind w:left="312" w:right="840"/>
      </w:pPr>
      <w:r>
        <w:t xml:space="preserve">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w:t>
      </w:r>
    </w:p>
    <w:p w14:paraId="39020000">
      <w:pPr>
        <w:ind w:left="312" w:right="840"/>
      </w:pPr>
      <w:r>
        <w:t xml:space="preserve">     знание основных статей семейного бюджета, коллективный расчет расходов и доходов семейного бюджета; </w:t>
      </w:r>
    </w:p>
    <w:p w14:paraId="3A020000">
      <w:pPr>
        <w:ind w:left="312" w:right="840"/>
      </w:pPr>
      <w:r>
        <w:t xml:space="preserve">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w:t>
      </w:r>
    </w:p>
    <w:p w14:paraId="3B020000">
      <w:pPr>
        <w:ind w:left="312" w:right="840"/>
      </w:pPr>
      <w:r>
        <w:t xml:space="preserve">     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педагогического работника; </w:t>
      </w:r>
    </w:p>
    <w:p w14:paraId="3C020000">
      <w:pPr>
        <w:ind w:left="630" w:right="840"/>
      </w:pPr>
      <w:r>
        <w:t xml:space="preserve">владение элементами самоконтроля при выполнении заданий; </w:t>
      </w:r>
    </w:p>
    <w:p w14:paraId="3D020000">
      <w:pPr>
        <w:ind w:left="312" w:right="840"/>
      </w:pPr>
      <w:r>
        <w:t xml:space="preserve">     владение элементами оценки и самооценки; </w:t>
      </w:r>
    </w:p>
    <w:p w14:paraId="3E020000">
      <w:pPr>
        <w:ind w:left="312" w:right="840"/>
      </w:pPr>
      <w:r>
        <w:t xml:space="preserve">     проявление интереса к изучению истории; </w:t>
      </w:r>
    </w:p>
    <w:p w14:paraId="3F020000">
      <w:pPr>
        <w:ind w:left="312" w:right="840"/>
      </w:pPr>
      <w:r>
        <w:t xml:space="preserve">     знание хронологических рамок ключевых процессов, дат важнейших событий отечественной истории;      знание некоторых основных исторических фактов, событий, </w:t>
      </w:r>
      <w:r>
        <w:t xml:space="preserve">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14:paraId="40020000">
      <w:pPr>
        <w:ind w:left="312" w:right="840"/>
      </w:pPr>
      <w:r>
        <w:t xml:space="preserve">     формирование первоначальных представлений о взаимосвязи и последовательности важнейших исторических событий; </w:t>
      </w:r>
    </w:p>
    <w:p w14:paraId="41020000">
      <w:pPr>
        <w:ind w:left="312" w:right="840"/>
      </w:pPr>
      <w:r>
        <w:t xml:space="preserve">     понимание "легенды" исторической карты и "чтение" исторической карты с опорой на ее "легенду"; </w:t>
      </w:r>
    </w:p>
    <w:p w14:paraId="42020000">
      <w:pPr>
        <w:ind w:left="312" w:right="840"/>
      </w:pPr>
      <w:r>
        <w:t xml:space="preserve">     знание основных терминов понятий и их определений; </w:t>
      </w:r>
    </w:p>
    <w:p w14:paraId="43020000">
      <w:pPr>
        <w:spacing w:after="10" w:line="276" w:lineRule="auto"/>
        <w:ind w:left="312" w:right="834"/>
        <w:jc w:val="left"/>
      </w:pPr>
      <w:r>
        <w:t xml:space="preserve">     соотнесение года с веком, установление последовательности и длительности исторических событий;      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историческими событиями и явлениями. </w:t>
      </w:r>
    </w:p>
    <w:p w14:paraId="44020000">
      <w:pPr>
        <w:ind w:left="312" w:right="840"/>
      </w:pPr>
      <w:r>
        <w:t xml:space="preserve">      </w:t>
      </w:r>
      <w:r>
        <w:rPr>
          <w:b w:val="1"/>
        </w:rPr>
        <w:t>9.14.</w:t>
      </w:r>
      <w:r>
        <w:t xml:space="preserve"> Минимальный и достаточный уровни достижения предметных результатов по предметной области </w:t>
      </w:r>
      <w:r>
        <w:rPr>
          <w:b w:val="1"/>
        </w:rPr>
        <w:t>"Человек и общество"</w:t>
      </w:r>
      <w:r>
        <w:t xml:space="preserve"> на конец обучения </w:t>
      </w:r>
      <w:r>
        <w:rPr>
          <w:b w:val="1"/>
        </w:rPr>
        <w:t>(XII класс).</w:t>
      </w:r>
      <w:r>
        <w:t xml:space="preserve"> </w:t>
      </w:r>
    </w:p>
    <w:p w14:paraId="45020000">
      <w:pPr>
        <w:ind w:left="312" w:right="840"/>
      </w:pPr>
      <w:r>
        <w:t xml:space="preserve">      </w:t>
      </w:r>
      <w:r>
        <w:rPr>
          <w:u w:color="000000" w:val="single"/>
        </w:rPr>
        <w:t>9.14.1. Минимальный уровень:</w:t>
      </w:r>
      <w:r>
        <w:t xml:space="preserve">      различение отдельных видов продуктов, относящихся к разным группам по их основным характеристикам; </w:t>
      </w:r>
    </w:p>
    <w:p w14:paraId="46020000">
      <w:pPr>
        <w:ind w:left="312" w:right="840"/>
      </w:pPr>
      <w:r>
        <w:t xml:space="preserve">     самостоятельное приготовление несложных блюд (бутербродов, салатов, вторых блюд); </w:t>
      </w:r>
    </w:p>
    <w:p w14:paraId="47020000">
      <w:pPr>
        <w:ind w:left="312" w:right="840"/>
      </w:pPr>
      <w:r>
        <w:t xml:space="preserve">     соблюдение санитарно-гигиенических требований к процессу приготовления пищи и требований техники безопасности при приготовлении пищи; </w:t>
      </w:r>
    </w:p>
    <w:p w14:paraId="48020000">
      <w:pPr>
        <w:ind w:left="312" w:right="840"/>
      </w:pPr>
      <w:r>
        <w:t xml:space="preserve">     выполнение (под руководством педагогического работника) мелкого ремонта и обновление одежды;      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      самостоятельное совершение покупок товаров повседневного спроса и знание способов определения правильности отпуска товаров; </w:t>
      </w:r>
    </w:p>
    <w:p w14:paraId="49020000">
      <w:pPr>
        <w:spacing w:after="10" w:line="276" w:lineRule="auto"/>
        <w:ind w:left="312" w:right="1698"/>
        <w:jc w:val="left"/>
      </w:pPr>
      <w:r>
        <w:t xml:space="preserve">     пользование различными средствами связи, включая интернет-средства;      знание и соблюдение санитарно-гигиенических правил для девушек и юношей;      знание основных мер по предупреждению инфекционных заболеваний; </w:t>
      </w:r>
    </w:p>
    <w:p w14:paraId="4A020000">
      <w:pPr>
        <w:ind w:left="312" w:right="3965"/>
      </w:pPr>
      <w:r>
        <w:t xml:space="preserve">     знание основных правил ухода за больным;      коллективное планирование семейного бюджета; </w:t>
      </w:r>
    </w:p>
    <w:p w14:paraId="4B020000">
      <w:pPr>
        <w:ind w:left="312" w:right="840"/>
      </w:pPr>
      <w:r>
        <w:t xml:space="preserve">     заполнение различных деловых бумаг (с опорой на образец), необходимых для дальнейшего трудоустройства; </w:t>
      </w:r>
    </w:p>
    <w:p w14:paraId="4C020000">
      <w:pPr>
        <w:ind w:left="312" w:right="840"/>
      </w:pPr>
      <w:r>
        <w:t xml:space="preserve">     соблюдение морально-этических норм и правил современного общества; </w:t>
      </w:r>
    </w:p>
    <w:p w14:paraId="4D020000">
      <w:pPr>
        <w:ind w:left="312" w:right="840"/>
      </w:pPr>
      <w:r>
        <w:t xml:space="preserve">     знание названия страны, в которой мы живем, названий государственных символов России;      представление о том, что поведение человека в обществе регулируют определенные правила (нормы) и законы; знание названия основного закона страны, по которому мы живем; знание основных прав и обязанностей гражданина Российской Федерации; </w:t>
      </w:r>
    </w:p>
    <w:p w14:paraId="4E020000">
      <w:pPr>
        <w:spacing w:after="27" w:line="264" w:lineRule="auto"/>
        <w:ind w:right="842"/>
        <w:jc w:val="right"/>
      </w:pPr>
      <w:r>
        <w:t xml:space="preserve">написание некоторых деловых бумаг (с помощью педагогического работника), </w:t>
      </w:r>
    </w:p>
    <w:p w14:paraId="4F020000">
      <w:pPr>
        <w:ind w:left="312" w:right="840"/>
      </w:pPr>
      <w:r>
        <w:t xml:space="preserve">заполнение стандартных бланков.      представления о некоторых этических нормах;      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 </w:t>
      </w:r>
    </w:p>
    <w:p w14:paraId="50020000">
      <w:pPr>
        <w:ind w:left="312" w:right="840"/>
      </w:pPr>
      <w:r>
        <w:t xml:space="preserve">     признание возможности существования различных точек зрения и права каждого иметь свою точку зрения. </w:t>
      </w:r>
    </w:p>
    <w:p w14:paraId="51020000">
      <w:pPr>
        <w:ind w:left="312" w:right="3591"/>
      </w:pPr>
      <w:r>
        <w:t xml:space="preserve">      </w:t>
      </w:r>
      <w:r>
        <w:rPr>
          <w:u w:color="000000" w:val="single"/>
        </w:rPr>
        <w:t>9.14.2. Достаточный уровень:</w:t>
      </w:r>
      <w:r>
        <w:t xml:space="preserve">      знание способов хранения и переработки продуктов питания; </w:t>
      </w:r>
    </w:p>
    <w:p w14:paraId="52020000">
      <w:pPr>
        <w:ind w:left="312" w:right="840"/>
      </w:pPr>
      <w:r>
        <w:t xml:space="preserve">     составление ежедневного и праздничного меню из предложенных продуктов питания;      составление сметы расходов на продукты питания в соответствии с меню;      самостоятельное приготовление известных блюд (холодных и горячих закусок, первых и вторых блюд); </w:t>
      </w:r>
    </w:p>
    <w:p w14:paraId="53020000">
      <w:pPr>
        <w:ind w:left="312" w:right="840"/>
      </w:pPr>
      <w:r>
        <w:t xml:space="preserve">     выбор необходимого товара из ряда предложенных в соответствии с его потребительскими характеристиками; </w:t>
      </w:r>
    </w:p>
    <w:p w14:paraId="54020000">
      <w:pPr>
        <w:ind w:left="312" w:right="840"/>
      </w:pPr>
      <w:r>
        <w:t xml:space="preserve">     навыки обращения в различные учреждения и организации, ведение конструктивного диалога с работниками учреждений и организаций;      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 </w:t>
      </w:r>
    </w:p>
    <w:p w14:paraId="55020000">
      <w:pPr>
        <w:ind w:left="312" w:right="840"/>
      </w:pPr>
      <w:r>
        <w:t xml:space="preserve">     знание основных статей семейного бюджета, самостоятельный расчет расходов и доходов семейного бюджета;      самостоятельное заполнение документов, необходимых для приема на работу </w:t>
      </w:r>
    </w:p>
    <w:p w14:paraId="56020000">
      <w:pPr>
        <w:ind w:left="312" w:right="840"/>
      </w:pPr>
      <w:r>
        <w:t xml:space="preserve">(заявление, резюме, автобиография);      знание некоторых понятий (мораль, право, государство, Конституция Российской Федерации, гражданин); </w:t>
      </w:r>
    </w:p>
    <w:p w14:paraId="57020000">
      <w:pPr>
        <w:ind w:left="312" w:right="840"/>
      </w:pPr>
      <w:r>
        <w:t xml:space="preserve">     представление о правонарушениях и видах правовой ответственности; </w:t>
      </w:r>
    </w:p>
    <w:p w14:paraId="58020000">
      <w:pPr>
        <w:ind w:left="312" w:right="840"/>
      </w:pPr>
      <w:r>
        <w:t xml:space="preserve">     представление о законодательной, исполнительной и судебной власти Российской Федерации; </w:t>
      </w:r>
    </w:p>
    <w:p w14:paraId="59020000">
      <w:pPr>
        <w:ind w:left="312" w:right="2215"/>
      </w:pPr>
      <w:r>
        <w:t xml:space="preserve">     знание основных прав и обязанностей гражданина Российской Федерации;      знание основных изученных терминов и их определения;      написание заявлений, расписок, просьб, ходатайств;      оформление стандартных бланков; </w:t>
      </w:r>
    </w:p>
    <w:p w14:paraId="5A020000">
      <w:pPr>
        <w:ind w:left="312" w:right="840"/>
      </w:pPr>
      <w:r>
        <w:t xml:space="preserve">     знание названий и назначения организаций, в которые следует обращаться для решения правовых вопросов; </w:t>
      </w:r>
    </w:p>
    <w:p w14:paraId="5B020000">
      <w:pPr>
        <w:ind w:left="312" w:right="840"/>
      </w:pPr>
      <w:r>
        <w:t xml:space="preserve">     поиск информации в разных источниках;      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 </w:t>
      </w:r>
    </w:p>
    <w:p w14:paraId="5C020000">
      <w:pPr>
        <w:ind w:left="312" w:right="840"/>
      </w:pPr>
      <w:r>
        <w:t xml:space="preserve">     понимание личной ответственности за свои поступки на основе представлений об этических нормах и правилах поведения в современном обществе; </w:t>
      </w:r>
    </w:p>
    <w:p w14:paraId="5D020000">
      <w:pPr>
        <w:ind w:left="312" w:right="840"/>
      </w:pPr>
      <w:r>
        <w:t xml:space="preserve">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 </w:t>
      </w:r>
    </w:p>
    <w:p w14:paraId="5E020000">
      <w:pPr>
        <w:ind w:left="312" w:right="840"/>
      </w:pPr>
      <w:r>
        <w:t xml:space="preserve">      </w:t>
      </w:r>
      <w:r>
        <w:rPr>
          <w:b w:val="1"/>
        </w:rPr>
        <w:t>9.15.</w:t>
      </w:r>
      <w:r>
        <w:t xml:space="preserve"> Минимальный и достаточный уровни достижения предметных результатов по предметной области </w:t>
      </w:r>
      <w:r>
        <w:rPr>
          <w:b w:val="1"/>
        </w:rPr>
        <w:t>"Искусство</w:t>
      </w:r>
      <w:r>
        <w:t xml:space="preserve">" на конец обучения </w:t>
      </w:r>
      <w:r>
        <w:rPr>
          <w:b w:val="1"/>
        </w:rPr>
        <w:t>в V классе.</w:t>
      </w:r>
      <w:r>
        <w:t xml:space="preserve"> </w:t>
      </w:r>
    </w:p>
    <w:p w14:paraId="5F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9.15.1. Минимальный уровень:</w:t>
      </w:r>
      <w:r>
        <w:t xml:space="preserve"> </w:t>
      </w:r>
    </w:p>
    <w:p w14:paraId="60020000">
      <w:pPr>
        <w:ind w:left="312" w:right="840"/>
      </w:pPr>
      <w: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знание элементарных правил композиции, цветоведения, передачи формы предмета; знание некоторых выразительных средств изобразительного искусства: "изобразительная поверхность", "точка", "линия", "штриховка", "пятно", "цвет";      </w:t>
      </w:r>
      <w:r>
        <w:t xml:space="preserve">пользование материалами для рисования, аппликации, лепки;      знание названий предметов, подлежащих рисованию, лепке и аппликации;      знание названий некоторых народных и национальных промыслов, изготавливающих игрушки: "Дымково", "Гжель", "Городец", "Каргополь"; </w:t>
      </w:r>
    </w:p>
    <w:p w14:paraId="61020000">
      <w:pPr>
        <w:ind w:left="312" w:right="840"/>
      </w:pPr>
      <w:r>
        <w:t xml:space="preserve">     организация рабочего места в зависимости от характера выполняемой работы;      следование при выполнении работы инструкциям педагогического работника; рациональная организация своей изобразительной деятельности; </w:t>
      </w:r>
    </w:p>
    <w:p w14:paraId="62020000">
      <w:pPr>
        <w:ind w:left="312" w:right="840"/>
      </w:pPr>
      <w:r>
        <w:t xml:space="preserve">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отщипывание) и аппликации (вырезание и наклеивание);      рисование по образцу, с натуры, по памяти, представлению, воображению предметов несложной формы и конструкции, передача в рисунке содержания несложных </w:t>
      </w:r>
    </w:p>
    <w:p w14:paraId="63020000">
      <w:pPr>
        <w:ind w:left="312" w:right="840"/>
      </w:pPr>
      <w:r>
        <w:t xml:space="preserve">произведений в соответствии с темой; </w:t>
      </w:r>
    </w:p>
    <w:p w14:paraId="64020000">
      <w:pPr>
        <w:ind w:left="312" w:right="840"/>
      </w:pPr>
      <w:r>
        <w:t xml:space="preserve">     применение приемов работы карандашом, гуашью, акварельными красками с целью передачи фактуры предмета; </w:t>
      </w:r>
    </w:p>
    <w:p w14:paraId="65020000">
      <w:pPr>
        <w:ind w:left="312" w:right="840"/>
      </w:pPr>
      <w: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14:paraId="66020000">
      <w:pPr>
        <w:ind w:left="312" w:right="840"/>
      </w:pPr>
      <w:r>
        <w:t xml:space="preserve">     адекватная передача цвета изображаемого объекта, определение насыщенности цвета, получение смешанных цветов и некоторых оттенков цвета;      узнавание и различение в книжных иллюстрациях и репродукциях изображенных предметов и действий; </w:t>
      </w:r>
    </w:p>
    <w:p w14:paraId="67020000">
      <w:pPr>
        <w:ind w:left="312" w:right="840"/>
      </w:pPr>
      <w:r>
        <w:t xml:space="preserve">     определение характера и содержания знакомых музыкальных произведений;      представления о некоторых музыкальных инструментах и их звучании (труба, баян, гитара); </w:t>
      </w:r>
    </w:p>
    <w:p w14:paraId="68020000">
      <w:pPr>
        <w:ind w:left="312" w:right="840"/>
      </w:pPr>
      <w:r>
        <w:t xml:space="preserve">     пение с инструментальным сопровождением и без него (с помощью педагогического работника); </w:t>
      </w:r>
    </w:p>
    <w:p w14:paraId="69020000">
      <w:pPr>
        <w:ind w:left="312" w:right="840"/>
      </w:pPr>
      <w:r>
        <w:t xml:space="preserve">     выразительное, слаженное и достаточно эмоциональное исполнение выученных песен с простейшими элементами динамических оттенков; </w:t>
      </w:r>
    </w:p>
    <w:p w14:paraId="6A020000">
      <w:pPr>
        <w:ind w:left="312" w:right="840"/>
      </w:pPr>
      <w:r>
        <w:t xml:space="preserve">     правильное формирование при пении гласных звуков и отчетливое произнесение согласных звуков в конце и в середине слов;      правильная передача мелодии в диапазоне ре1-си1; </w:t>
      </w:r>
    </w:p>
    <w:p w14:paraId="6B020000">
      <w:pPr>
        <w:ind w:left="312" w:right="1357"/>
      </w:pPr>
      <w:r>
        <w:t xml:space="preserve">     различение вступления, запева, припева, проигрыша, окончания песни;      различение песни, танца, марша; </w:t>
      </w:r>
    </w:p>
    <w:p w14:paraId="6C020000">
      <w:pPr>
        <w:ind w:left="312" w:right="840"/>
      </w:pPr>
      <w:r>
        <w:t xml:space="preserve">     передача ритмического рисунка попевок (хлопками, на металлофоне, голосом);      определение разнообразных по содержанию и характеру музыкальных произведений </w:t>
      </w:r>
    </w:p>
    <w:p w14:paraId="6D020000">
      <w:pPr>
        <w:ind w:left="312" w:right="3558"/>
      </w:pPr>
      <w:r>
        <w:t xml:space="preserve">(веселые, грустные и спокойные);      владение элементарными представлениями о нотной грамоте. </w:t>
      </w:r>
    </w:p>
    <w:p w14:paraId="6E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t>9</w:t>
      </w:r>
      <w:r>
        <w:rPr>
          <w:u w:color="000000" w:val="single"/>
        </w:rPr>
        <w:t>.15.2. Достаточный уровень:</w:t>
      </w:r>
      <w:r>
        <w:t xml:space="preserve"> </w:t>
      </w:r>
    </w:p>
    <w:p w14:paraId="6F020000">
      <w:pPr>
        <w:ind w:left="312" w:right="840"/>
      </w:pPr>
      <w:r>
        <w:t xml:space="preserve">     знание названий жанров изобразительного искусства (портрет, натюрморт, пейзаж);      знание названий некоторых народных и национальных промыслов (например, </w:t>
      </w:r>
    </w:p>
    <w:p w14:paraId="70020000">
      <w:pPr>
        <w:ind w:left="312" w:right="840"/>
      </w:pPr>
      <w:r>
        <w:t xml:space="preserve">"Дымково", "Гжель", "Городец", "Каргополь"); </w:t>
      </w:r>
    </w:p>
    <w:p w14:paraId="71020000">
      <w:pPr>
        <w:ind w:left="312" w:right="840"/>
      </w:pPr>
      <w:r>
        <w:t xml:space="preserve">     знание основных особенностей некоторых материалов, используемых в рисовании, лепке и аппликации;      знание выразительных средств изобразительного искусства: </w:t>
      </w:r>
    </w:p>
    <w:p w14:paraId="72020000">
      <w:pPr>
        <w:ind w:left="312" w:right="840"/>
      </w:pPr>
      <w:r>
        <w:t xml:space="preserve">"изобразительная поверхность", "точка", "линия", "штриховка", "контур", "пятно", "цвет", объем;      знание правил цветоведения, светотени, перспективы; построения орнамента, </w:t>
      </w:r>
      <w:r>
        <w:t xml:space="preserve">стилизации формы предмета; знание видов аппликации (предметная, сюжетная, декоративная); </w:t>
      </w:r>
    </w:p>
    <w:p w14:paraId="73020000">
      <w:pPr>
        <w:ind w:left="630" w:right="840"/>
      </w:pPr>
      <w:r>
        <w:t xml:space="preserve">знание способов лепки (конструктивный, пластический, комбинированный); </w:t>
      </w:r>
    </w:p>
    <w:p w14:paraId="74020000">
      <w:pPr>
        <w:ind w:left="312" w:right="840"/>
      </w:pPr>
      <w:r>
        <w:t xml:space="preserve">     нахождение необходимой для выполнения работы информации в материалах учебника, рабочей тетради; </w:t>
      </w:r>
    </w:p>
    <w:p w14:paraId="75020000">
      <w:pPr>
        <w:ind w:left="312" w:right="840"/>
      </w:pPr>
      <w: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 </w:t>
      </w:r>
    </w:p>
    <w:p w14:paraId="76020000">
      <w:pPr>
        <w:ind w:left="312" w:right="840"/>
      </w:pPr>
      <w:r>
        <w:t xml:space="preserve">     оценка результатов собственной изобразительной деятельности и обучающихся </w:t>
      </w:r>
    </w:p>
    <w:p w14:paraId="77020000">
      <w:pPr>
        <w:ind w:left="312" w:right="840"/>
      </w:pPr>
      <w:r>
        <w:t xml:space="preserve">(красиво, некрасиво, аккуратно, похоже на образец); </w:t>
      </w:r>
    </w:p>
    <w:p w14:paraId="78020000">
      <w:pPr>
        <w:ind w:left="312" w:right="840"/>
      </w:pPr>
      <w:r>
        <w:t xml:space="preserve">     использование разнообразных технологических способов выполнения аппликации;      применение разных способов лепки; </w:t>
      </w:r>
    </w:p>
    <w:p w14:paraId="79020000">
      <w:pPr>
        <w:ind w:left="312" w:right="840"/>
      </w:pPr>
      <w: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14:paraId="7A020000">
      <w:pPr>
        <w:ind w:left="312" w:right="840"/>
      </w:pPr>
      <w:r>
        <w:t xml:space="preserve">     различение и передача в рисунке эмоционального состояния и своего отношения к природе, человеку, семье и обществу; </w:t>
      </w:r>
    </w:p>
    <w:p w14:paraId="7B020000">
      <w:pPr>
        <w:ind w:left="312" w:right="840"/>
      </w:pPr>
      <w:r>
        <w:t xml:space="preserve">     различение произведений живописи, графики, скульптуры, архитектуры и декоративно-прикладного искусства; </w:t>
      </w:r>
    </w:p>
    <w:p w14:paraId="7C020000">
      <w:pPr>
        <w:ind w:left="312" w:right="840"/>
      </w:pPr>
      <w:r>
        <w:t xml:space="preserve">     различение жанров изобразительного искусства: пейзаж, портрет, натюрморт, сюжетное изображение; </w:t>
      </w:r>
    </w:p>
    <w:p w14:paraId="7D020000">
      <w:pPr>
        <w:ind w:left="312" w:right="840"/>
      </w:pPr>
      <w:r>
        <w:t xml:space="preserve">     самостоятельное исполнение разученных детских песен; знание динамических оттенков (форте-громко, пиано-тихо); </w:t>
      </w:r>
    </w:p>
    <w:p w14:paraId="7E020000">
      <w:pPr>
        <w:ind w:left="312" w:right="840"/>
      </w:pPr>
      <w:r>
        <w:t xml:space="preserve">     представления о народных музыкальных инструментах и их звучании (домра, мандолина, баян, гусли, свирель, гармонь, трещотка); </w:t>
      </w:r>
    </w:p>
    <w:p w14:paraId="7F020000">
      <w:pPr>
        <w:ind w:left="312" w:right="840"/>
      </w:pPr>
      <w:r>
        <w:t xml:space="preserve">     представления об особенностях мелодического голосоведения (плавно, отрывисто, скачкообразно); </w:t>
      </w:r>
    </w:p>
    <w:p w14:paraId="80020000">
      <w:pPr>
        <w:ind w:left="312" w:right="1947"/>
      </w:pPr>
      <w:r>
        <w:t xml:space="preserve">     пение хором с выполнением требований художественного исполнения;      ясное и четкое произнесение слов в песнях подвижного характера; </w:t>
      </w:r>
    </w:p>
    <w:p w14:paraId="81020000">
      <w:pPr>
        <w:ind w:left="312" w:right="840"/>
      </w:pPr>
      <w:r>
        <w:t xml:space="preserve">     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14:paraId="82020000">
      <w:pPr>
        <w:ind w:left="312" w:right="840"/>
      </w:pPr>
      <w:r>
        <w:rPr>
          <w:b w:val="1"/>
        </w:rPr>
        <w:t xml:space="preserve">      9.16.</w:t>
      </w:r>
      <w:r>
        <w:t xml:space="preserve"> Минимальный и достаточный уровни достижения предметных результатов по предметной области </w:t>
      </w:r>
      <w:r>
        <w:rPr>
          <w:b w:val="1"/>
        </w:rPr>
        <w:t>"Физическая культура"</w:t>
      </w:r>
      <w:r>
        <w:t xml:space="preserve"> на конец обучения </w:t>
      </w:r>
      <w:r>
        <w:rPr>
          <w:b w:val="1"/>
        </w:rPr>
        <w:t>(IV класс).</w:t>
      </w:r>
      <w:r>
        <w:t xml:space="preserve"> </w:t>
      </w:r>
    </w:p>
    <w:p w14:paraId="83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9.16.1. Минимальный уровень:</w:t>
      </w:r>
      <w:r>
        <w:t xml:space="preserve"> </w:t>
      </w:r>
    </w:p>
    <w:p w14:paraId="84020000">
      <w:pPr>
        <w:ind w:left="312" w:right="840"/>
      </w:pPr>
      <w:r>
        <w:t xml:space="preserve">     представления о физической культуре как средстве укрепления здоровья, физического развития и физической подготовки человека; </w:t>
      </w:r>
    </w:p>
    <w:p w14:paraId="85020000">
      <w:pPr>
        <w:ind w:left="312" w:right="840"/>
      </w:pPr>
      <w:r>
        <w:t xml:space="preserve">     выполнение комплексов утренней гимнастики под руководством педагогического работника; </w:t>
      </w:r>
    </w:p>
    <w:p w14:paraId="86020000">
      <w:pPr>
        <w:ind w:left="312" w:right="840"/>
      </w:pPr>
      <w:r>
        <w:t xml:space="preserve">     знание основных правил поведения на уроках физической культуры и осознанное их применение; </w:t>
      </w:r>
    </w:p>
    <w:p w14:paraId="87020000">
      <w:pPr>
        <w:ind w:left="312" w:right="840"/>
      </w:pPr>
      <w:r>
        <w:t xml:space="preserve">     выполнение несложных упражнений по словесной инструкции при выполнении строевых команд; </w:t>
      </w:r>
    </w:p>
    <w:p w14:paraId="88020000">
      <w:pPr>
        <w:ind w:left="312" w:right="840"/>
      </w:pPr>
      <w:r>
        <w:t xml:space="preserve">     представления о двигательных действиях; знание основных строевых команд; подсчёт при выполнении общеразвивающих упражнений; </w:t>
      </w:r>
    </w:p>
    <w:p w14:paraId="89020000">
      <w:pPr>
        <w:ind w:left="312" w:right="840"/>
      </w:pPr>
      <w:r>
        <w:t xml:space="preserve">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14:paraId="8A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t>9</w:t>
      </w:r>
      <w:r>
        <w:rPr>
          <w:u w:color="000000" w:val="single"/>
        </w:rPr>
        <w:t>.16.2. Достаточный уровень:</w:t>
      </w:r>
      <w:r>
        <w:t xml:space="preserve"> </w:t>
      </w:r>
    </w:p>
    <w:p w14:paraId="8B020000">
      <w:pPr>
        <w:ind w:left="312" w:right="840"/>
      </w:pPr>
      <w:r>
        <w:t xml:space="preserve">     практическое освоение элементов гимнастики, легкой атлетики, лыжной подготовки, спортивных и подвижных игр и других видов физической культуры; </w:t>
      </w:r>
    </w:p>
    <w:p w14:paraId="8C020000">
      <w:pPr>
        <w:ind w:left="630" w:right="840"/>
      </w:pPr>
      <w:r>
        <w:t xml:space="preserve">самостоятельное выполнение комплексов утренней гимнастики; </w:t>
      </w:r>
    </w:p>
    <w:p w14:paraId="8D020000">
      <w:pPr>
        <w:ind w:left="312" w:right="840"/>
      </w:pPr>
      <w:r>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14:paraId="8E020000">
      <w:pPr>
        <w:ind w:left="312" w:right="840"/>
      </w:pPr>
      <w:r>
        <w:t xml:space="preserve">     выполнение основных двигательных действий в соответствии с заданием педагогического работника: бег, ходьба, прыжки; </w:t>
      </w:r>
    </w:p>
    <w:p w14:paraId="8F020000">
      <w:pPr>
        <w:ind w:left="312" w:right="840"/>
      </w:pPr>
      <w:r>
        <w:t xml:space="preserve">     подача и выполнение строевых команд, ведение подсчёта при выполнении общеразвивающих упражнений. </w:t>
      </w:r>
    </w:p>
    <w:p w14:paraId="90020000">
      <w:pPr>
        <w:ind w:left="312" w:right="840"/>
      </w:pPr>
      <w:r>
        <w:t xml:space="preserve">     совместное участие со сверстниками в подвижных играх и эстафетах; </w:t>
      </w:r>
    </w:p>
    <w:p w14:paraId="91020000">
      <w:pPr>
        <w:ind w:left="312" w:right="840"/>
      </w:pPr>
      <w:r>
        <w:t xml:space="preserve">     оказание посильной помощь и поддержки сверстникам в процессе участия в подвижных играх и соревнованиях; </w:t>
      </w:r>
    </w:p>
    <w:p w14:paraId="92020000">
      <w:pPr>
        <w:ind w:left="312" w:right="840"/>
      </w:pPr>
      <w:r>
        <w:t xml:space="preserve">     знание спортивных традиций своего народа и других народов; </w:t>
      </w:r>
    </w:p>
    <w:p w14:paraId="93020000">
      <w:pPr>
        <w:ind w:left="312" w:right="840"/>
      </w:pPr>
      <w:r>
        <w:t xml:space="preserve">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14:paraId="94020000">
      <w:pPr>
        <w:ind w:left="312" w:right="840"/>
      </w:pPr>
      <w:r>
        <w:t xml:space="preserve">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 </w:t>
      </w:r>
    </w:p>
    <w:p w14:paraId="95020000">
      <w:pPr>
        <w:ind w:left="312" w:right="840"/>
      </w:pPr>
      <w:r>
        <w:t xml:space="preserve">     знание и применение правил бережного обращения с инвентарём и оборудованием в повседневной жизни;      соблюдение требований техники безопасности в процессе участия в физкультурноспортивных мероприятиях. </w:t>
      </w:r>
    </w:p>
    <w:p w14:paraId="96020000">
      <w:pPr>
        <w:ind w:left="312" w:right="840"/>
      </w:pPr>
      <w:r>
        <w:rPr>
          <w:b w:val="1"/>
        </w:rPr>
        <w:t xml:space="preserve">      9.17.</w:t>
      </w:r>
      <w:r>
        <w:t xml:space="preserve"> Минимальный и достаточный уровни достижения предметных результатов по предметной области </w:t>
      </w:r>
      <w:r>
        <w:rPr>
          <w:b w:val="1"/>
        </w:rPr>
        <w:t>"Физическая культура"</w:t>
      </w:r>
      <w:r>
        <w:t xml:space="preserve"> на конец обучения </w:t>
      </w:r>
      <w:r>
        <w:rPr>
          <w:b w:val="1"/>
        </w:rPr>
        <w:t xml:space="preserve">(IX класс). </w:t>
      </w:r>
    </w:p>
    <w:p w14:paraId="97020000">
      <w:pPr>
        <w:ind w:left="312" w:right="840"/>
      </w:pPr>
      <w:r>
        <w:t xml:space="preserve">      </w:t>
      </w:r>
      <w:r>
        <w:rPr>
          <w:u w:color="000000" w:val="single"/>
        </w:rPr>
        <w:t>9.17.1. Минимальный уровень:</w:t>
      </w:r>
      <w:r>
        <w:t xml:space="preserve">      знания о физической культуре как системе разнообразных форм занятий физическими упражнениями по укреплению здоровья;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развитие физических качеств человека; </w:t>
      </w:r>
    </w:p>
    <w:p w14:paraId="98020000">
      <w:pPr>
        <w:ind w:left="312" w:right="840"/>
      </w:pPr>
      <w:r>
        <w:t xml:space="preserve">     планирование занятий физическими упражнениями в режиме дня (под руководством педагогического работника); </w:t>
      </w:r>
    </w:p>
    <w:p w14:paraId="99020000">
      <w:pPr>
        <w:ind w:left="312" w:right="1177"/>
      </w:pPr>
      <w:r>
        <w:t xml:space="preserve">     выбор (под руководством педагогического работника) спортивной одежды и обуви      в зависимости от погодных условий и времени года; </w:t>
      </w:r>
    </w:p>
    <w:p w14:paraId="9A020000">
      <w:pPr>
        <w:ind w:left="312" w:right="840"/>
      </w:pPr>
      <w:r>
        <w:t xml:space="preserve">     знания об основных физических качествах человека: сила, быстрота, выносливость, гибкость, координация; </w:t>
      </w:r>
    </w:p>
    <w:p w14:paraId="9B020000">
      <w:pPr>
        <w:ind w:left="312" w:right="840"/>
      </w:pPr>
      <w:r>
        <w:t xml:space="preserve">     демонстрация жизненно важных способов передвижения человека (ходьба, бег, прыжки, лазанье, ходьба на лыжах, плавание); </w:t>
      </w:r>
    </w:p>
    <w:p w14:paraId="9C020000">
      <w:pPr>
        <w:ind w:left="312" w:right="840"/>
      </w:pPr>
      <w:r>
        <w:t xml:space="preserve">     определение индивидуальных показателей физического развития (длина и масса тела) </w:t>
      </w:r>
    </w:p>
    <w:p w14:paraId="9D020000">
      <w:pPr>
        <w:ind w:left="312" w:right="840"/>
      </w:pPr>
      <w:r>
        <w:t xml:space="preserve">(под руководством педагогического работника); </w:t>
      </w:r>
    </w:p>
    <w:p w14:paraId="9E020000">
      <w:pPr>
        <w:ind w:left="312" w:right="840"/>
      </w:pPr>
      <w:r>
        <w:t xml:space="preserve">     выполнение технических действий из базовых видов спорта, применение их в игровой и учебной деятельности; </w:t>
      </w:r>
    </w:p>
    <w:p w14:paraId="9F020000">
      <w:pPr>
        <w:ind w:left="312" w:right="840"/>
      </w:pPr>
      <w:r>
        <w:t xml:space="preserve">     выполнение акробатических и гимнастических комбинаций из числа усвоенных (под руководством педагогического работника); </w:t>
      </w:r>
    </w:p>
    <w:p w14:paraId="A0020000">
      <w:pPr>
        <w:ind w:left="312" w:right="840"/>
      </w:pPr>
      <w:r>
        <w:t xml:space="preserve">     участие со сверстниками в подвижных и спортивных играх; </w:t>
      </w:r>
    </w:p>
    <w:p w14:paraId="A1020000">
      <w:pPr>
        <w:ind w:left="312" w:right="840"/>
      </w:pPr>
      <w:r>
        <w:t xml:space="preserve">     взаимодействие со сверстниками по правилам проведения подвижных игр и соревнований; </w:t>
      </w:r>
    </w:p>
    <w:p w14:paraId="A2020000">
      <w:pPr>
        <w:ind w:left="312" w:right="840"/>
      </w:pPr>
      <w:r>
        <w:t xml:space="preserve">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14:paraId="A3020000">
      <w:pPr>
        <w:ind w:left="312" w:right="840"/>
      </w:pPr>
      <w:r>
        <w:t xml:space="preserve">     оказание посильной помощи сверстникам при выполнении учебных заданий; применение спортивного инвентаря, тренажерных устройств на уроке физической </w:t>
      </w:r>
    </w:p>
    <w:p w14:paraId="A4020000">
      <w:pPr>
        <w:ind w:left="312" w:right="840"/>
      </w:pPr>
      <w:r>
        <w:t xml:space="preserve">культуры. </w:t>
      </w:r>
    </w:p>
    <w:p w14:paraId="A5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9.17.2. Достаточный уровень:</w:t>
      </w:r>
      <w:r>
        <w:t xml:space="preserve"> </w:t>
      </w:r>
    </w:p>
    <w:p w14:paraId="A6020000">
      <w:pPr>
        <w:ind w:left="312" w:right="840"/>
      </w:pPr>
      <w:r>
        <w:t xml:space="preserve">     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w:t>
      </w:r>
    </w:p>
    <w:p w14:paraId="A7020000">
      <w:pPr>
        <w:ind w:left="312" w:right="840"/>
      </w:pPr>
      <w:r>
        <w:t xml:space="preserve">играх;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14:paraId="A8020000">
      <w:pPr>
        <w:ind w:left="312" w:right="840"/>
      </w:pPr>
      <w:r>
        <w:t xml:space="preserve">     знание видов лыжного спорта, демонстрация техники лыжных ходов; знание температурных норм для занятий; </w:t>
      </w:r>
    </w:p>
    <w:p w14:paraId="A9020000">
      <w:pPr>
        <w:ind w:left="312" w:right="840"/>
      </w:pPr>
      <w:r>
        <w:t xml:space="preserve">     планирование занятий физическими упражнениями в режиме дня, организация отдыха и досуга с использованием средств физической культуры; </w:t>
      </w:r>
    </w:p>
    <w:p w14:paraId="AA020000">
      <w:pPr>
        <w:ind w:left="312" w:right="840"/>
      </w:pPr>
      <w:r>
        <w:t xml:space="preserve">     знание и измерение индивидуальных показателей физического развития (длина и масса тела); </w:t>
      </w:r>
    </w:p>
    <w:p w14:paraId="AB020000">
      <w:pPr>
        <w:ind w:left="312" w:right="840"/>
      </w:pPr>
      <w:r>
        <w:t xml:space="preserve">     подача строевых команд, ведение подсчёта при выполнении общеразвивающих </w:t>
      </w:r>
    </w:p>
    <w:p w14:paraId="AC020000">
      <w:pPr>
        <w:ind w:left="312" w:right="840"/>
      </w:pPr>
      <w:r>
        <w:t xml:space="preserve">упражнений (под руководством педагогического работника); </w:t>
      </w:r>
    </w:p>
    <w:p w14:paraId="AD020000">
      <w:pPr>
        <w:ind w:left="312" w:right="840"/>
      </w:pPr>
      <w:r>
        <w:t xml:space="preserve">     выполнение акробатических и гимнастических комбинаций на доступном техническом уровне; </w:t>
      </w:r>
    </w:p>
    <w:p w14:paraId="AE020000">
      <w:pPr>
        <w:ind w:left="312" w:right="840"/>
      </w:pPr>
      <w: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14:paraId="AF020000">
      <w:pPr>
        <w:ind w:left="312" w:right="840"/>
      </w:pPr>
      <w:r>
        <w:t xml:space="preserve">     доброжелательное и уважительное объяснение ошибок при выполнении заданий и предложение способов их устранения; </w:t>
      </w:r>
    </w:p>
    <w:p w14:paraId="B0020000">
      <w:pPr>
        <w:ind w:left="312" w:right="840"/>
      </w:pPr>
      <w:r>
        <w:t xml:space="preserve">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w:t>
      </w:r>
    </w:p>
    <w:p w14:paraId="B1020000">
      <w:pPr>
        <w:ind w:left="312" w:right="840"/>
      </w:pPr>
      <w:r>
        <w:t xml:space="preserve">     использование разметки спортивной площадки при выполнении физических упражнений; </w:t>
      </w:r>
    </w:p>
    <w:p w14:paraId="B2020000">
      <w:pPr>
        <w:spacing w:after="10" w:line="276" w:lineRule="auto"/>
        <w:ind w:left="312" w:right="834"/>
        <w:jc w:val="left"/>
      </w:pPr>
      <w:r>
        <w:t xml:space="preserve">     пользование спортивным инвентарем и тренажерным оборудованием;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спортивных игр. </w:t>
      </w:r>
    </w:p>
    <w:p w14:paraId="B3020000">
      <w:pPr>
        <w:ind w:left="312" w:right="840"/>
      </w:pPr>
      <w:r>
        <w:t xml:space="preserve">      </w:t>
      </w:r>
      <w:r>
        <w:rPr>
          <w:b w:val="1"/>
        </w:rPr>
        <w:t>9.18</w:t>
      </w:r>
      <w:r>
        <w:t xml:space="preserve">. Минимальный и достаточный уровни достижения предметных результатов по предметной области </w:t>
      </w:r>
      <w:r>
        <w:rPr>
          <w:b w:val="1"/>
        </w:rPr>
        <w:t>"Физическая культура"</w:t>
      </w:r>
      <w:r>
        <w:t xml:space="preserve"> на конец обучения </w:t>
      </w:r>
      <w:r>
        <w:rPr>
          <w:b w:val="1"/>
        </w:rPr>
        <w:t>(XII класс).</w:t>
      </w:r>
      <w:r>
        <w:t xml:space="preserve"> </w:t>
      </w:r>
    </w:p>
    <w:p w14:paraId="B4020000">
      <w:pPr>
        <w:ind w:left="312" w:right="840"/>
      </w:pPr>
      <w:r>
        <w:t xml:space="preserve">      </w:t>
      </w:r>
      <w:r>
        <w:rPr>
          <w:u w:color="000000" w:val="single"/>
        </w:rPr>
        <w:t>9.18.1. Минимальный уровень:</w:t>
      </w:r>
      <w:r>
        <w:t xml:space="preserve">      представление о физической культуре как части общей культуры современного общества; </w:t>
      </w:r>
    </w:p>
    <w:p w14:paraId="B5020000">
      <w:pPr>
        <w:ind w:left="312" w:right="840"/>
      </w:pPr>
      <w:r>
        <w:t xml:space="preserve">     осознание влияния физических упражнений на физическое развитие и развитие физических качеств человека; </w:t>
      </w:r>
    </w:p>
    <w:p w14:paraId="B6020000">
      <w:pPr>
        <w:ind w:left="312" w:right="840"/>
      </w:pPr>
      <w:r>
        <w:t xml:space="preserve">     понимание связи физической культуры с трудовой и военной деятельностью;      знание правил профилактики травматизма, подготовки мест для занятий физической культурой; </w:t>
      </w:r>
    </w:p>
    <w:p w14:paraId="B7020000">
      <w:pPr>
        <w:ind w:left="312" w:right="840"/>
      </w:pPr>
      <w:r>
        <w:t xml:space="preserve">     выбор спортивной одежды и обуви в зависимости от погодных условий и времени года;      знание правил оказания доврачебной помощи при травмах и ушибах во время самостоятельных занятий физическими упражнениями; </w:t>
      </w:r>
    </w:p>
    <w:p w14:paraId="B8020000">
      <w:pPr>
        <w:ind w:firstLine="303" w:left="302" w:right="840"/>
      </w:pPr>
      <w:r>
        <w:t xml:space="preserve">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 </w:t>
      </w:r>
    </w:p>
    <w:p w14:paraId="B9020000">
      <w:pPr>
        <w:ind w:left="312" w:right="840"/>
      </w:pPr>
      <w:r>
        <w:t xml:space="preserve">     планирование занятий физическими упражнениями в режиме дня; </w:t>
      </w:r>
    </w:p>
    <w:p w14:paraId="BA020000">
      <w:pPr>
        <w:ind w:left="312" w:right="840"/>
      </w:pPr>
      <w:r>
        <w:t xml:space="preserve">     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 </w:t>
      </w:r>
    </w:p>
    <w:p w14:paraId="BB020000">
      <w:pPr>
        <w:ind w:left="312" w:right="840"/>
      </w:pPr>
      <w:r>
        <w:t xml:space="preserve">     определение основных показателей состояния человека и его физического развития </w:t>
      </w:r>
    </w:p>
    <w:p w14:paraId="BC020000">
      <w:pPr>
        <w:ind w:left="312" w:right="840"/>
      </w:pPr>
      <w:r>
        <w:t xml:space="preserve">(длина и масса тела, частота сердечных сокращений); </w:t>
      </w:r>
    </w:p>
    <w:p w14:paraId="BD020000">
      <w:pPr>
        <w:ind w:left="312" w:right="840"/>
      </w:pPr>
      <w:r>
        <w:t xml:space="preserve">     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      выполнение общеразвивающих упражнений, воздействующих на развитие основных физических качеств человека (силы, ловкости, быстроты, гибкости и координации);      объяснение правил, техники выполнения двигательных действий, анализ и нахождение ошибок (с помощью педагогического работника); </w:t>
      </w:r>
    </w:p>
    <w:p w14:paraId="BE020000">
      <w:pPr>
        <w:ind w:left="312" w:right="840"/>
      </w:pPr>
      <w:r>
        <w:t xml:space="preserve">     выполнение усвоенных акробатических и гимнастических комбинаций из числа хорошо усвоенных (под руководством педагогического работника); </w:t>
      </w:r>
    </w:p>
    <w:p w14:paraId="BF020000">
      <w:pPr>
        <w:ind w:left="312" w:right="840"/>
      </w:pPr>
      <w:r>
        <w:t xml:space="preserve">     выполнение легкоатлетических упражнений в беге и прыжках в соответствии с возрастными и психофизическими особенностями;      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 </w:t>
      </w:r>
    </w:p>
    <w:p w14:paraId="C0020000">
      <w:pPr>
        <w:ind w:left="312" w:right="840"/>
      </w:pPr>
      <w:r>
        <w:t xml:space="preserve">     участие в подвижных и спортивных играх, осуществление их 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p w14:paraId="C1020000">
      <w:pPr>
        <w:ind w:left="312" w:right="840"/>
      </w:pPr>
      <w:r>
        <w:t xml:space="preserve">     объяснение правил, техники выполнения двигательных действий, анализ и нахождение ошибок (с помощью педагогического работника); </w:t>
      </w:r>
    </w:p>
    <w:p w14:paraId="C2020000">
      <w:pPr>
        <w:ind w:left="312" w:right="840"/>
      </w:pPr>
      <w:r>
        <w:t xml:space="preserve">     использование разметки спортивной площадки при выполнении физических упражнений; </w:t>
      </w:r>
    </w:p>
    <w:p w14:paraId="C3020000">
      <w:pPr>
        <w:ind w:left="312" w:right="840"/>
      </w:pPr>
      <w:r>
        <w:t xml:space="preserve">     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 </w:t>
      </w:r>
      <w:r>
        <w:t xml:space="preserve">правильное применение спортивного инвентаря, тренажерных устройств на уроке физической культуры и во время самостоятельных занятий. </w:t>
      </w:r>
    </w:p>
    <w:p w14:paraId="C4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9.18.2. Достаточный уровень:</w:t>
      </w:r>
      <w:r>
        <w:t xml:space="preserve"> </w:t>
      </w:r>
    </w:p>
    <w:p w14:paraId="C5020000">
      <w:pPr>
        <w:ind w:left="312" w:right="840"/>
      </w:pPr>
      <w:r>
        <w:t xml:space="preserve">     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 </w:t>
      </w:r>
    </w:p>
    <w:p w14:paraId="C6020000">
      <w:pPr>
        <w:ind w:left="312" w:right="840"/>
      </w:pPr>
      <w:r>
        <w:t xml:space="preserve">     самостоятельное применение правил профилактики травматизма в процессе занятий физическими упражнениями;      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 </w:t>
      </w:r>
    </w:p>
    <w:p w14:paraId="C7020000">
      <w:pPr>
        <w:ind w:left="312" w:right="840"/>
      </w:pPr>
      <w:r>
        <w:t xml:space="preserve">     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      планирование и использование занятий физическими упражнениями в режиме дня, организация отдыха и досуга с использованием средств физической культуры;      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телосложения;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      применение способов регулирования нагрузки за счет пауз, чередования нагрузки и отдыха, дыхательных упражнений; </w:t>
      </w:r>
    </w:p>
    <w:p w14:paraId="C8020000">
      <w:pPr>
        <w:ind w:left="312" w:right="840"/>
      </w:pPr>
      <w:r>
        <w:t xml:space="preserve">     подача строевых команд, ведение подсчёта при выполнении общеразвивающих упражнений; </w:t>
      </w:r>
    </w:p>
    <w:p w14:paraId="C9020000">
      <w:pPr>
        <w:ind w:left="312" w:right="840"/>
      </w:pPr>
      <w:r>
        <w:t xml:space="preserve">     выполнение акробатических и гимнастических комбинаций на доступном техническом уровне; </w:t>
      </w:r>
    </w:p>
    <w:p w14:paraId="CA020000">
      <w:pPr>
        <w:ind w:left="312" w:right="840"/>
      </w:pPr>
      <w:r>
        <w:t xml:space="preserve">     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14:paraId="CB020000">
      <w:pPr>
        <w:ind w:left="312" w:right="840"/>
      </w:pPr>
      <w:r>
        <w:t xml:space="preserve">     адекватное взаимодействие с обучающимися при выполнении заданий по физической культуре;      самостоятельное объяснение правил, техники выполнения двигательных действий, анализ и нахождение ошибок. </w:t>
      </w:r>
    </w:p>
    <w:p w14:paraId="CC020000">
      <w:pPr>
        <w:ind w:left="312" w:right="840"/>
      </w:pPr>
      <w:r>
        <w:t xml:space="preserve">      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w:t>
      </w:r>
    </w:p>
    <w:p w14:paraId="CD020000">
      <w:pPr>
        <w:ind w:left="312" w:right="840"/>
      </w:pPr>
      <w:r>
        <w:t xml:space="preserve">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 </w:t>
      </w:r>
    </w:p>
    <w:p w14:paraId="CE020000">
      <w:pPr>
        <w:ind w:left="312" w:right="840"/>
      </w:pPr>
      <w:r>
        <w:rPr>
          <w:rFonts w:ascii="Courier New" w:hAnsi="Courier New"/>
          <w:color w:val="333333"/>
          <w:sz w:val="20"/>
        </w:rPr>
        <w:t xml:space="preserve">   </w:t>
      </w:r>
      <w:r>
        <w:rPr>
          <w:rFonts w:ascii="Courier New" w:hAnsi="Courier New"/>
          <w:color w:val="333333"/>
          <w:sz w:val="31"/>
          <w:vertAlign w:val="subscript"/>
        </w:rPr>
        <w:t xml:space="preserve"> </w:t>
      </w:r>
      <w:r>
        <w:rPr>
          <w:b w:val="1"/>
        </w:rPr>
        <w:t>9.19.</w:t>
      </w:r>
      <w:r>
        <w:t xml:space="preserve"> Минимальный и достаточный уровни достижения предметных результатов по предметной области </w:t>
      </w:r>
      <w:r>
        <w:rPr>
          <w:b w:val="1"/>
        </w:rPr>
        <w:t>"Технология"</w:t>
      </w:r>
      <w:r>
        <w:t xml:space="preserve"> на конец обучения </w:t>
      </w:r>
      <w:r>
        <w:rPr>
          <w:b w:val="1"/>
        </w:rPr>
        <w:t xml:space="preserve">(IV класс). </w:t>
      </w:r>
    </w:p>
    <w:p w14:paraId="CF020000">
      <w:pPr>
        <w:tabs>
          <w:tab w:leader="none" w:pos="317" w:val="center"/>
          <w:tab w:leader="none" w:pos="2818" w:val="center"/>
        </w:tabs>
        <w:spacing w:after="17" w:line="264" w:lineRule="auto"/>
        <w:ind w:firstLine="0" w:left="0"/>
        <w:jc w:val="left"/>
      </w:pPr>
      <w:r>
        <w:rPr>
          <w:rFonts w:ascii="Calibri" w:hAnsi="Calibri"/>
          <w:sz w:val="22"/>
        </w:rPr>
        <w:tab/>
      </w:r>
      <w:r>
        <w:t xml:space="preserve">       </w:t>
      </w:r>
      <w:r>
        <w:tab/>
      </w:r>
      <w:r>
        <w:rPr>
          <w:u w:color="000000" w:val="single"/>
        </w:rPr>
        <w:t>9.19.1. Минимальный уровень:</w:t>
      </w:r>
      <w:r>
        <w:t xml:space="preserve"> </w:t>
      </w:r>
    </w:p>
    <w:p w14:paraId="D0020000">
      <w:pPr>
        <w:ind w:left="312" w:right="840"/>
      </w:pP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14:paraId="D1020000">
      <w:pPr>
        <w:ind w:left="312" w:right="840"/>
      </w:pPr>
      <w:r>
        <w:t xml:space="preserve">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14:paraId="D2020000">
      <w:pPr>
        <w:ind w:left="312" w:right="840"/>
      </w:pPr>
      <w: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его признаков и свойств; определение способов соединения деталей; </w:t>
      </w:r>
    </w:p>
    <w:p w14:paraId="D3020000">
      <w:pPr>
        <w:ind w:left="312" w:right="935"/>
      </w:pPr>
      <w:r>
        <w:t xml:space="preserve">     пользование доступными технологическими (инструкционными) картами; составление стандартного плана работы по пунктам; </w:t>
      </w:r>
    </w:p>
    <w:p w14:paraId="D4020000">
      <w:pPr>
        <w:ind w:left="312" w:right="840"/>
      </w:pPr>
      <w:r>
        <w:t xml:space="preserve">     владение некоторыми технологическими приемами ручной обработки материалов;      использование в работе доступных материалов (глиной и пластилином; </w:t>
      </w:r>
    </w:p>
    <w:p w14:paraId="D5020000">
      <w:pPr>
        <w:ind w:left="312" w:right="840"/>
      </w:pPr>
      <w:r>
        <w:t xml:space="preserve">природными материалами; бумагой и картоном; нитками и тканью; проволокой и </w:t>
      </w:r>
    </w:p>
    <w:p w14:paraId="D6020000">
      <w:pPr>
        <w:ind w:left="312" w:right="2159"/>
      </w:pPr>
      <w:r>
        <w:t xml:space="preserve">металлом; древесиной; конструировать из металлоконструктора);      выполнение несложного ремонта одежды. </w:t>
      </w:r>
    </w:p>
    <w:p w14:paraId="D7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9.19.2. Достаточный уровень:</w:t>
      </w:r>
      <w:r>
        <w:t xml:space="preserve"> </w:t>
      </w:r>
    </w:p>
    <w:p w14:paraId="D8020000">
      <w:pPr>
        <w:ind w:left="312" w:right="840"/>
      </w:pPr>
      <w:r>
        <w:t xml:space="preserve">     знание правил рациональной организации труда, включающих упорядоченность действий и самодисциплину; </w:t>
      </w:r>
    </w:p>
    <w:p w14:paraId="D9020000">
      <w:pPr>
        <w:ind w:left="630" w:right="840"/>
      </w:pPr>
      <w:r>
        <w:t xml:space="preserve">знание об исторической, культурной и эстетической ценности вещей; </w:t>
      </w:r>
    </w:p>
    <w:p w14:paraId="DA020000">
      <w:pPr>
        <w:ind w:left="312" w:right="840"/>
      </w:pPr>
      <w:r>
        <w:t xml:space="preserve">     знание видов художественных ремесел;      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14:paraId="DB020000">
      <w:pPr>
        <w:ind w:left="312" w:right="840"/>
      </w:pPr>
      <w:r>
        <w:t xml:space="preserve">     осознанный подбор материалов по их физическим, декоративно-художественным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14:paraId="DC020000">
      <w:pPr>
        <w:ind w:left="312" w:right="840"/>
      </w:pPr>
      <w:r>
        <w:t xml:space="preserve">     осуществление текущего самоконтроля выполняемых практических действий и корректировка хода практической работы; </w:t>
      </w:r>
    </w:p>
    <w:p w14:paraId="DD020000">
      <w:pPr>
        <w:ind w:left="312" w:right="840"/>
      </w:pPr>
      <w:r>
        <w:t xml:space="preserve">     оценка своих изделий (красиво, некрасиво, аккуратно, похоже на образец);      установление причинно-следственных связей между выполняемыми действиями и их результатами;      выполнение общественных поручений по уборке класса (мастерской) после уроков трудового обучения. </w:t>
      </w:r>
    </w:p>
    <w:p w14:paraId="DE020000">
      <w:pPr>
        <w:ind w:left="312" w:right="840"/>
      </w:pPr>
      <w:r>
        <w:t xml:space="preserve">      </w:t>
      </w:r>
      <w:r>
        <w:rPr>
          <w:b w:val="1"/>
        </w:rPr>
        <w:t>9.20.</w:t>
      </w:r>
      <w:r>
        <w:t xml:space="preserve"> Минимальный и достаточный уровни достижения предметных результатов по предметной области </w:t>
      </w:r>
      <w:r>
        <w:rPr>
          <w:b w:val="1"/>
        </w:rPr>
        <w:t>"Технология"</w:t>
      </w:r>
      <w:r>
        <w:t xml:space="preserve"> на конец обучения </w:t>
      </w:r>
      <w:r>
        <w:rPr>
          <w:b w:val="1"/>
        </w:rPr>
        <w:t>(IX класс).</w:t>
      </w:r>
      <w:r>
        <w:t xml:space="preserve"> </w:t>
      </w:r>
    </w:p>
    <w:p w14:paraId="DF020000">
      <w:pPr>
        <w:ind w:left="312" w:right="840"/>
      </w:pPr>
      <w:r>
        <w:t xml:space="preserve">      </w:t>
      </w:r>
      <w:r>
        <w:rPr>
          <w:u w:color="000000" w:val="single"/>
        </w:rPr>
        <w:t>9.20.1. Минимальный уровень:</w:t>
      </w:r>
      <w:r>
        <w:t xml:space="preserve">      знание названий некоторых материалов, изделий, которые из них изготавливаются и применяются в быту, игре, учебе, отдыхе; </w:t>
      </w:r>
    </w:p>
    <w:p w14:paraId="E0020000">
      <w:pPr>
        <w:ind w:left="312" w:right="840"/>
      </w:pPr>
      <w:r>
        <w:t xml:space="preserve">     представления об основных свойствах используемых материалов; </w:t>
      </w:r>
    </w:p>
    <w:p w14:paraId="E1020000">
      <w:pPr>
        <w:ind w:left="312" w:right="840"/>
      </w:pPr>
      <w:r>
        <w:t xml:space="preserve">     знание правил хранения материалов; санитарно-гигиенических требований при работе с производственными материалами; </w:t>
      </w:r>
    </w:p>
    <w:p w14:paraId="E2020000">
      <w:pPr>
        <w:ind w:left="312" w:right="840"/>
      </w:pPr>
      <w:r>
        <w:t xml:space="preserve">     отбор (с помощью педагогического работника) материалов и 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представления о правилах безопасной работы с инструментами и оборудованием, санитарно-гигиенических требованиях при выполнении работы; </w:t>
      </w:r>
    </w:p>
    <w:p w14:paraId="E3020000">
      <w:pPr>
        <w:ind w:left="312" w:right="840"/>
      </w:pPr>
      <w:r>
        <w:t xml:space="preserve">     владение базовыми умениями, лежащими в основе наиболее распространенных производственных технологических процессов (шитье, литье, пиление, строгание);      чтение (с помощью педагогического работника) технологической карты, используемой в процессе изготовления изделия; </w:t>
      </w:r>
    </w:p>
    <w:p w14:paraId="E4020000">
      <w:pPr>
        <w:ind w:left="312" w:right="840"/>
      </w:pPr>
      <w:r>
        <w:t xml:space="preserve">     представления о разных видах профильного труда (деревообработка, металлообработка, швейные, малярные, переплетно-картонажные работы, ремонт и </w:t>
      </w:r>
    </w:p>
    <w:p w14:paraId="E5020000">
      <w:pPr>
        <w:ind w:left="312" w:right="840"/>
      </w:pPr>
      <w:r>
        <w:t xml:space="preserve">производств обуви, сельскохозяйственный труд, автодело, цветоводство);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      понимание значимости организации рабочего места, обеспечивающего внутреннюю дисциплину;      выражение отношения к результатам собственной и чужой творческой деятельности ("нравится" и (или) "не нравится"); </w:t>
      </w:r>
    </w:p>
    <w:p w14:paraId="E6020000">
      <w:pPr>
        <w:spacing w:after="27" w:line="264" w:lineRule="auto"/>
        <w:ind w:right="842"/>
        <w:jc w:val="right"/>
      </w:pPr>
      <w:r>
        <w:t xml:space="preserve">организация (под руководством педагогического работника) совместной работы в </w:t>
      </w:r>
    </w:p>
    <w:p w14:paraId="E7020000">
      <w:pPr>
        <w:ind w:left="312" w:right="840"/>
      </w:pPr>
      <w:r>
        <w:t xml:space="preserve">группе; </w:t>
      </w:r>
    </w:p>
    <w:p w14:paraId="E8020000">
      <w:pPr>
        <w:ind w:left="312" w:right="840"/>
      </w:pPr>
      <w:r>
        <w:t xml:space="preserve">     осознание необходимости соблюдения в процессе выполнения трудовых заданий порядка и аккуратности;      выслушивание предложений и мнений обучающихся, адекватное реагирование на них;      комментирование и оценка в доброжелательной форме достижения других обучающихся, высказывание своих предложений и пожеланий; </w:t>
      </w:r>
    </w:p>
    <w:p w14:paraId="E9020000">
      <w:pPr>
        <w:ind w:left="312" w:right="840"/>
      </w:pPr>
      <w:r>
        <w:t xml:space="preserve">     проявление заинтересованного отношения к деятельности своих других обучающихся и результатам их работы; </w:t>
      </w:r>
    </w:p>
    <w:p w14:paraId="EA020000">
      <w:pPr>
        <w:ind w:left="312" w:right="840"/>
      </w:pPr>
      <w:r>
        <w:t xml:space="preserve">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 </w:t>
      </w:r>
    </w:p>
    <w:p w14:paraId="EB020000">
      <w:pPr>
        <w:tabs>
          <w:tab w:leader="none" w:pos="317" w:val="center"/>
          <w:tab w:leader="none" w:pos="2750" w:val="center"/>
        </w:tabs>
        <w:spacing w:after="17" w:line="264" w:lineRule="auto"/>
        <w:ind w:firstLine="0" w:left="0"/>
        <w:jc w:val="left"/>
      </w:pPr>
      <w:r>
        <w:rPr>
          <w:rFonts w:ascii="Calibri" w:hAnsi="Calibri"/>
          <w:sz w:val="22"/>
        </w:rPr>
        <w:tab/>
      </w:r>
      <w:r>
        <w:t xml:space="preserve">     </w:t>
      </w:r>
      <w:r>
        <w:tab/>
      </w:r>
      <w:r>
        <w:rPr>
          <w:u w:color="000000" w:val="single"/>
        </w:rPr>
        <w:t>9.20.2. Достаточный уровень:</w:t>
      </w:r>
      <w:r>
        <w:t xml:space="preserve"> </w:t>
      </w:r>
    </w:p>
    <w:p w14:paraId="EC020000">
      <w:pPr>
        <w:ind w:left="312" w:right="840"/>
      </w:pPr>
      <w: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14:paraId="ED020000">
      <w:pPr>
        <w:ind w:left="312" w:right="840"/>
      </w:pPr>
      <w:r>
        <w:t xml:space="preserve">     планирование (с помощью педагогического работника) предстоящей практической работы; </w:t>
      </w:r>
    </w:p>
    <w:p w14:paraId="EE020000">
      <w:pPr>
        <w:ind w:left="312" w:right="840"/>
      </w:pPr>
      <w:r>
        <w:t xml:space="preserve">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r>
        <w:t xml:space="preserve">осуществление текущего самоконтроля выполняемых практических действий и корректировка хода практической работы;      понимание общественной значимости своего труда, своих достижений в области трудовой деятельности. </w:t>
      </w:r>
    </w:p>
    <w:p w14:paraId="EF020000">
      <w:pPr>
        <w:ind w:left="312" w:right="840"/>
      </w:pPr>
      <w:r>
        <w:t xml:space="preserve">      </w:t>
      </w:r>
      <w:r>
        <w:rPr>
          <w:b w:val="1"/>
        </w:rPr>
        <w:t>9.21.</w:t>
      </w:r>
      <w:r>
        <w:t xml:space="preserve"> Минимальный и достаточный уровни достижения предметных результатов по предметной области </w:t>
      </w:r>
      <w:r>
        <w:rPr>
          <w:b w:val="1"/>
        </w:rPr>
        <w:t>"Технология"</w:t>
      </w:r>
      <w:r>
        <w:t xml:space="preserve"> на конец обучения </w:t>
      </w:r>
      <w:r>
        <w:rPr>
          <w:b w:val="1"/>
        </w:rPr>
        <w:t>(XII класс).</w:t>
      </w:r>
      <w:r>
        <w:t xml:space="preserve"> </w:t>
      </w:r>
    </w:p>
    <w:p w14:paraId="F0020000">
      <w:pPr>
        <w:ind w:left="312" w:right="840"/>
      </w:pPr>
      <w:r>
        <w:t xml:space="preserve">      </w:t>
      </w:r>
      <w:r>
        <w:rPr>
          <w:u w:color="000000" w:val="single"/>
        </w:rPr>
        <w:t>9.21.1. Минимальный уровень:</w:t>
      </w:r>
      <w:r>
        <w:t xml:space="preserve">      знание названий материалов; процесса их изготовления; изделий, которые из них изготавливаются и применяются в быту, игре, учебе, отдыхе; </w:t>
      </w:r>
    </w:p>
    <w:p w14:paraId="F1020000">
      <w:pPr>
        <w:ind w:left="312" w:right="840"/>
      </w:pPr>
      <w:r>
        <w:t xml:space="preserve">     знание свойств материалов и правил хранения; санитарно-гигиенических требований при работе с производственными материалами; </w:t>
      </w:r>
    </w:p>
    <w:p w14:paraId="F2020000">
      <w:pPr>
        <w:ind w:left="312" w:right="840"/>
      </w:pPr>
      <w:r>
        <w:t xml:space="preserve">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w:t>
      </w:r>
    </w:p>
    <w:p w14:paraId="F3020000">
      <w:pPr>
        <w:ind w:left="312" w:right="840"/>
      </w:pPr>
      <w:r>
        <w:t xml:space="preserve">     знание и применение правил безопасной работы с инструментами и оборудованием, санитарно-гигиенических требований при выполнении работы; </w:t>
      </w:r>
    </w:p>
    <w:p w14:paraId="F4020000">
      <w:pPr>
        <w:tabs>
          <w:tab w:leader="none" w:pos="934" w:val="center"/>
          <w:tab w:leader="none" w:pos="2341" w:val="center"/>
          <w:tab w:leader="none" w:pos="3845" w:val="center"/>
          <w:tab w:leader="none" w:pos="5701" w:val="center"/>
          <w:tab w:leader="none" w:pos="6914" w:val="center"/>
          <w:tab w:leader="none" w:pos="8475" w:val="center"/>
        </w:tabs>
        <w:ind w:firstLine="0" w:left="0"/>
        <w:jc w:val="left"/>
      </w:pPr>
      <w:r>
        <w:rPr>
          <w:rFonts w:ascii="Calibri" w:hAnsi="Calibri"/>
          <w:sz w:val="22"/>
        </w:rPr>
        <w:tab/>
      </w:r>
      <w:r>
        <w:t xml:space="preserve">     владение </w:t>
      </w:r>
      <w:r>
        <w:tab/>
      </w:r>
      <w:r>
        <w:t xml:space="preserve">основами </w:t>
      </w:r>
      <w:r>
        <w:tab/>
      </w:r>
      <w:r>
        <w:t xml:space="preserve">современного </w:t>
      </w:r>
      <w:r>
        <w:tab/>
      </w:r>
      <w:r>
        <w:t xml:space="preserve">промышленного </w:t>
      </w:r>
      <w:r>
        <w:tab/>
      </w:r>
      <w:r>
        <w:t xml:space="preserve">и </w:t>
      </w:r>
      <w:r>
        <w:tab/>
      </w:r>
      <w:r>
        <w:t xml:space="preserve">сельскохозяйственного </w:t>
      </w:r>
    </w:p>
    <w:p w14:paraId="F5020000">
      <w:pPr>
        <w:ind w:left="312" w:right="840"/>
      </w:pPr>
      <w:r>
        <w:t xml:space="preserve">производства, строительства, транспорта, сферы обслуживания; </w:t>
      </w:r>
    </w:p>
    <w:p w14:paraId="F6020000">
      <w:pPr>
        <w:ind w:left="312" w:right="840"/>
      </w:pPr>
      <w:r>
        <w:t xml:space="preserve">     чтение технологической карты, используемой в процессе изготовления изделия;      составление стандартного плана работы; </w:t>
      </w:r>
    </w:p>
    <w:p w14:paraId="F7020000">
      <w:pPr>
        <w:ind w:left="312" w:right="1285"/>
      </w:pPr>
      <w:r>
        <w:t xml:space="preserve">     определение утилитарной и эстетической ценности предметов, изделий; понимание и оценка красоты труда и его результатов; </w:t>
      </w:r>
    </w:p>
    <w:p w14:paraId="F8020000">
      <w:pPr>
        <w:ind w:left="312" w:right="840"/>
      </w:pPr>
      <w:r>
        <w:t xml:space="preserve">     использование эстетических ориентиров и или) эталонов в быту, дома и в образовательной организации; </w:t>
      </w:r>
    </w:p>
    <w:p w14:paraId="F9020000">
      <w:pPr>
        <w:ind w:left="312" w:right="840"/>
      </w:pPr>
      <w:r>
        <w:t xml:space="preserve">     эстетическая оценка предметов и их использование в повседневной жизни в </w:t>
      </w:r>
    </w:p>
    <w:p w14:paraId="FA020000">
      <w:pPr>
        <w:ind w:left="312" w:right="840"/>
      </w:pPr>
      <w:r>
        <w:t xml:space="preserve">соответствии с эстетической регламентацией, установленной в обществе;      распределение ролей в группе, сотрудничество, осуществление взаимопомощи;      учет мнений обучающихся и педагогических работников при организации собственной деятельности и совместной работы; </w:t>
      </w:r>
    </w:p>
    <w:p w14:paraId="FB020000">
      <w:pPr>
        <w:ind w:left="630" w:right="840"/>
      </w:pPr>
      <w:r>
        <w:t xml:space="preserve">комментирование и оценка в доброжелательной форме достижений обучающихся; </w:t>
      </w:r>
    </w:p>
    <w:p w14:paraId="FC020000">
      <w:pPr>
        <w:ind w:left="312" w:right="840"/>
      </w:pPr>
      <w:r>
        <w:t xml:space="preserve">     посильное участие в благоустройстве и озеленении территорий; охране природы и окружающей среды. </w:t>
      </w:r>
    </w:p>
    <w:p w14:paraId="FD020000">
      <w:pPr>
        <w:tabs>
          <w:tab w:leader="none" w:pos="317" w:val="center"/>
          <w:tab w:leader="none" w:pos="2749" w:val="center"/>
        </w:tabs>
        <w:spacing w:after="17" w:line="264" w:lineRule="auto"/>
        <w:ind w:firstLine="0" w:left="0"/>
        <w:jc w:val="left"/>
      </w:pPr>
      <w:r>
        <w:rPr>
          <w:rFonts w:ascii="Calibri" w:hAnsi="Calibri"/>
          <w:sz w:val="22"/>
        </w:rPr>
        <w:tab/>
      </w:r>
      <w:r>
        <w:t xml:space="preserve">      </w:t>
      </w:r>
      <w:r>
        <w:tab/>
      </w:r>
      <w:r>
        <w:rPr>
          <w:u w:color="000000" w:val="single"/>
        </w:rPr>
        <w:t>9.21.2. Достаточный уровень:</w:t>
      </w:r>
      <w:r>
        <w:t xml:space="preserve"> </w:t>
      </w:r>
    </w:p>
    <w:p w14:paraId="FE020000">
      <w:pPr>
        <w:ind w:left="312" w:right="840"/>
      </w:pPr>
      <w:r>
        <w:t xml:space="preserve">     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 </w:t>
      </w:r>
    </w:p>
    <w:p w14:paraId="FF020000">
      <w:pPr>
        <w:ind w:left="312" w:right="840"/>
      </w:pPr>
      <w:r>
        <w:t xml:space="preserve">     планирование предстоящей практической работы, соотнесение своих действий с поставленной целью; </w:t>
      </w:r>
    </w:p>
    <w:p w14:paraId="00030000">
      <w:pPr>
        <w:ind w:left="312" w:right="840"/>
      </w:pPr>
      <w:r>
        <w:t xml:space="preserve">     осуществление настройки и текущего ремонта инструмента; </w:t>
      </w:r>
    </w:p>
    <w:p w14:paraId="01030000">
      <w:pPr>
        <w:ind w:left="312" w:right="840"/>
      </w:pPr>
      <w:r>
        <w:t xml:space="preserve">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      создание материальных ценностей, имеющих потребительскую стоимость и значение для удовлетворения общественных потребностей; </w:t>
      </w:r>
    </w:p>
    <w:p w14:paraId="02030000">
      <w:pPr>
        <w:ind w:left="312" w:right="840"/>
      </w:pPr>
      <w:r>
        <w:t xml:space="preserve">     самостоятельное определение задач предстоящей работы и оптимальной последовательности действий для реализации замысла; </w:t>
      </w:r>
    </w:p>
    <w:p w14:paraId="03030000">
      <w:pPr>
        <w:ind w:left="312" w:right="840"/>
      </w:pPr>
      <w:r>
        <w:t xml:space="preserve">     прогнозирование конечного результата и самостоятельный отбор средств и способов работы для его получения; </w:t>
      </w:r>
    </w:p>
    <w:p w14:paraId="04030000">
      <w:pPr>
        <w:ind w:left="312" w:right="840"/>
      </w:pPr>
      <w:r>
        <w:t xml:space="preserve">     владение некоторыми видам общественно-организационного труда (например, выполнение обязанностей старосты класса); </w:t>
      </w:r>
    </w:p>
    <w:p w14:paraId="05030000">
      <w:pPr>
        <w:ind w:left="312" w:right="840"/>
      </w:pPr>
      <w:r>
        <w:t xml:space="preserve">     понимание общественной значимости своего труда, своих достижений в области трудовой деятельности, способность к самооценке; </w:t>
      </w:r>
    </w:p>
    <w:p w14:paraId="06030000">
      <w:pPr>
        <w:ind w:left="312" w:right="840"/>
      </w:pPr>
      <w:r>
        <w:t xml:space="preserve">     понимание необходимости гармоничного сосуществования предметного мира с миром природы. </w:t>
      </w:r>
    </w:p>
    <w:p w14:paraId="07030000">
      <w:pPr>
        <w:numPr>
          <w:ilvl w:val="0"/>
          <w:numId w:val="13"/>
        </w:numPr>
        <w:ind w:right="840"/>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14:paraId="08030000">
      <w:pPr>
        <w:numPr>
          <w:ilvl w:val="1"/>
          <w:numId w:val="13"/>
        </w:numPr>
        <w:ind w:right="840"/>
      </w:pPr>
      <w:r>
        <w:rPr>
          <w:b w:val="1"/>
        </w:rPr>
        <w:t>Система оценки достижения обучающимися</w:t>
      </w:r>
      <w:r>
        <w:t xml:space="preserve"> с умственной отсталостью планируемых результатов освоения ФАООП УО (вариант 1). </w:t>
      </w:r>
    </w:p>
    <w:p w14:paraId="09030000">
      <w:pPr>
        <w:numPr>
          <w:ilvl w:val="2"/>
          <w:numId w:val="13"/>
        </w:numPr>
        <w:ind w:right="840"/>
      </w:pPr>
      <w:r>
        <w:rPr>
          <w:b w:val="1"/>
        </w:rPr>
        <w:t xml:space="preserve">Задачи: </w:t>
      </w:r>
      <w:r>
        <w:t xml:space="preserve">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14:paraId="0A030000">
      <w:pPr>
        <w:ind w:left="312" w:right="840"/>
      </w:pPr>
      <w:r>
        <w:t xml:space="preserve">     обеспечивать комплексный подход к оценке результатов освоения ФАООП УО </w:t>
      </w:r>
    </w:p>
    <w:p w14:paraId="0B030000">
      <w:pPr>
        <w:ind w:left="312" w:right="840"/>
      </w:pPr>
      <w:r>
        <w:t xml:space="preserve">(вариант 1), позволяющий вести оценку предметных и личностных результатов;      предусматривать оценку достижений обучающихся и оценку эффективности деятельности общеобразовательной организации;      позволять осуществлять оценку динамики учебных достижений обучающихся и развития их жизненной компетенции. </w:t>
      </w:r>
    </w:p>
    <w:p w14:paraId="0C030000">
      <w:pPr>
        <w:ind w:left="312" w:right="840"/>
      </w:pPr>
      <w:r>
        <w:t xml:space="preserve">      Результаты достижений обучающихся с умственной отсталостью в овладении АООП являются значимыми для оценки качества образования обучающихся. </w:t>
      </w:r>
    </w:p>
    <w:p w14:paraId="0D030000">
      <w:pPr>
        <w:numPr>
          <w:ilvl w:val="2"/>
          <w:numId w:val="13"/>
        </w:numPr>
        <w:ind w:right="840"/>
      </w:pPr>
      <w:r>
        <w:t xml:space="preserve">При определении подходов к осуществлению оценки результатов целесообразно опираться на следующие </w:t>
      </w:r>
      <w:r>
        <w:rPr>
          <w:b w:val="1"/>
        </w:rPr>
        <w:t>принципы:</w:t>
      </w:r>
      <w:r>
        <w:t xml:space="preserve"> </w:t>
      </w:r>
    </w:p>
    <w:p w14:paraId="0E030000">
      <w:pPr>
        <w:ind w:left="312" w:right="840"/>
      </w:pPr>
      <w:r>
        <w:t xml:space="preserve">     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p>
    <w:p w14:paraId="0F030000">
      <w:pPr>
        <w:spacing w:after="27" w:line="264" w:lineRule="auto"/>
        <w:ind w:right="842"/>
        <w:jc w:val="right"/>
      </w:pPr>
      <w:r>
        <w:t xml:space="preserve">б) объективности оценки, раскрывающей динамику достижений и качественных </w:t>
      </w:r>
    </w:p>
    <w:p w14:paraId="10030000">
      <w:pPr>
        <w:ind w:left="312" w:right="840"/>
      </w:pPr>
      <w:r>
        <w:t xml:space="preserve">изменений в психическом и социальном развитии обучающихся; </w:t>
      </w:r>
    </w:p>
    <w:p w14:paraId="11030000">
      <w:pPr>
        <w:ind w:left="312" w:right="840"/>
      </w:pPr>
      <w:r>
        <w:t xml:space="preserve">     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14:paraId="12030000">
      <w:pPr>
        <w:ind w:left="312" w:right="840"/>
      </w:pPr>
      <w:r>
        <w:t xml:space="preserve">      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 </w:t>
      </w:r>
    </w:p>
    <w:p w14:paraId="13030000">
      <w:pPr>
        <w:spacing w:after="10" w:line="276" w:lineRule="auto"/>
        <w:ind w:left="312" w:right="834"/>
        <w:jc w:val="left"/>
      </w:pPr>
      <w:r>
        <w:t xml:space="preserve">      </w:t>
      </w:r>
      <w:r>
        <w:tab/>
      </w: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14:paraId="14030000">
      <w:pPr>
        <w:spacing w:after="10" w:line="276" w:lineRule="auto"/>
        <w:ind w:left="312" w:right="834"/>
        <w:jc w:val="left"/>
      </w:pPr>
      <w:r>
        <w:t xml:space="preserve">      </w:t>
      </w:r>
      <w:r>
        <w:tab/>
      </w:r>
      <w:r>
        <w:t xml:space="preserve">Обеспечение </w:t>
      </w:r>
      <w:r>
        <w:tab/>
      </w:r>
      <w:r>
        <w:t xml:space="preserve">дифференцированной </w:t>
      </w:r>
      <w:r>
        <w:tab/>
      </w:r>
      <w:r>
        <w:t xml:space="preserve">оценки </w:t>
      </w:r>
      <w:r>
        <w:tab/>
      </w:r>
      <w:r>
        <w:t xml:space="preserve">достижений </w:t>
      </w:r>
      <w:r>
        <w:tab/>
      </w:r>
      <w:r>
        <w:t xml:space="preserve">обучающихся </w:t>
      </w:r>
      <w:r>
        <w:tab/>
      </w:r>
      <w:r>
        <w:t xml:space="preserve">с умственной отсталостью (интеллектуальными нарушениями) имеет определяющее значение для оценки качества образования. </w:t>
      </w:r>
    </w:p>
    <w:p w14:paraId="15030000">
      <w:pPr>
        <w:ind w:left="312" w:right="840"/>
      </w:pPr>
      <w:r>
        <w:t xml:space="preserve">      10.1.3. В соответствии с требованиями Стандарта для обучающихся с умственной отсталостью оценке подлежат личностные и предметные результаты. </w:t>
      </w:r>
    </w:p>
    <w:p w14:paraId="16030000">
      <w:pPr>
        <w:spacing w:after="10" w:line="276" w:lineRule="auto"/>
        <w:ind w:left="312" w:right="834"/>
        <w:jc w:val="left"/>
      </w:pPr>
      <w:r>
        <w:t xml:space="preserve">      </w:t>
      </w:r>
      <w:r>
        <w:tab/>
      </w:r>
      <w:r>
        <w:t xml:space="preserve">10.1.4. </w:t>
      </w:r>
      <w:r>
        <w:tab/>
      </w:r>
      <w:r>
        <w:t xml:space="preserve">Личностные </w:t>
      </w:r>
      <w:r>
        <w:tab/>
      </w:r>
      <w:r>
        <w:t xml:space="preserve">результаты </w:t>
      </w:r>
      <w:r>
        <w:tab/>
      </w:r>
      <w:r>
        <w:t xml:space="preserve">включают </w:t>
      </w:r>
      <w:r>
        <w:tab/>
      </w:r>
      <w:r>
        <w:t xml:space="preserve">овладение </w:t>
      </w:r>
      <w:r>
        <w:tab/>
      </w:r>
      <w:r>
        <w:t xml:space="preserve">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14:paraId="17030000">
      <w:pPr>
        <w:spacing w:after="10" w:line="276" w:lineRule="auto"/>
        <w:ind w:left="312" w:right="834"/>
        <w:jc w:val="left"/>
      </w:pPr>
      <w:r>
        <w:t xml:space="preserve">      </w:t>
      </w:r>
      <w:r>
        <w:tab/>
      </w:r>
      <w:r>
        <w:t xml:space="preserve">Оценка </w:t>
      </w:r>
      <w:r>
        <w:tab/>
      </w:r>
      <w:r>
        <w:t xml:space="preserve">личностных </w:t>
      </w:r>
      <w:r>
        <w:tab/>
      </w:r>
      <w:r>
        <w:t xml:space="preserve">результатов </w:t>
      </w:r>
      <w:r>
        <w:tab/>
      </w:r>
      <w:r>
        <w:t xml:space="preserve">предполагает, </w:t>
      </w:r>
      <w:r>
        <w:tab/>
      </w:r>
      <w:r>
        <w:t xml:space="preserve">прежде </w:t>
      </w:r>
      <w:r>
        <w:tab/>
      </w:r>
      <w:r>
        <w:t xml:space="preserve">всего, </w:t>
      </w:r>
      <w:r>
        <w:tab/>
      </w:r>
      <w:r>
        <w:t xml:space="preserve">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 </w:t>
      </w:r>
    </w:p>
    <w:p w14:paraId="18030000">
      <w:pPr>
        <w:spacing w:after="10" w:line="276" w:lineRule="auto"/>
        <w:ind w:left="312" w:right="834"/>
        <w:jc w:val="left"/>
      </w:pPr>
      <w:r>
        <w:t xml:space="preserve">      </w:t>
      </w:r>
      <w:r>
        <w:tab/>
      </w:r>
      <w:r>
        <w:t xml:space="preserve">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w:t>
      </w:r>
      <w:r>
        <w:tab/>
      </w:r>
      <w:r>
        <w:t xml:space="preserve">и </w:t>
      </w:r>
      <w:r>
        <w:tab/>
      </w:r>
      <w:r>
        <w:t xml:space="preserve">комплексная </w:t>
      </w:r>
      <w:r>
        <w:tab/>
      </w:r>
      <w:r>
        <w:t xml:space="preserve">оценка </w:t>
      </w:r>
      <w:r>
        <w:tab/>
      </w:r>
      <w:r>
        <w:t xml:space="preserve">овладения </w:t>
      </w:r>
      <w:r>
        <w:tab/>
      </w:r>
      <w:r>
        <w:t xml:space="preserve">обучающимися </w:t>
      </w:r>
      <w:r>
        <w:tab/>
      </w:r>
      <w:r>
        <w:t xml:space="preserve">социальными (жизненными) компетенциями. </w:t>
      </w:r>
    </w:p>
    <w:p w14:paraId="19030000">
      <w:pPr>
        <w:ind w:left="312" w:right="840"/>
      </w:pPr>
      <w:r>
        <w:t xml:space="preserve">      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w:t>
      </w:r>
    </w:p>
    <w:p w14:paraId="1A030000">
      <w:pPr>
        <w:ind w:left="312" w:right="5962"/>
      </w:pPr>
      <w:r>
        <w:t xml:space="preserve">0 баллов - нет фиксируемой динамики;  1 балл - минимальная динамика;  </w:t>
      </w:r>
    </w:p>
    <w:p w14:paraId="1B030000">
      <w:pPr>
        <w:ind w:left="312" w:right="5818"/>
      </w:pPr>
      <w:r>
        <w:t xml:space="preserve">2 балла - удовлетворительная динамика;  3 балла - значительная динамика.  </w:t>
      </w:r>
    </w:p>
    <w:p w14:paraId="1C030000">
      <w:pPr>
        <w:ind w:left="312" w:right="840"/>
      </w:pPr>
      <w:r>
        <w:t xml:space="preserve">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 </w:t>
      </w:r>
    </w:p>
    <w:p w14:paraId="1D030000">
      <w:pPr>
        <w:ind w:left="312" w:right="840"/>
      </w:pPr>
      <w:r>
        <w:t xml:space="preserve">      Основной формой работы участников экспертной группы является психологопедагогический консилиум. </w:t>
      </w:r>
    </w:p>
    <w:p w14:paraId="1E030000">
      <w:pPr>
        <w:spacing w:after="10" w:line="276" w:lineRule="auto"/>
        <w:ind w:firstLine="298" w:left="302" w:right="834"/>
        <w:jc w:val="left"/>
      </w:pPr>
      <w:r>
        <w:t xml:space="preserve"> </w:t>
      </w:r>
      <w:r>
        <w:tab/>
      </w:r>
      <w:r>
        <w:t xml:space="preserve">На </w:t>
      </w:r>
      <w:r>
        <w:tab/>
      </w:r>
      <w:r>
        <w:t xml:space="preserve">основе </w:t>
      </w:r>
      <w:r>
        <w:tab/>
      </w:r>
      <w:r>
        <w:t xml:space="preserve">требований, </w:t>
      </w:r>
      <w:r>
        <w:tab/>
      </w:r>
      <w:r>
        <w:t xml:space="preserve">сформулированных </w:t>
      </w:r>
      <w:r>
        <w:tab/>
      </w:r>
      <w:r>
        <w:t xml:space="preserve">в </w:t>
      </w:r>
      <w:r>
        <w:tab/>
      </w:r>
      <w:r>
        <w:t xml:space="preserve">Стандарте, </w:t>
      </w:r>
      <w:r>
        <w:tab/>
      </w:r>
      <w:r>
        <w:t xml:space="preserve">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w:t>
      </w:r>
    </w:p>
    <w:p w14:paraId="1F030000">
      <w:pPr>
        <w:ind w:left="312" w:right="840"/>
      </w:pPr>
      <w:r>
        <w:t xml:space="preserve">     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 </w:t>
      </w:r>
    </w:p>
    <w:p w14:paraId="20030000">
      <w:pPr>
        <w:ind w:left="312" w:right="840"/>
      </w:pPr>
      <w:r>
        <w:t xml:space="preserve">     б) перечень параметров и индикаторов оценки каждого результата. </w:t>
      </w:r>
    </w:p>
    <w:p w14:paraId="21030000">
      <w:pPr>
        <w:spacing w:after="0" w:line="264" w:lineRule="auto"/>
        <w:ind w:firstLine="0" w:left="317"/>
        <w:jc w:val="left"/>
      </w:pPr>
      <w:r>
        <w:t xml:space="preserve">      </w:t>
      </w:r>
    </w:p>
    <w:p w14:paraId="22030000">
      <w:pPr>
        <w:spacing w:after="0" w:line="264" w:lineRule="auto"/>
        <w:ind w:firstLine="0" w:left="317"/>
        <w:jc w:val="left"/>
      </w:pPr>
      <w:r>
        <w:t xml:space="preserve"> </w:t>
      </w:r>
    </w:p>
    <w:p w14:paraId="23030000">
      <w:pPr>
        <w:spacing w:after="48" w:line="264" w:lineRule="auto"/>
        <w:ind w:firstLine="0" w:left="195"/>
        <w:jc w:val="left"/>
      </w:pPr>
      <w:r>
        <w:drawing>
          <wp:inline>
            <wp:extent cx="6089904" cy="5635752"/>
            <wp:effectExtent b="0" l="0" r="0" t="0"/>
            <wp:docPr hidden="false" id="2" name="Picture 2"/>
            <a:graphic>
              <a:graphicData uri="http://schemas.openxmlformats.org/drawingml/2006/picture">
                <pic:pic>
                  <pic:nvPicPr>
                    <pic:cNvPr hidden="false" id="1" name="Picture 1"/>
                    <pic:cNvPicPr preferRelativeResize="true"/>
                  </pic:nvPicPr>
                  <pic:blipFill>
                    <a:blip r:embed="rId31"/>
                    <a:stretch/>
                  </pic:blipFill>
                  <pic:spPr>
                    <a:xfrm flipH="false" flipV="false" rot="0">
                      <a:ext cx="6089904" cy="5635752"/>
                    </a:xfrm>
                    <a:prstGeom prst="rect"/>
                  </pic:spPr>
                </pic:pic>
              </a:graphicData>
            </a:graphic>
          </wp:inline>
        </w:drawing>
      </w:r>
    </w:p>
    <w:p w14:paraId="24030000">
      <w:pPr>
        <w:spacing w:after="75" w:line="264" w:lineRule="auto"/>
        <w:ind w:firstLine="0" w:left="317"/>
        <w:jc w:val="left"/>
      </w:pPr>
      <w:r>
        <w:rPr>
          <w:rFonts w:ascii="Courier New" w:hAnsi="Courier New"/>
          <w:color w:val="333333"/>
          <w:sz w:val="20"/>
        </w:rPr>
        <w:t xml:space="preserve"> </w:t>
      </w:r>
    </w:p>
    <w:p w14:paraId="25030000">
      <w:pPr>
        <w:ind w:left="312" w:right="840"/>
      </w:pPr>
      <w:r>
        <w:t xml:space="preserve">     в) систему бальной оценки результатов; </w:t>
      </w:r>
    </w:p>
    <w:p w14:paraId="26030000">
      <w:pPr>
        <w:ind w:left="312" w:right="840"/>
      </w:pPr>
      <w:r>
        <w:t xml:space="preserve">     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w:t>
      </w:r>
    </w:p>
    <w:p w14:paraId="27030000">
      <w:pPr>
        <w:ind w:left="312" w:right="840"/>
      </w:pPr>
      <w:r>
        <w:t xml:space="preserve">класса"); </w:t>
      </w:r>
    </w:p>
    <w:p w14:paraId="28030000">
      <w:pPr>
        <w:ind w:left="312" w:right="840"/>
      </w:pPr>
      <w:r>
        <w:t xml:space="preserve">     д) материалы для проведения процедуры оценки личностных и результатов. </w:t>
      </w:r>
    </w:p>
    <w:p w14:paraId="29030000">
      <w:pPr>
        <w:ind w:left="312" w:right="840"/>
      </w:pPr>
      <w:r>
        <w:t xml:space="preserve">     е) локальные акты Организации, регламентирующие все вопросы проведения оценки результатов. </w:t>
      </w:r>
    </w:p>
    <w:p w14:paraId="2A030000">
      <w:pPr>
        <w:spacing w:after="10" w:line="276" w:lineRule="auto"/>
        <w:ind w:firstLine="298" w:left="302" w:right="834"/>
        <w:jc w:val="left"/>
      </w:pPr>
      <w:r>
        <w:t xml:space="preserve"> </w:t>
      </w:r>
      <w:r>
        <w:tab/>
      </w:r>
      <w:r>
        <w:t xml:space="preserve">10.1.5. </w:t>
      </w:r>
      <w:r>
        <w:tab/>
      </w:r>
      <w:r>
        <w:t xml:space="preserve">Предметные </w:t>
      </w:r>
      <w:r>
        <w:tab/>
      </w:r>
      <w:r>
        <w:t xml:space="preserve">результаты </w:t>
      </w:r>
      <w:r>
        <w:tab/>
      </w:r>
      <w:r>
        <w:t xml:space="preserve">связаны </w:t>
      </w:r>
      <w:r>
        <w:tab/>
      </w:r>
      <w:r>
        <w:t xml:space="preserve">с </w:t>
      </w:r>
      <w:r>
        <w:tab/>
      </w:r>
      <w:r>
        <w:t xml:space="preserve">овладением </w:t>
      </w:r>
      <w:r>
        <w:tab/>
      </w:r>
      <w:r>
        <w:t xml:space="preserve">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r>
        <w:tab/>
      </w:r>
      <w:r>
        <w:t xml:space="preserve">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 </w:t>
      </w:r>
    </w:p>
    <w:p w14:paraId="2B030000">
      <w:pPr>
        <w:ind w:left="312" w:right="840"/>
      </w:pPr>
      <w:r>
        <w:t xml:space="preserve">      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 </w:t>
      </w:r>
    </w:p>
    <w:p w14:paraId="2C030000">
      <w:pPr>
        <w:spacing w:after="10" w:line="276" w:lineRule="auto"/>
        <w:ind w:left="312" w:right="834"/>
        <w:jc w:val="left"/>
      </w:pPr>
      <w:r>
        <w:t xml:space="preserve">      </w:t>
      </w:r>
      <w:r>
        <w:tab/>
      </w:r>
      <w:r>
        <w:t xml:space="preserve">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 </w:t>
      </w:r>
    </w:p>
    <w:p w14:paraId="2D030000">
      <w:pPr>
        <w:ind w:left="312" w:right="840"/>
      </w:pPr>
      <w:r>
        <w:t xml:space="preserve">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14:paraId="2E030000">
      <w:pPr>
        <w:ind w:left="312" w:right="840"/>
      </w:pPr>
      <w:r>
        <w:t xml:space="preserve">      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 </w:t>
      </w:r>
    </w:p>
    <w:p w14:paraId="2F030000">
      <w:pPr>
        <w:ind w:left="312" w:right="840"/>
      </w:pPr>
      <w:r>
        <w:t xml:space="preserve">      </w:t>
      </w:r>
      <w:r>
        <w:tab/>
      </w:r>
      <w:r>
        <w:t xml:space="preserve">Усвоенные предметные результаты могут быть оценены с точки зрения достоверности как "верные" или "неверные". </w:t>
      </w:r>
    </w:p>
    <w:p w14:paraId="30030000">
      <w:pPr>
        <w:ind w:left="312" w:right="840"/>
      </w:pPr>
      <w:r>
        <w:t xml:space="preserve">      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14:paraId="31030000">
      <w:pPr>
        <w:ind w:left="312" w:right="840"/>
      </w:pPr>
      <w:r>
        <w:t xml:space="preserve">      Результаты овладения АООП выявляются в ходе выполнения обучающимися разных видов заданий, требующих верного решения: </w:t>
      </w:r>
    </w:p>
    <w:p w14:paraId="32030000">
      <w:pPr>
        <w:ind w:left="312" w:right="2442"/>
      </w:pPr>
      <w:r>
        <w:t xml:space="preserve">     по способу предъявления (устные, письменные, практические);      по характеру выполнения (репродуктивные, продуктивные, творческие). </w:t>
      </w:r>
    </w:p>
    <w:p w14:paraId="33030000">
      <w:pPr>
        <w:ind w:left="312" w:right="840"/>
      </w:pPr>
      <w:r>
        <w:t xml:space="preserve">      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14:paraId="34030000">
      <w:pPr>
        <w:ind w:left="312" w:right="840"/>
      </w:pPr>
      <w:r>
        <w:t xml:space="preserve">      </w:t>
      </w:r>
      <w:r>
        <w:tab/>
      </w:r>
      <w:r>
        <w:t xml:space="preserve">В текущей оценочной деятельности целесообразно соотносить результаты, продемонстрированные учеником, с оценками типа: </w:t>
      </w:r>
    </w:p>
    <w:p w14:paraId="35030000">
      <w:pPr>
        <w:ind w:left="312" w:right="840"/>
      </w:pPr>
      <w:r>
        <w:t xml:space="preserve">     "удовлетворительно" (зачёт), если обучающиеся верно выполняют от 35% до 50% заданий; </w:t>
      </w:r>
    </w:p>
    <w:p w14:paraId="36030000">
      <w:pPr>
        <w:ind w:left="312" w:right="840"/>
      </w:pPr>
      <w:r>
        <w:t xml:space="preserve">     "хорошо" - от 51% до 65% заданий. </w:t>
      </w:r>
    </w:p>
    <w:p w14:paraId="37030000">
      <w:pPr>
        <w:ind w:left="630" w:right="840"/>
      </w:pPr>
      <w:r>
        <w:t xml:space="preserve">"очень хорошо" (отлично) свыше 65%. </w:t>
      </w:r>
    </w:p>
    <w:p w14:paraId="38030000">
      <w:pPr>
        <w:ind w:left="312" w:right="840"/>
      </w:pPr>
      <w:r>
        <w:t xml:space="preserve">      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14:paraId="39030000">
      <w:pPr>
        <w:ind w:left="312" w:right="840"/>
      </w:pPr>
      <w:r>
        <w:t xml:space="preserve">      Согласно требованиям Стандарта по завершению реализации АООП проводится итоговая аттестация в форме двух испытаний: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второе - направлено на оценку знаний и умений по выбранному профилю труда.       Организация самостоятельно разрабатывает содержание и процедуру проведения итоговой аттестации. </w:t>
      </w:r>
    </w:p>
    <w:p w14:paraId="3A030000">
      <w:pPr>
        <w:spacing w:after="10" w:line="276" w:lineRule="auto"/>
        <w:ind w:left="312" w:right="834"/>
        <w:jc w:val="left"/>
      </w:pPr>
      <w:r>
        <w:t xml:space="preserve">      </w:t>
      </w:r>
      <w:r>
        <w:tab/>
      </w:r>
      <w:r>
        <w:t xml:space="preserve">Результаты итоговой аттестации оцениваются в форме "зачет" и (или) "незачет".       </w:t>
      </w:r>
      <w:r>
        <w:tab/>
      </w:r>
      <w:r>
        <w:t xml:space="preserve">10.2. </w:t>
      </w:r>
      <w:r>
        <w:tab/>
      </w:r>
      <w:r>
        <w:t xml:space="preserve">Оценка </w:t>
      </w:r>
      <w:r>
        <w:tab/>
      </w:r>
      <w:r>
        <w:t xml:space="preserve">деятельности </w:t>
      </w:r>
      <w:r>
        <w:tab/>
      </w:r>
      <w:r>
        <w:t xml:space="preserve">педагогических </w:t>
      </w:r>
      <w:r>
        <w:tab/>
      </w:r>
      <w:r>
        <w:t xml:space="preserve">кадров, </w:t>
      </w:r>
      <w:r>
        <w:tab/>
      </w:r>
      <w:r>
        <w:t xml:space="preserve">осуществляющих образовательную </w:t>
      </w:r>
      <w:r>
        <w:tab/>
      </w:r>
      <w:r>
        <w:t xml:space="preserve">деятельность </w:t>
      </w:r>
      <w:r>
        <w:tab/>
      </w:r>
      <w:r>
        <w:t xml:space="preserve">обучающихся </w:t>
      </w:r>
      <w:r>
        <w:tab/>
      </w:r>
      <w:r>
        <w:t xml:space="preserve">с </w:t>
      </w:r>
      <w:r>
        <w:tab/>
      </w:r>
      <w:r>
        <w:t xml:space="preserve">умственной </w:t>
      </w:r>
      <w:r>
        <w:tab/>
      </w:r>
      <w:r>
        <w:t xml:space="preserve">отсталостью (интеллектуальными </w:t>
      </w:r>
      <w:r>
        <w:tab/>
      </w:r>
      <w:r>
        <w:t xml:space="preserve">нарушениями), </w:t>
      </w:r>
      <w:r>
        <w:tab/>
      </w:r>
      <w:r>
        <w:t xml:space="preserve">осуществляется </w:t>
      </w:r>
      <w:r>
        <w:tab/>
      </w:r>
      <w:r>
        <w:t xml:space="preserve">на </w:t>
      </w:r>
      <w:r>
        <w:tab/>
      </w:r>
      <w:r>
        <w:t xml:space="preserve">основе </w:t>
      </w:r>
      <w:r>
        <w:tab/>
      </w:r>
      <w:r>
        <w:t xml:space="preserve">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tab/>
      </w:r>
      <w:r>
        <w:t xml:space="preserve">Оценка </w:t>
      </w:r>
      <w:r>
        <w:tab/>
      </w:r>
      <w:r>
        <w:t xml:space="preserve">результатов </w:t>
      </w:r>
      <w:r>
        <w:tab/>
      </w:r>
      <w:r>
        <w:t xml:space="preserve">деятельности </w:t>
      </w:r>
      <w:r>
        <w:tab/>
      </w:r>
      <w:r>
        <w:t xml:space="preserve">общеобразовательной </w:t>
      </w:r>
      <w:r>
        <w:tab/>
      </w:r>
      <w:r>
        <w:t xml:space="preserve">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 УО (вариант 1) с учётом: </w:t>
      </w:r>
    </w:p>
    <w:p w14:paraId="3B030000">
      <w:pPr>
        <w:ind w:left="312" w:right="840"/>
      </w:pPr>
      <w:r>
        <w:t xml:space="preserve">     результатов мониторинговых исследований разного уровня </w:t>
      </w:r>
    </w:p>
    <w:p w14:paraId="3C030000">
      <w:pPr>
        <w:ind w:left="312" w:right="5103"/>
      </w:pPr>
      <w:r>
        <w:t xml:space="preserve">(федерального, регионального, муниципального);      условий реализации ФАООП УО (вариант 1);      особенностей контингента обучающихся. </w:t>
      </w:r>
    </w:p>
    <w:p w14:paraId="3D030000">
      <w:pPr>
        <w:ind w:left="312" w:right="840"/>
      </w:pPr>
      <w:r>
        <w:t xml:space="preserve">      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w:t>
      </w:r>
      <w:r>
        <w:rPr>
          <w:rFonts w:ascii="Courier New" w:hAnsi="Courier New"/>
          <w:color w:val="333333"/>
          <w:sz w:val="21"/>
        </w:rPr>
        <w:t xml:space="preserve"> </w:t>
      </w:r>
    </w:p>
    <w:p w14:paraId="3E030000">
      <w:pPr>
        <w:spacing w:after="0" w:line="264" w:lineRule="auto"/>
        <w:ind w:firstLine="0" w:left="0" w:right="473"/>
        <w:jc w:val="center"/>
      </w:pPr>
      <w:r>
        <w:rPr>
          <w:b w:val="1"/>
        </w:rPr>
        <w:t xml:space="preserve"> </w:t>
      </w:r>
    </w:p>
    <w:p w14:paraId="3F030000">
      <w:pPr>
        <w:spacing w:after="0" w:line="264" w:lineRule="auto"/>
        <w:ind w:firstLine="0" w:left="0" w:right="473"/>
        <w:jc w:val="center"/>
      </w:pPr>
      <w:r>
        <w:rPr>
          <w:b w:val="1"/>
        </w:rPr>
        <w:t xml:space="preserve"> </w:t>
      </w:r>
    </w:p>
    <w:p w14:paraId="40030000">
      <w:pPr>
        <w:spacing w:after="29" w:line="264" w:lineRule="auto"/>
        <w:ind w:firstLine="0" w:left="0" w:right="473"/>
        <w:jc w:val="center"/>
      </w:pPr>
      <w:r>
        <w:rPr>
          <w:b w:val="1"/>
        </w:rPr>
        <w:t xml:space="preserve"> </w:t>
      </w:r>
    </w:p>
    <w:p w14:paraId="41030000">
      <w:pPr>
        <w:pStyle w:val="Style_3"/>
        <w:ind w:left="856" w:right="1382"/>
      </w:pPr>
      <w:r>
        <w:t xml:space="preserve">III. Содержательный раздел ФАООП УО (вариант 1) </w:t>
      </w:r>
    </w:p>
    <w:p w14:paraId="42030000">
      <w:pPr>
        <w:spacing w:after="29" w:line="264" w:lineRule="auto"/>
        <w:ind w:firstLine="0" w:left="317"/>
        <w:jc w:val="left"/>
      </w:pPr>
      <w:r>
        <w:t xml:space="preserve"> </w:t>
      </w:r>
    </w:p>
    <w:p w14:paraId="43030000">
      <w:pPr>
        <w:spacing w:after="5" w:line="276" w:lineRule="auto"/>
        <w:ind w:left="312" w:right="847"/>
        <w:jc w:val="left"/>
      </w:pPr>
      <w:r>
        <w:t xml:space="preserve">      </w:t>
      </w:r>
      <w:r>
        <w:tab/>
      </w:r>
      <w:r>
        <w:rPr>
          <w:b w:val="1"/>
        </w:rPr>
        <w:t>11.</w:t>
      </w:r>
      <w:r>
        <w:t xml:space="preserve"> </w:t>
      </w:r>
      <w:r>
        <w:rPr>
          <w:b w:val="1"/>
        </w:rPr>
        <w:t>Федеральная рабочая программа по учебному предмету "Русский язык" предметной области "Язык и речевая практика" (I-IV и дополнительный классы)</w:t>
      </w:r>
      <w:r>
        <w:t xml:space="preserve"> включает пояснительную записку, содержание обучения, планируемые результаты освоения программы по предмету.       </w:t>
      </w:r>
      <w:r>
        <w:tab/>
      </w:r>
      <w:r>
        <w:rPr>
          <w:b w:val="1"/>
        </w:rPr>
        <w:t xml:space="preserve">11.1. Пояснительная записка. </w:t>
      </w:r>
    </w:p>
    <w:p w14:paraId="44030000">
      <w:pPr>
        <w:ind w:left="312" w:right="840"/>
      </w:pPr>
      <w:r>
        <w:t xml:space="preserve">      Обучение русскому языку в I-IV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14:paraId="45030000">
      <w:pPr>
        <w:ind w:left="312" w:right="840"/>
      </w:pPr>
      <w:r>
        <w:t xml:space="preserve">     Изучение всех предметов, входящих в структуру русского языка, призвано решить следующие задачи: </w:t>
      </w:r>
    </w:p>
    <w:p w14:paraId="46030000">
      <w:pPr>
        <w:spacing w:after="41"/>
        <w:ind w:left="312" w:right="840"/>
      </w:pPr>
      <w: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формирование </w:t>
      </w:r>
      <w:r>
        <w:tab/>
      </w:r>
      <w:r>
        <w:t xml:space="preserve">первоначальных </w:t>
      </w:r>
      <w:r>
        <w:tab/>
      </w:r>
      <w:r>
        <w:t xml:space="preserve">"дограмматических" </w:t>
      </w:r>
      <w:r>
        <w:tab/>
      </w:r>
      <w:r>
        <w:t xml:space="preserve">понятий </w:t>
      </w:r>
      <w:r>
        <w:tab/>
      </w:r>
      <w:r>
        <w:t xml:space="preserve">и </w:t>
      </w:r>
      <w:r>
        <w:tab/>
      </w:r>
      <w:r>
        <w:t xml:space="preserve">развитие </w:t>
      </w:r>
    </w:p>
    <w:p w14:paraId="47030000">
      <w:pPr>
        <w:ind w:left="312" w:right="840"/>
      </w:pPr>
      <w:r>
        <w:t xml:space="preserve">коммуникативно-речевых навыков; </w:t>
      </w:r>
    </w:p>
    <w:p w14:paraId="48030000">
      <w:pPr>
        <w:ind w:left="312" w:right="840"/>
      </w:pPr>
      <w:r>
        <w:t xml:space="preserve">     овладение различными доступными средствами устной и письменной коммуникации для решения практико-ориентированных задач; </w:t>
      </w:r>
    </w:p>
    <w:p w14:paraId="49030000">
      <w:pPr>
        <w:ind w:left="312" w:right="840"/>
      </w:pPr>
      <w:r>
        <w:t xml:space="preserve">     коррекция недостатков речевой и мыслительной деятельности; </w:t>
      </w:r>
    </w:p>
    <w:p w14:paraId="4A030000">
      <w:pPr>
        <w:ind w:left="312" w:right="840"/>
      </w:pPr>
      <w:r>
        <w:t xml:space="preserve">     формирование основ навыка полноценного чтения художественных текстов доступных для понимания по структуре и содержанию;      развитие навыков устной коммуникации;      формирование положительных нравственных качеств и свойств личности. </w:t>
      </w:r>
    </w:p>
    <w:p w14:paraId="4B030000">
      <w:pPr>
        <w:tabs>
          <w:tab w:leader="none" w:pos="317" w:val="center"/>
          <w:tab w:leader="none" w:pos="4173" w:val="center"/>
        </w:tabs>
        <w:spacing w:after="5" w:line="276" w:lineRule="auto"/>
        <w:ind w:firstLine="0" w:left="0"/>
        <w:jc w:val="left"/>
      </w:pPr>
      <w:r>
        <w:rPr>
          <w:rFonts w:ascii="Calibri" w:hAnsi="Calibri"/>
          <w:sz w:val="22"/>
        </w:rPr>
        <w:tab/>
      </w:r>
      <w:r>
        <w:t xml:space="preserve">      </w:t>
      </w:r>
      <w:r>
        <w:tab/>
      </w:r>
      <w:r>
        <w:rPr>
          <w:b w:val="1"/>
        </w:rPr>
        <w:t xml:space="preserve">11.2. Содержание учебного предмета "Русский язык": </w:t>
      </w:r>
    </w:p>
    <w:p w14:paraId="4C030000">
      <w:pPr>
        <w:tabs>
          <w:tab w:leader="none" w:pos="317" w:val="center"/>
          <w:tab w:leader="none" w:pos="3948" w:val="center"/>
        </w:tabs>
        <w:spacing w:after="5" w:line="276" w:lineRule="auto"/>
        <w:ind w:firstLine="0" w:left="0"/>
        <w:jc w:val="left"/>
      </w:pPr>
      <w:r>
        <w:rPr>
          <w:rFonts w:ascii="Calibri" w:hAnsi="Calibri"/>
          <w:sz w:val="22"/>
        </w:rPr>
        <w:tab/>
      </w:r>
      <w:r>
        <w:rPr>
          <w:b w:val="1"/>
        </w:rPr>
        <w:t xml:space="preserve">      </w:t>
      </w:r>
      <w:r>
        <w:rPr>
          <w:b w:val="1"/>
        </w:rPr>
        <w:tab/>
      </w:r>
      <w:r>
        <w:rPr>
          <w:b w:val="1"/>
        </w:rPr>
        <w:t xml:space="preserve">11.2.1. Раздел "Подготовка к усвоению грамоты". </w:t>
      </w:r>
    </w:p>
    <w:p w14:paraId="4D030000">
      <w:pPr>
        <w:ind w:left="312" w:right="840"/>
      </w:pPr>
      <w:r>
        <w:t xml:space="preserve">      Подготовка к усвоению первоначальных навыков чтения. Развитие слухового внимания, фонематического слуха. Элементарный звуковой анализ. </w:t>
      </w:r>
    </w:p>
    <w:p w14:paraId="4E030000">
      <w:pPr>
        <w:spacing w:after="10" w:line="276" w:lineRule="auto"/>
        <w:ind w:left="312" w:right="834"/>
        <w:jc w:val="left"/>
      </w:pPr>
      <w:r>
        <w:t xml:space="preserve">      </w:t>
      </w:r>
      <w:r>
        <w:tab/>
      </w:r>
      <w:r>
        <w:t xml:space="preserve">Совершенствование </w:t>
      </w:r>
      <w:r>
        <w:tab/>
      </w:r>
      <w:r>
        <w:t xml:space="preserve">произносительной </w:t>
      </w:r>
      <w:r>
        <w:tab/>
      </w:r>
      <w:r>
        <w:t xml:space="preserve">стороны </w:t>
      </w:r>
      <w:r>
        <w:tab/>
      </w:r>
      <w:r>
        <w:t xml:space="preserve">речи. </w:t>
      </w:r>
      <w:r>
        <w:tab/>
      </w:r>
      <w:r>
        <w:t xml:space="preserve">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w:t>
      </w:r>
    </w:p>
    <w:p w14:paraId="4F030000">
      <w:pPr>
        <w:ind w:left="312" w:right="840"/>
      </w:pPr>
      <w:r>
        <w:t xml:space="preserve">      Выделение на слух некоторых звуков. Определение наличия и (или) отсутствия звука в слове на слух. </w:t>
      </w:r>
    </w:p>
    <w:p w14:paraId="50030000">
      <w:pPr>
        <w:ind w:left="312" w:right="840"/>
      </w:pPr>
      <w:r>
        <w:t xml:space="preserve">      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14:paraId="51030000">
      <w:pPr>
        <w:spacing w:after="10" w:line="276" w:lineRule="auto"/>
        <w:ind w:left="312" w:right="834"/>
        <w:jc w:val="left"/>
      </w:pPr>
      <w:r>
        <w:t xml:space="preserve">      </w:t>
      </w:r>
      <w:r>
        <w:tab/>
      </w:r>
      <w:r>
        <w:t xml:space="preserve">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w:t>
      </w:r>
      <w:r>
        <w:tab/>
      </w:r>
      <w:r>
        <w:t xml:space="preserve">грамматическим </w:t>
      </w:r>
      <w:r>
        <w:tab/>
      </w:r>
      <w:r>
        <w:t xml:space="preserve">категориям. </w:t>
      </w:r>
      <w:r>
        <w:tab/>
      </w:r>
      <w:r>
        <w:t xml:space="preserve">Активизация </w:t>
      </w:r>
      <w:r>
        <w:tab/>
      </w:r>
      <w:r>
        <w:t xml:space="preserve">словаря. </w:t>
      </w:r>
      <w:r>
        <w:tab/>
      </w:r>
      <w:r>
        <w:t xml:space="preserve">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w:t>
      </w:r>
      <w:r>
        <w:tab/>
      </w: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w:t>
      </w:r>
    </w:p>
    <w:p w14:paraId="52030000">
      <w:pPr>
        <w:tabs>
          <w:tab w:leader="none" w:pos="317" w:val="center"/>
          <w:tab w:leader="none" w:pos="3152" w:val="center"/>
        </w:tabs>
        <w:spacing w:after="5" w:line="276" w:lineRule="auto"/>
        <w:ind w:firstLine="0" w:left="0"/>
        <w:jc w:val="left"/>
      </w:pPr>
      <w:r>
        <w:rPr>
          <w:rFonts w:ascii="Calibri" w:hAnsi="Calibri"/>
          <w:sz w:val="22"/>
        </w:rPr>
        <w:tab/>
      </w:r>
      <w:r>
        <w:t xml:space="preserve">      </w:t>
      </w:r>
      <w:r>
        <w:tab/>
      </w:r>
      <w:r>
        <w:rPr>
          <w:b w:val="1"/>
        </w:rPr>
        <w:t xml:space="preserve">11.2.2. Раздел "Обучение грамоте": </w:t>
      </w:r>
    </w:p>
    <w:p w14:paraId="53030000">
      <w:pPr>
        <w:tabs>
          <w:tab w:leader="none" w:pos="317" w:val="center"/>
          <w:tab w:leader="none" w:pos="3628" w:val="center"/>
        </w:tabs>
        <w:ind w:firstLine="0" w:left="0"/>
        <w:jc w:val="left"/>
      </w:pPr>
      <w:r>
        <w:rPr>
          <w:rFonts w:ascii="Calibri" w:hAnsi="Calibri"/>
          <w:sz w:val="22"/>
        </w:rPr>
        <w:tab/>
      </w:r>
      <w:r>
        <w:t xml:space="preserve">      </w:t>
      </w:r>
      <w:r>
        <w:tab/>
      </w:r>
      <w:r>
        <w:t xml:space="preserve">Формирование элементарных навыков чтения. </w:t>
      </w:r>
    </w:p>
    <w:p w14:paraId="54030000">
      <w:pPr>
        <w:ind w:left="312" w:right="840"/>
      </w:pPr>
      <w:r>
        <w:t xml:space="preserve">      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14:paraId="55030000">
      <w:pPr>
        <w:tabs>
          <w:tab w:leader="none" w:pos="317" w:val="center"/>
          <w:tab w:leader="none" w:pos="5393" w:val="center"/>
        </w:tabs>
        <w:ind w:firstLine="0" w:left="0"/>
        <w:jc w:val="left"/>
      </w:pPr>
      <w:r>
        <w:rPr>
          <w:rFonts w:ascii="Calibri" w:hAnsi="Calibri"/>
          <w:sz w:val="22"/>
        </w:rPr>
        <w:tab/>
      </w:r>
      <w:r>
        <w:t xml:space="preserve">      </w:t>
      </w:r>
      <w:r>
        <w:tab/>
      </w:r>
      <w:r>
        <w:t xml:space="preserve">Различение гласных и согласных звуков на слух и в собственном произношении. </w:t>
      </w:r>
    </w:p>
    <w:p w14:paraId="56030000">
      <w:pPr>
        <w:ind w:left="312" w:right="840"/>
      </w:pPr>
      <w:r>
        <w:t xml:space="preserve">      </w:t>
      </w:r>
      <w:r>
        <w:tab/>
      </w:r>
      <w:r>
        <w:t xml:space="preserve">Обозначение звука буквой. Соотнесение и различение звука и буквы. Звукобуквенный анализ несложных по структуре слов. </w:t>
      </w:r>
    </w:p>
    <w:p w14:paraId="57030000">
      <w:pPr>
        <w:ind w:left="312" w:right="840"/>
      </w:pPr>
      <w:r>
        <w:t xml:space="preserve">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p w14:paraId="58030000">
      <w:pPr>
        <w:tabs>
          <w:tab w:leader="none" w:pos="317" w:val="center"/>
          <w:tab w:leader="none" w:pos="3643" w:val="center"/>
        </w:tabs>
        <w:ind w:firstLine="0" w:left="0"/>
        <w:jc w:val="left"/>
      </w:pPr>
      <w:r>
        <w:rPr>
          <w:rFonts w:ascii="Calibri" w:hAnsi="Calibri"/>
          <w:sz w:val="22"/>
        </w:rPr>
        <w:tab/>
      </w:r>
      <w:r>
        <w:t xml:space="preserve">      </w:t>
      </w:r>
      <w:r>
        <w:tab/>
      </w:r>
      <w:r>
        <w:t xml:space="preserve">Формирование элементарных навыков письма. </w:t>
      </w:r>
    </w:p>
    <w:p w14:paraId="59030000">
      <w:pPr>
        <w:tabs>
          <w:tab w:leader="none" w:pos="317" w:val="center"/>
          <w:tab w:leader="none" w:pos="5453" w:val="center"/>
        </w:tabs>
        <w:ind w:firstLine="0" w:left="0"/>
        <w:jc w:val="left"/>
      </w:pPr>
      <w:r>
        <w:rPr>
          <w:rFonts w:ascii="Calibri" w:hAnsi="Calibri"/>
          <w:sz w:val="22"/>
        </w:rPr>
        <w:tab/>
      </w:r>
      <w:r>
        <w:t xml:space="preserve">      </w:t>
      </w:r>
      <w:r>
        <w:tab/>
      </w:r>
      <w:r>
        <w:t xml:space="preserve">Развитие мелкой моторики пальцев рук; координации и точности движения руки. </w:t>
      </w:r>
    </w:p>
    <w:p w14:paraId="5A030000">
      <w:pPr>
        <w:ind w:left="312" w:right="840"/>
      </w:pPr>
      <w:r>
        <w:t xml:space="preserve">Развитие умения ориентироваться на пространстве листа в тетради и классной доски. </w:t>
      </w:r>
    </w:p>
    <w:p w14:paraId="5B030000">
      <w:pPr>
        <w:tabs>
          <w:tab w:leader="none" w:pos="317" w:val="center"/>
          <w:tab w:leader="none" w:pos="4451" w:val="center"/>
        </w:tabs>
        <w:ind w:firstLine="0" w:left="0"/>
        <w:jc w:val="left"/>
      </w:pPr>
      <w:r>
        <w:rPr>
          <w:rFonts w:ascii="Calibri" w:hAnsi="Calibri"/>
          <w:sz w:val="22"/>
        </w:rPr>
        <w:tab/>
      </w:r>
      <w:r>
        <w:t xml:space="preserve">      </w:t>
      </w:r>
      <w:r>
        <w:tab/>
      </w:r>
      <w:r>
        <w:t xml:space="preserve">Усвоение начертания рукописных заглавных и строчных букв. </w:t>
      </w:r>
    </w:p>
    <w:p w14:paraId="5C030000">
      <w:pPr>
        <w:ind w:left="312" w:right="840"/>
      </w:pPr>
      <w:r>
        <w:t xml:space="preserve">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 </w:t>
      </w:r>
    </w:p>
    <w:p w14:paraId="5D030000">
      <w:pPr>
        <w:tabs>
          <w:tab w:leader="none" w:pos="317" w:val="center"/>
          <w:tab w:leader="none" w:pos="2149" w:val="center"/>
        </w:tabs>
        <w:ind w:firstLine="0" w:left="0"/>
        <w:jc w:val="left"/>
      </w:pPr>
      <w:r>
        <w:rPr>
          <w:rFonts w:ascii="Calibri" w:hAnsi="Calibri"/>
          <w:sz w:val="22"/>
        </w:rPr>
        <w:tab/>
      </w:r>
      <w:r>
        <w:t xml:space="preserve">      </w:t>
      </w:r>
      <w:r>
        <w:tab/>
      </w:r>
      <w:r>
        <w:t xml:space="preserve">Речевое развитие. </w:t>
      </w:r>
    </w:p>
    <w:p w14:paraId="5E030000">
      <w:pPr>
        <w:ind w:left="312" w:right="840"/>
      </w:pPr>
      <w:r>
        <w:t xml:space="preserve">      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 </w:t>
      </w:r>
    </w:p>
    <w:p w14:paraId="5F030000">
      <w:pPr>
        <w:spacing w:after="5" w:line="276" w:lineRule="auto"/>
        <w:ind w:left="312" w:right="18"/>
        <w:jc w:val="left"/>
      </w:pPr>
      <w:r>
        <w:t xml:space="preserve">      </w:t>
      </w:r>
      <w:r>
        <w:tab/>
      </w:r>
      <w:r>
        <w:rPr>
          <w:b w:val="1"/>
        </w:rPr>
        <w:t xml:space="preserve">11.2.3. Раздел "Практические грамматические упражнения и развитие речи". </w:t>
      </w:r>
    </w:p>
    <w:p w14:paraId="60030000">
      <w:pPr>
        <w:ind w:left="312" w:right="840"/>
      </w:pPr>
      <w:r>
        <w:t xml:space="preserve">      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14:paraId="61030000">
      <w:pPr>
        <w:ind w:left="312" w:right="840"/>
      </w:pPr>
      <w:r>
        <w:t xml:space="preserve">      Графика. Обозначение мягкости согласных на письме буквами "ь, е, ё, и, ю, я". Разделительный "ь". Слог. Перенос слов. Алфавит. </w:t>
      </w:r>
    </w:p>
    <w:p w14:paraId="62030000">
      <w:pPr>
        <w:ind w:left="312" w:right="840"/>
      </w:pPr>
      <w:r>
        <w:t xml:space="preserve">      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14:paraId="63030000">
      <w:pPr>
        <w:ind w:left="312" w:right="840"/>
      </w:pPr>
      <w:r>
        <w:t xml:space="preserve">      Имена собственные. Большая буква в именах, фамилиях, отчествах, кличках животных, названиях городов, сёл и деревень, улиц, географических объектов. </w:t>
      </w:r>
    </w:p>
    <w:p w14:paraId="64030000">
      <w:pPr>
        <w:ind w:left="312" w:right="840"/>
      </w:pPr>
      <w:r>
        <w:t xml:space="preserve">      Знакомство с антонимами и синонимами без называния терминов ("Словадрузья" и "Слова-враги"). </w:t>
      </w:r>
    </w:p>
    <w:p w14:paraId="65030000">
      <w:pPr>
        <w:ind w:left="312" w:right="840"/>
      </w:pPr>
      <w:r>
        <w:t xml:space="preserve">      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 </w:t>
      </w:r>
    </w:p>
    <w:p w14:paraId="66030000">
      <w:pPr>
        <w:ind w:left="312" w:right="840"/>
      </w:pPr>
      <w:r>
        <w:t xml:space="preserve">      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 </w:t>
      </w:r>
    </w:p>
    <w:p w14:paraId="67030000">
      <w:pPr>
        <w:tabs>
          <w:tab w:leader="none" w:pos="317" w:val="center"/>
          <w:tab w:leader="none" w:pos="4262" w:val="center"/>
        </w:tabs>
        <w:ind w:firstLine="0" w:left="0"/>
        <w:jc w:val="left"/>
      </w:pPr>
      <w:r>
        <w:rPr>
          <w:rFonts w:ascii="Calibri" w:hAnsi="Calibri"/>
          <w:sz w:val="22"/>
        </w:rPr>
        <w:tab/>
      </w:r>
      <w:r>
        <w:t xml:space="preserve">      </w:t>
      </w:r>
      <w:r>
        <w:tab/>
      </w:r>
      <w:r>
        <w:t xml:space="preserve">Дифференциация слов, относящихся к разным категориям. </w:t>
      </w:r>
    </w:p>
    <w:p w14:paraId="68030000">
      <w:pPr>
        <w:ind w:left="312" w:right="840"/>
      </w:pPr>
      <w:r>
        <w:t xml:space="preserve">      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14:paraId="69030000">
      <w:pPr>
        <w:ind w:left="312" w:right="840"/>
      </w:pPr>
      <w:r>
        <w:t xml:space="preserve">      Имена собственные (имена и фамилии людей, клички животных, названия городов, сел, улиц, площадей). </w:t>
      </w:r>
    </w:p>
    <w:p w14:paraId="6A030000">
      <w:pPr>
        <w:ind w:left="312" w:right="840"/>
      </w:pPr>
      <w:r>
        <w:t xml:space="preserve">      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14:paraId="6B030000">
      <w:pPr>
        <w:ind w:left="312" w:right="840"/>
      </w:pPr>
      <w:r>
        <w:t xml:space="preserve">      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14:paraId="6C030000">
      <w:pPr>
        <w:ind w:left="312" w:right="840"/>
      </w:pPr>
      <w:r>
        <w:t xml:space="preserve">      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
    <w:p w14:paraId="6D030000">
      <w:pPr>
        <w:ind w:left="312" w:right="840"/>
      </w:pPr>
      <w:r>
        <w:t xml:space="preserve">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14:paraId="6E030000">
      <w:pPr>
        <w:spacing w:after="10" w:line="276" w:lineRule="auto"/>
        <w:ind w:left="312" w:right="834"/>
        <w:jc w:val="left"/>
      </w:pPr>
      <w:r>
        <w:t xml:space="preserve">      </w:t>
      </w:r>
      <w:r>
        <w:tab/>
      </w:r>
      <w:r>
        <w:t xml:space="preserve">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r>
        <w:rPr>
          <w:rFonts w:ascii="Courier New" w:hAnsi="Courier New"/>
          <w:color w:val="333333"/>
          <w:sz w:val="21"/>
        </w:rPr>
        <w:t xml:space="preserve">      </w:t>
      </w:r>
      <w:r>
        <w:rPr>
          <w:b w:val="1"/>
        </w:rPr>
        <w:t xml:space="preserve">11.2.4. Раздел "Чтение и развитие речи": </w:t>
      </w:r>
    </w:p>
    <w:p w14:paraId="6F030000">
      <w:pPr>
        <w:ind w:left="312" w:right="840"/>
      </w:pPr>
      <w:r>
        <w:t xml:space="preserve">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w:t>
      </w:r>
    </w:p>
    <w:p w14:paraId="70030000">
      <w:pPr>
        <w:ind w:left="312" w:right="840"/>
      </w:pPr>
      <w:r>
        <w:t xml:space="preserve">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 </w:t>
      </w:r>
    </w:p>
    <w:p w14:paraId="71030000">
      <w:pPr>
        <w:ind w:left="312" w:right="840"/>
      </w:pPr>
      <w:r>
        <w:t xml:space="preserve">      Жанровое разнообразие: сказки, рассказы, стихотворения, басни, пословицы, поговорки, загадки, считалки, потешки. </w:t>
      </w:r>
    </w:p>
    <w:p w14:paraId="72030000">
      <w:pPr>
        <w:ind w:left="312" w:right="840"/>
      </w:pPr>
      <w:r>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14:paraId="73030000">
      <w:pPr>
        <w:ind w:left="312" w:right="840"/>
      </w:pPr>
      <w: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 </w:t>
      </w:r>
    </w:p>
    <w:p w14:paraId="74030000">
      <w:pPr>
        <w:ind w:left="312" w:right="840"/>
      </w:pPr>
      <w:r>
        <w:t xml:space="preserve">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14:paraId="75030000">
      <w:pPr>
        <w:tabs>
          <w:tab w:leader="none" w:pos="317" w:val="center"/>
          <w:tab w:leader="none" w:pos="3149" w:val="center"/>
        </w:tabs>
        <w:spacing w:after="5" w:line="276" w:lineRule="auto"/>
        <w:ind w:firstLine="0" w:left="0"/>
        <w:jc w:val="left"/>
      </w:pPr>
      <w:r>
        <w:rPr>
          <w:rFonts w:ascii="Calibri" w:hAnsi="Calibri"/>
          <w:sz w:val="22"/>
        </w:rPr>
        <w:tab/>
      </w:r>
      <w:r>
        <w:t xml:space="preserve">      </w:t>
      </w:r>
      <w:r>
        <w:tab/>
      </w:r>
      <w:r>
        <w:rPr>
          <w:b w:val="1"/>
        </w:rPr>
        <w:t xml:space="preserve">11.2.5. Раздел "Речевая практика": </w:t>
      </w:r>
    </w:p>
    <w:p w14:paraId="76030000">
      <w:pPr>
        <w:ind w:left="312" w:right="840"/>
      </w:pPr>
      <w:r>
        <w:t xml:space="preserve">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14:paraId="77030000">
      <w:pPr>
        <w:ind w:left="312" w:right="840"/>
      </w:pPr>
      <w:r>
        <w:t xml:space="preserve">      Соотнесение речи и изображения (выбор картинки, соответствующей слову, предложению). </w:t>
      </w:r>
    </w:p>
    <w:p w14:paraId="78030000">
      <w:pPr>
        <w:ind w:left="312" w:right="840"/>
      </w:pPr>
      <w:r>
        <w:t xml:space="preserve">      Повторение и воспроизведение по подобию, по памяти отдельных слогов, слов, предложений. </w:t>
      </w:r>
    </w:p>
    <w:p w14:paraId="79030000">
      <w:pPr>
        <w:spacing w:after="10" w:line="276" w:lineRule="auto"/>
        <w:ind w:left="312" w:right="834"/>
        <w:jc w:val="left"/>
      </w:pPr>
      <w:r>
        <w:t xml:space="preserve">      </w:t>
      </w:r>
      <w:r>
        <w:tab/>
      </w:r>
      <w:r>
        <w:t xml:space="preserve">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       </w:t>
      </w:r>
      <w:r>
        <w:tab/>
      </w:r>
      <w:r>
        <w:t xml:space="preserve">Дикция </w:t>
      </w:r>
      <w:r>
        <w:tab/>
      </w:r>
      <w:r>
        <w:t xml:space="preserve">и </w:t>
      </w:r>
      <w:r>
        <w:tab/>
      </w:r>
      <w:r>
        <w:t xml:space="preserve">выразительность </w:t>
      </w:r>
      <w:r>
        <w:tab/>
      </w:r>
      <w:r>
        <w:t xml:space="preserve">речи. </w:t>
      </w:r>
      <w:r>
        <w:tab/>
      </w:r>
      <w:r>
        <w:t xml:space="preserve">Развитие </w:t>
      </w:r>
      <w:r>
        <w:tab/>
      </w:r>
      <w:r>
        <w:t xml:space="preserve">артикуляционной </w:t>
      </w:r>
      <w:r>
        <w:tab/>
      </w:r>
      <w:r>
        <w:t xml:space="preserve">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r>
        <w:tab/>
      </w:r>
      <w:r>
        <w:t xml:space="preserve">Общение и его значение в жизни. Речевое и неречевое общение. Правила речевого общения. Письменное общение (афиши, реклама, письма, открытки). </w:t>
      </w:r>
    </w:p>
    <w:p w14:paraId="7A030000">
      <w:pPr>
        <w:tabs>
          <w:tab w:leader="none" w:pos="317" w:val="center"/>
          <w:tab w:leader="none" w:pos="3027" w:val="center"/>
        </w:tabs>
        <w:ind w:firstLine="0" w:left="0"/>
        <w:jc w:val="left"/>
      </w:pPr>
      <w:r>
        <w:rPr>
          <w:rFonts w:ascii="Calibri" w:hAnsi="Calibri"/>
          <w:sz w:val="22"/>
        </w:rPr>
        <w:tab/>
      </w:r>
      <w:r>
        <w:t xml:space="preserve"> </w:t>
      </w:r>
      <w:r>
        <w:tab/>
      </w:r>
      <w:r>
        <w:t>Условные знаки в общении людей.</w:t>
      </w:r>
    </w:p>
    <w:p w14:paraId="7B030000">
      <w:pPr>
        <w:ind w:left="630" w:right="840"/>
      </w:pPr>
      <w:r>
        <w:t xml:space="preserve">Общение на расстоянии. Кино, телевидение, радио. </w:t>
      </w:r>
    </w:p>
    <w:p w14:paraId="7C030000">
      <w:pPr>
        <w:ind w:left="630" w:right="840"/>
      </w:pPr>
      <w:r>
        <w:t xml:space="preserve">Виртуальное общение. Общение в социальных сетях. </w:t>
      </w:r>
    </w:p>
    <w:p w14:paraId="7D030000">
      <w:pPr>
        <w:ind w:left="312" w:right="840"/>
      </w:pPr>
      <w:r>
        <w:t xml:space="preserve">     Влияние речи на мысли, чувства, поступки людей. </w:t>
      </w:r>
    </w:p>
    <w:p w14:paraId="7E030000">
      <w:pPr>
        <w:ind w:left="312" w:right="840"/>
      </w:pPr>
      <w:r>
        <w:t xml:space="preserve">     Организация речевого общения </w:t>
      </w:r>
    </w:p>
    <w:p w14:paraId="7F030000">
      <w:pPr>
        <w:ind w:left="312" w:right="840"/>
      </w:pPr>
      <w:r>
        <w:t xml:space="preserve">     Базовые формулы речевого общения </w:t>
      </w:r>
    </w:p>
    <w:p w14:paraId="80030000">
      <w:pPr>
        <w:ind w:left="312" w:right="840"/>
      </w:pPr>
      <w:r>
        <w:t xml:space="preserve">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 </w:t>
      </w:r>
    </w:p>
    <w:p w14:paraId="81030000">
      <w:pPr>
        <w:ind w:left="312" w:right="840"/>
      </w:pPr>
      <w:r>
        <w:t xml:space="preserve">      Знакомство, представление, приветствие. Формул: "Давай познакомимся", "Меня зовут ...", "Меня зовут а тебя?", "Это ...", "Познакомься пожалуйста, это ...". Ответные реплики на приглашение познакомиться: "Очень приятно!", "Рад познакомиться!".       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14:paraId="82030000">
      <w:pPr>
        <w:ind w:left="312" w:right="840"/>
      </w:pPr>
      <w:r>
        <w:t xml:space="preserve">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 </w:t>
      </w:r>
    </w:p>
    <w:p w14:paraId="83030000">
      <w:pPr>
        <w:ind w:left="312" w:right="840"/>
      </w:pPr>
      <w:r>
        <w:t xml:space="preserve">      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 </w:t>
      </w:r>
    </w:p>
    <w:p w14:paraId="84030000">
      <w:pPr>
        <w:spacing w:after="10" w:line="276" w:lineRule="auto"/>
        <w:ind w:left="312" w:right="834"/>
        <w:jc w:val="left"/>
      </w:pPr>
      <w:r>
        <w:t xml:space="preserve">      </w:t>
      </w:r>
      <w:r>
        <w:tab/>
      </w:r>
      <w:r>
        <w:t xml:space="preserve">Приглашение, предложение. Приглашение домой. Правила поведения в гостях.       </w:t>
      </w:r>
      <w:r>
        <w:tab/>
      </w:r>
      <w:r>
        <w:t xml:space="preserve">Поздравление, пожелание. Формулы: "Поздравляю с ...", "Поздравляю с праздником ..." и их развертывание с помощью обращения по имени и отчеству. </w:t>
      </w:r>
    </w:p>
    <w:p w14:paraId="85030000">
      <w:pPr>
        <w:ind w:left="312" w:right="840"/>
      </w:pPr>
      <w:r>
        <w:t xml:space="preserve">      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86030000">
      <w:pPr>
        <w:tabs>
          <w:tab w:leader="none" w:pos="317" w:val="center"/>
          <w:tab w:leader="none" w:pos="2689" w:val="center"/>
        </w:tabs>
        <w:ind w:firstLine="0" w:left="0"/>
        <w:jc w:val="left"/>
      </w:pPr>
      <w:r>
        <w:rPr>
          <w:rFonts w:ascii="Calibri" w:hAnsi="Calibri"/>
          <w:sz w:val="22"/>
        </w:rPr>
        <w:tab/>
      </w:r>
      <w:r>
        <w:t xml:space="preserve">      </w:t>
      </w:r>
      <w:r>
        <w:tab/>
      </w:r>
      <w:r>
        <w:t xml:space="preserve">Поздравительные открытки. </w:t>
      </w:r>
    </w:p>
    <w:p w14:paraId="87030000">
      <w:pPr>
        <w:ind w:left="312" w:right="840"/>
      </w:pPr>
      <w:r>
        <w:t xml:space="preserve">      Формулы, сопровождающие вручение подарка: "Это Вам (тебе)", "Я хочу подарить тебе ...". Этикетные и эмоциональные реакции на поздравления и подарки.       Одобрение, комплимент. Формулы: "Мне очень нравится твой ...", "Как хорошо ты ...", "Как красиво!". </w:t>
      </w:r>
    </w:p>
    <w:p w14:paraId="88030000">
      <w:pPr>
        <w:ind w:left="312" w:right="840"/>
      </w:pPr>
      <w:r>
        <w:t xml:space="preserve">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14:paraId="89030000">
      <w:pPr>
        <w:ind w:left="312" w:right="840"/>
      </w:pPr>
      <w:r>
        <w:t xml:space="preserve">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14:paraId="8A030000">
      <w:pPr>
        <w:ind w:left="312" w:right="840"/>
      </w:pPr>
      <w:r>
        <w:t xml:space="preserve">      Развертывание просьбы с помощью мотивировки. Формулы: "Пожалуйста", "Можно ..., пожалуйста!", "Разрешите.", "Можно мне", "Можно я ...". </w:t>
      </w:r>
    </w:p>
    <w:p w14:paraId="8B030000">
      <w:pPr>
        <w:ind w:left="1244" w:right="840"/>
      </w:pPr>
      <w:r>
        <w:t xml:space="preserve">Мотивировка отказа. Формулы: "Извините, но ...". </w:t>
      </w:r>
    </w:p>
    <w:p w14:paraId="8C030000">
      <w:pPr>
        <w:ind w:firstLine="298" w:left="302" w:right="840"/>
      </w:pPr>
      <w:r>
        <w:t xml:space="preserve"> 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 </w:t>
      </w:r>
    </w:p>
    <w:p w14:paraId="8D030000">
      <w:pPr>
        <w:ind w:left="312" w:right="840"/>
      </w:pPr>
      <w:r>
        <w:t xml:space="preserve">      Сочувствие, утешение. Сочувствие заболевшему сверстнику, взрослому. Слова поддержки, утешения. </w:t>
      </w:r>
    </w:p>
    <w:p w14:paraId="8E030000">
      <w:pPr>
        <w:tabs>
          <w:tab w:leader="none" w:pos="317" w:val="center"/>
          <w:tab w:leader="none" w:pos="5454" w:val="center"/>
        </w:tabs>
        <w:ind w:firstLine="0" w:left="0"/>
        <w:jc w:val="left"/>
      </w:pPr>
      <w:r>
        <w:rPr>
          <w:rFonts w:ascii="Calibri" w:hAnsi="Calibri"/>
          <w:sz w:val="22"/>
        </w:rPr>
        <w:tab/>
      </w:r>
      <w:r>
        <w:t xml:space="preserve">      </w:t>
      </w:r>
      <w:r>
        <w:tab/>
      </w:r>
      <w:r>
        <w:t xml:space="preserve">Одобрение, комплимент. Одобрение как реакция на поздравления, подарки: </w:t>
      </w:r>
    </w:p>
    <w:p w14:paraId="8F030000">
      <w:pPr>
        <w:ind w:left="312" w:right="840"/>
      </w:pPr>
      <w:r>
        <w:t xml:space="preserve">"Молодец!", "Умница!", "Как красиво!". </w:t>
      </w:r>
    </w:p>
    <w:p w14:paraId="90030000">
      <w:pPr>
        <w:tabs>
          <w:tab w:leader="none" w:pos="317" w:val="center"/>
          <w:tab w:leader="none" w:pos="3116" w:val="center"/>
        </w:tabs>
        <w:ind w:firstLine="0" w:left="0"/>
        <w:jc w:val="left"/>
      </w:pPr>
      <w:r>
        <w:rPr>
          <w:rFonts w:ascii="Calibri" w:hAnsi="Calibri"/>
          <w:sz w:val="22"/>
        </w:rPr>
        <w:tab/>
      </w:r>
      <w:r>
        <w:t xml:space="preserve">      </w:t>
      </w:r>
      <w:r>
        <w:tab/>
      </w:r>
      <w:r>
        <w:t xml:space="preserve">Примерные темы речевых ситуаций: </w:t>
      </w:r>
    </w:p>
    <w:p w14:paraId="91030000">
      <w:pPr>
        <w:ind w:left="312" w:right="840"/>
      </w:pPr>
      <w:r>
        <w:t xml:space="preserve">     "Я - дома" (общение с близкими людьми, прием гостей); </w:t>
      </w:r>
    </w:p>
    <w:p w14:paraId="92030000">
      <w:pPr>
        <w:ind w:left="312" w:right="840"/>
      </w:pPr>
      <w:r>
        <w:t xml:space="preserve">     "Я и мои товарищи" (игры и общение со сверстниками, общение в образовательной организации, в секции, в творческой студии); </w:t>
      </w:r>
    </w:p>
    <w:p w14:paraId="93030000">
      <w:pPr>
        <w:ind w:left="312" w:right="840"/>
      </w:pPr>
      <w:r>
        <w:t xml:space="preserve">     "Я за порогом дома" (покупка, поездка в транспорте, обращение за помощью, поведение в общественных местах (кино, кафе); </w:t>
      </w:r>
    </w:p>
    <w:p w14:paraId="94030000">
      <w:pPr>
        <w:ind w:left="312" w:right="840"/>
      </w:pPr>
      <w:r>
        <w:t xml:space="preserve">     "Я в мире природы" (общение с животными, поведение в парке, в лесу). </w:t>
      </w:r>
    </w:p>
    <w:p w14:paraId="95030000">
      <w:pPr>
        <w:spacing w:after="10" w:line="276" w:lineRule="auto"/>
        <w:ind w:left="312" w:right="834"/>
        <w:jc w:val="left"/>
      </w:pPr>
      <w:r>
        <w:t xml:space="preserve">      </w:t>
      </w:r>
      <w:r>
        <w:tab/>
      </w:r>
      <w:r>
        <w:t xml:space="preserve">Темы </w:t>
      </w:r>
      <w:r>
        <w:tab/>
      </w:r>
      <w:r>
        <w:t xml:space="preserve">речевых </w:t>
      </w:r>
      <w:r>
        <w:tab/>
      </w:r>
      <w:r>
        <w:t xml:space="preserve">ситуаций </w:t>
      </w:r>
      <w:r>
        <w:tab/>
      </w:r>
      <w:r>
        <w:t xml:space="preserve">формулируются </w:t>
      </w:r>
      <w:r>
        <w:tab/>
      </w:r>
      <w:r>
        <w:t xml:space="preserve">исходя </w:t>
      </w:r>
      <w:r>
        <w:tab/>
      </w:r>
      <w:r>
        <w:t xml:space="preserve">из </w:t>
      </w:r>
      <w:r>
        <w:tab/>
      </w:r>
      <w:r>
        <w:t xml:space="preserve">уровня </w:t>
      </w:r>
      <w:r>
        <w:tab/>
      </w:r>
      <w:r>
        <w:t xml:space="preserve">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14:paraId="96030000">
      <w:pPr>
        <w:tabs>
          <w:tab w:leader="none" w:pos="317" w:val="center"/>
          <w:tab w:leader="none" w:pos="3658" w:val="center"/>
        </w:tabs>
        <w:ind w:firstLine="0" w:left="0"/>
        <w:jc w:val="left"/>
      </w:pPr>
      <w:r>
        <w:rPr>
          <w:rFonts w:ascii="Calibri" w:hAnsi="Calibri"/>
          <w:sz w:val="22"/>
        </w:rPr>
        <w:tab/>
      </w:r>
      <w:r>
        <w:t xml:space="preserve">      </w:t>
      </w:r>
      <w:r>
        <w:tab/>
      </w:r>
      <w:r>
        <w:t xml:space="preserve">Алгоритм работы над темой речевой ситуации: </w:t>
      </w:r>
    </w:p>
    <w:p w14:paraId="97030000">
      <w:pPr>
        <w:numPr>
          <w:ilvl w:val="0"/>
          <w:numId w:val="14"/>
        </w:numPr>
        <w:ind w:hanging="264" w:right="840"/>
      </w:pPr>
      <w:r>
        <w:t xml:space="preserve">Выявление и расширение представлений по теме речевой ситуации. </w:t>
      </w:r>
    </w:p>
    <w:p w14:paraId="98030000">
      <w:pPr>
        <w:numPr>
          <w:ilvl w:val="0"/>
          <w:numId w:val="14"/>
        </w:numPr>
        <w:ind w:hanging="264" w:right="840"/>
      </w:pPr>
      <w:r>
        <w:t xml:space="preserve">Актуализация, уточнение и расширение словарного запаса о теме ситуации. </w:t>
      </w:r>
    </w:p>
    <w:p w14:paraId="99030000">
      <w:pPr>
        <w:numPr>
          <w:ilvl w:val="0"/>
          <w:numId w:val="14"/>
        </w:numPr>
        <w:ind w:hanging="264" w:right="840"/>
      </w:pPr>
      <w:r>
        <w:t xml:space="preserve">Составление предложений по теме ситуации, в том числе ответы на вопросы и формулирование вопросов учителю, одноклассникам. </w:t>
      </w:r>
    </w:p>
    <w:p w14:paraId="9A030000">
      <w:pPr>
        <w:numPr>
          <w:ilvl w:val="0"/>
          <w:numId w:val="14"/>
        </w:numPr>
        <w:ind w:hanging="264" w:right="840"/>
      </w:pPr>
      <w:r>
        <w:t xml:space="preserve">Конструирование диалогов, участие в диалогах по теме ситуации. </w:t>
      </w:r>
    </w:p>
    <w:p w14:paraId="9B030000">
      <w:pPr>
        <w:numPr>
          <w:ilvl w:val="0"/>
          <w:numId w:val="14"/>
        </w:numPr>
        <w:ind w:hanging="264" w:right="840"/>
      </w:pPr>
      <w:r>
        <w:t xml:space="preserve">Выбор атрибутов к ролевой игре по теме речевой ситуации. Уточнение ролей, сюжета игры, его вариативности.      6) Моделирование речевой ситуации. </w:t>
      </w:r>
    </w:p>
    <w:p w14:paraId="9C030000">
      <w:pPr>
        <w:ind w:left="312" w:right="1394"/>
      </w:pPr>
      <w:r>
        <w:t xml:space="preserve">     7) Составление устного текста (диалогического или несложного монологического) по теме ситуации. </w:t>
      </w:r>
    </w:p>
    <w:p w14:paraId="9D030000">
      <w:pPr>
        <w:spacing w:after="5" w:line="276" w:lineRule="auto"/>
        <w:ind w:left="312" w:right="18"/>
        <w:jc w:val="left"/>
      </w:pPr>
      <w:r>
        <w:t xml:space="preserve">      </w:t>
      </w:r>
      <w:r>
        <w:rPr>
          <w:b w:val="1"/>
        </w:rPr>
        <w:t xml:space="preserve">11.3. Планируемые предметные результаты освоения учебного предмета "Русский язык": </w:t>
      </w:r>
    </w:p>
    <w:p w14:paraId="9E030000">
      <w:pPr>
        <w:tabs>
          <w:tab w:leader="none" w:pos="317" w:val="center"/>
          <w:tab w:leader="none" w:pos="2818" w:val="center"/>
        </w:tabs>
        <w:ind w:firstLine="0" w:left="0"/>
        <w:jc w:val="left"/>
      </w:pPr>
      <w:r>
        <w:rPr>
          <w:rFonts w:ascii="Calibri" w:hAnsi="Calibri"/>
          <w:sz w:val="22"/>
        </w:rPr>
        <w:tab/>
      </w:r>
      <w:r>
        <w:t xml:space="preserve">      </w:t>
      </w:r>
      <w:r>
        <w:tab/>
      </w:r>
      <w:r>
        <w:t xml:space="preserve">11.3.1. Минимальный уровень: </w:t>
      </w:r>
    </w:p>
    <w:p w14:paraId="9F030000">
      <w:pPr>
        <w:spacing w:after="10" w:line="276" w:lineRule="auto"/>
        <w:ind w:left="312" w:right="834"/>
        <w:jc w:val="left"/>
      </w:pPr>
      <w:r>
        <w:t xml:space="preserve">     различение гласных и согласных звуков и букв; ударных и безударных согласных звуков; </w:t>
      </w:r>
      <w:r>
        <w:tab/>
      </w:r>
      <w:r>
        <w:t xml:space="preserve">оппозиционных </w:t>
      </w:r>
      <w:r>
        <w:tab/>
      </w:r>
      <w:r>
        <w:t xml:space="preserve">согласных </w:t>
      </w:r>
      <w:r>
        <w:tab/>
      </w:r>
      <w:r>
        <w:t xml:space="preserve">по </w:t>
      </w:r>
      <w:r>
        <w:tab/>
      </w:r>
      <w:r>
        <w:t xml:space="preserve">звонкости-глухости, </w:t>
      </w:r>
      <w:r>
        <w:tab/>
      </w:r>
      <w:r>
        <w:t xml:space="preserve">твердости-мягкости;               деление слов на слоги для переноса; </w:t>
      </w:r>
    </w:p>
    <w:p w14:paraId="A0030000">
      <w:pPr>
        <w:ind w:left="312" w:right="840"/>
      </w:pPr>
      <w:r>
        <w:t xml:space="preserve">     списывание по слогам и целыми словами с рукописного и печатного текста с орфографическим проговариванием; </w:t>
      </w:r>
    </w:p>
    <w:p w14:paraId="A1030000">
      <w:pPr>
        <w:ind w:left="312" w:right="840"/>
      </w:pPr>
      <w:r>
        <w:t xml:space="preserve">     запись под диктовку слов и коротких предложений (2-4 слова) с изученными орфограммами; </w:t>
      </w:r>
    </w:p>
    <w:p w14:paraId="A2030000">
      <w:pPr>
        <w:ind w:left="312" w:right="840"/>
      </w:pPr>
      <w:r>
        <w:t xml:space="preserve">     обозначение мягкости и твердости согласных звуков на письме гласными буквами и буквой "ь" (после предварительной отработки); </w:t>
      </w:r>
    </w:p>
    <w:p w14:paraId="A3030000">
      <w:pPr>
        <w:spacing w:after="10" w:line="276" w:lineRule="auto"/>
        <w:ind w:left="312" w:right="834"/>
        <w:jc w:val="left"/>
      </w:pPr>
      <w:r>
        <w:t xml:space="preserve">     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w:t>
      </w:r>
    </w:p>
    <w:p w14:paraId="A4030000">
      <w:pPr>
        <w:ind w:firstLine="303" w:left="302" w:right="3497"/>
      </w:pPr>
      <w:r>
        <w:t xml:space="preserve">выделение из текста предложений на заданную тему; участие в обсуждении темы текста и выбора заголовка к нему. </w:t>
      </w:r>
      <w:r>
        <w:rPr>
          <w:rFonts w:ascii="Courier New" w:hAnsi="Courier New"/>
          <w:color w:val="333333"/>
          <w:sz w:val="21"/>
        </w:rPr>
        <w:t xml:space="preserve">      </w:t>
      </w:r>
      <w:r>
        <w:t xml:space="preserve">11.3.2. Достаточный уровень: </w:t>
      </w:r>
    </w:p>
    <w:p w14:paraId="A5030000">
      <w:pPr>
        <w:ind w:left="312" w:right="840"/>
      </w:pPr>
      <w:r>
        <w:t xml:space="preserve">     различение звуков и букв;      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 проговариванием; </w:t>
      </w:r>
    </w:p>
    <w:p w14:paraId="A6030000">
      <w:pPr>
        <w:ind w:left="312" w:right="840"/>
      </w:pPr>
      <w:r>
        <w:t xml:space="preserve">     запись под диктовку текста, включающего слова с изученными орфограммами (30-35 слов); </w:t>
      </w:r>
    </w:p>
    <w:p w14:paraId="A7030000">
      <w:pPr>
        <w:ind w:left="312" w:right="840"/>
      </w:pPr>
      <w:r>
        <w:t xml:space="preserve">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педагогического работника, постановка знаков препинания в конце </w:t>
      </w:r>
    </w:p>
    <w:p w14:paraId="A8030000">
      <w:pPr>
        <w:ind w:left="312" w:right="840"/>
      </w:pPr>
      <w:r>
        <w:t xml:space="preserve">предложения (точка, вопросительный и восклицательный знак); </w:t>
      </w:r>
    </w:p>
    <w:p w14:paraId="A9030000">
      <w:pPr>
        <w:ind w:left="312" w:right="840"/>
      </w:pPr>
      <w:r>
        <w:t xml:space="preserve">     деление текста на предложения; </w:t>
      </w:r>
    </w:p>
    <w:p w14:paraId="AA030000">
      <w:pPr>
        <w:ind w:left="312" w:right="840"/>
      </w:pPr>
      <w:r>
        <w:t xml:space="preserve">     выделение темы текста (о чём идет речь), выбор одного заголовка из нескольких, подходящего по смыслу;      самостоятельная запись 3-4 предложений из составленного текста после его анализа.       </w:t>
      </w:r>
      <w:r>
        <w:rPr>
          <w:b w:val="1"/>
        </w:rPr>
        <w:t>12. Федеральная рабочая программа по учебному предмету "Чтение" предметной области "Язык и речевая практика" (I-IV и дополнительный классы)</w:t>
      </w:r>
      <w:r>
        <w:t xml:space="preserve"> включает пояснительную записку, содержание обучения, планируемые результаты освоения программы по предмету.       </w:t>
      </w:r>
      <w:r>
        <w:rPr>
          <w:b w:val="1"/>
        </w:rPr>
        <w:t xml:space="preserve">12.1. Пояснительная записка. </w:t>
      </w:r>
    </w:p>
    <w:p w14:paraId="AB030000">
      <w:pPr>
        <w:ind w:left="312" w:right="840"/>
      </w:pPr>
      <w:r>
        <w:t xml:space="preserve">      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 </w:t>
      </w:r>
    </w:p>
    <w:p w14:paraId="AC030000">
      <w:pPr>
        <w:tabs>
          <w:tab w:leader="none" w:pos="317" w:val="center"/>
          <w:tab w:leader="none" w:pos="4290" w:val="center"/>
        </w:tabs>
        <w:ind w:firstLine="0" w:left="0"/>
        <w:jc w:val="left"/>
      </w:pPr>
      <w:r>
        <w:rPr>
          <w:rFonts w:ascii="Calibri" w:hAnsi="Calibri"/>
          <w:sz w:val="22"/>
        </w:rPr>
        <w:tab/>
      </w:r>
      <w:r>
        <w:t xml:space="preserve">      </w:t>
      </w:r>
      <w:r>
        <w:tab/>
      </w:r>
      <w:r>
        <w:rPr>
          <w:b w:val="1"/>
        </w:rPr>
        <w:t>Задачами</w:t>
      </w:r>
      <w:r>
        <w:t xml:space="preserve"> изучения учебного предмета "Чтение" являются: </w:t>
      </w:r>
    </w:p>
    <w:p w14:paraId="AD030000">
      <w:pPr>
        <w:ind w:left="312" w:right="840"/>
      </w:pPr>
      <w:r>
        <w:t xml:space="preserve">     воспитание у обучающихся интереса к чтению; </w:t>
      </w:r>
    </w:p>
    <w:p w14:paraId="AE030000">
      <w:pPr>
        <w:ind w:left="312" w:right="840"/>
      </w:pPr>
      <w:r>
        <w:t xml:space="preserve">     формирование техники чтения: правильного и выразительного чтения, обеспечение постепенного перехода от послогового чтения к чтению целым словом;      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 </w:t>
      </w:r>
    </w:p>
    <w:p w14:paraId="AF030000">
      <w:pPr>
        <w:ind w:left="312" w:right="840"/>
      </w:pPr>
      <w:r>
        <w:t xml:space="preserve">     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 </w:t>
      </w:r>
    </w:p>
    <w:p w14:paraId="B0030000">
      <w:pPr>
        <w:tabs>
          <w:tab w:leader="none" w:pos="317" w:val="center"/>
          <w:tab w:leader="none" w:pos="3811" w:val="center"/>
        </w:tabs>
        <w:spacing w:after="5" w:line="276" w:lineRule="auto"/>
        <w:ind w:firstLine="0" w:left="0"/>
        <w:jc w:val="left"/>
      </w:pPr>
      <w:r>
        <w:rPr>
          <w:rFonts w:ascii="Calibri" w:hAnsi="Calibri"/>
          <w:sz w:val="22"/>
        </w:rPr>
        <w:tab/>
      </w:r>
      <w:r>
        <w:t xml:space="preserve">      </w:t>
      </w:r>
      <w:r>
        <w:tab/>
      </w:r>
      <w:r>
        <w:rPr>
          <w:b w:val="1"/>
        </w:rPr>
        <w:t xml:space="preserve">12.2. Содержание учебного предмета "Чтение": </w:t>
      </w:r>
    </w:p>
    <w:p w14:paraId="B1030000">
      <w:pPr>
        <w:ind w:left="312" w:right="840"/>
      </w:pPr>
      <w:r>
        <w:t xml:space="preserve">      12.2.1.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w:t>
      </w:r>
    </w:p>
    <w:p w14:paraId="B2030000">
      <w:pPr>
        <w:ind w:left="312" w:right="840"/>
      </w:pPr>
      <w:r>
        <w:t xml:space="preserve">      12.2.2.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 </w:t>
      </w:r>
    </w:p>
    <w:p w14:paraId="B3030000">
      <w:pPr>
        <w:ind w:firstLine="917" w:left="302" w:right="840"/>
      </w:pPr>
      <w:r>
        <w:t xml:space="preserve">12.2.3. Жанровое разнообразие: сказки, рассказы, стихотворения, басни, пословицы, поговорки, загадки, считалки, потешки. </w:t>
      </w:r>
    </w:p>
    <w:p w14:paraId="B4030000">
      <w:pPr>
        <w:ind w:left="312" w:right="840"/>
      </w:pPr>
      <w:r>
        <w:t xml:space="preserve">      12.2.4.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14:paraId="B5030000">
      <w:pPr>
        <w:ind w:left="312" w:right="840"/>
      </w:pPr>
      <w:r>
        <w:t xml:space="preserve">      12.2.5.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 </w:t>
      </w:r>
    </w:p>
    <w:p w14:paraId="B6030000">
      <w:pPr>
        <w:spacing w:after="10" w:line="276" w:lineRule="auto"/>
        <w:ind w:left="312" w:right="834"/>
        <w:jc w:val="left"/>
      </w:pPr>
      <w:r>
        <w:t xml:space="preserve">      </w:t>
      </w:r>
      <w:r>
        <w:tab/>
      </w:r>
      <w:r>
        <w:t xml:space="preserve">12.2.6.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14:paraId="B7030000">
      <w:pPr>
        <w:spacing w:after="5" w:line="276" w:lineRule="auto"/>
        <w:ind w:left="312" w:right="18"/>
        <w:jc w:val="left"/>
      </w:pPr>
      <w:r>
        <w:t xml:space="preserve">      </w:t>
      </w:r>
      <w:r>
        <w:rPr>
          <w:b w:val="1"/>
        </w:rPr>
        <w:t xml:space="preserve">12.3. Планируемые предметные результаты освоения учебного предмета "Чтение": </w:t>
      </w:r>
    </w:p>
    <w:p w14:paraId="B8030000">
      <w:pPr>
        <w:tabs>
          <w:tab w:leader="none" w:pos="317" w:val="center"/>
          <w:tab w:leader="none" w:pos="2787" w:val="center"/>
        </w:tabs>
        <w:ind w:firstLine="0" w:left="0"/>
        <w:jc w:val="left"/>
      </w:pPr>
      <w:r>
        <w:rPr>
          <w:rFonts w:ascii="Calibri" w:hAnsi="Calibri"/>
          <w:sz w:val="22"/>
        </w:rPr>
        <w:tab/>
      </w:r>
      <w:r>
        <w:t xml:space="preserve">      </w:t>
      </w:r>
      <w:r>
        <w:tab/>
      </w:r>
      <w:r>
        <w:t xml:space="preserve">12.3.1 Минимальный уровень: </w:t>
      </w:r>
    </w:p>
    <w:p w14:paraId="B9030000">
      <w:pPr>
        <w:spacing w:after="10" w:line="276" w:lineRule="auto"/>
        <w:ind w:left="312" w:right="2225"/>
        <w:jc w:val="left"/>
      </w:pPr>
      <w:r>
        <w:t xml:space="preserve">     осознанное и правильное чтение текст вслух по слогам и целыми словами;      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 </w:t>
      </w:r>
    </w:p>
    <w:p w14:paraId="BA030000">
      <w:pPr>
        <w:ind w:left="312" w:right="840"/>
      </w:pPr>
      <w:r>
        <w:t xml:space="preserve">      12.3.2. Достаточный уровень: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ответы на вопросы педагогического работника по прочитанному тексту;      определение основной мысли текста после предварительного его анализа;      чтение текста молча с выполнением заданий педагогического работника;      определение главных действующих лиц произведения; элементарная оценка их поступков; </w:t>
      </w:r>
    </w:p>
    <w:p w14:paraId="BB030000">
      <w:pPr>
        <w:ind w:left="312" w:right="840"/>
      </w:pPr>
      <w:r>
        <w:t xml:space="preserve">     чтение диалогов по ролям с использованием некоторых средств устной выразительности (после предварительного разбора); </w:t>
      </w:r>
    </w:p>
    <w:p w14:paraId="BC030000">
      <w:pPr>
        <w:ind w:left="312" w:right="840"/>
      </w:pPr>
      <w:r>
        <w:t xml:space="preserve">     пересказ текста по частям с опорой на вопросы педагогического работника, картинный план или иллюстрацию;      выразительное чтение наизусть 7-8 стихотворений. </w:t>
      </w:r>
    </w:p>
    <w:p w14:paraId="BD030000">
      <w:pPr>
        <w:numPr>
          <w:ilvl w:val="0"/>
          <w:numId w:val="15"/>
        </w:numPr>
        <w:spacing w:after="5" w:line="276" w:lineRule="auto"/>
        <w:ind w:right="18"/>
        <w:jc w:val="left"/>
      </w:pPr>
      <w:r>
        <w:rPr>
          <w:b w:val="1"/>
        </w:rPr>
        <w:t xml:space="preserve">Федеральная рабочая программа по учебному предмету "Речевая практика" предметной области "Язык и речевая практика" (I-IV и дополнительный классы) </w:t>
      </w:r>
      <w:r>
        <w:rPr>
          <w:b w:val="1"/>
        </w:rPr>
        <w:tab/>
      </w:r>
      <w:r>
        <w:t xml:space="preserve">включает </w:t>
      </w:r>
      <w:r>
        <w:tab/>
      </w:r>
      <w:r>
        <w:t xml:space="preserve">пояснительную </w:t>
      </w:r>
      <w:r>
        <w:tab/>
      </w:r>
      <w:r>
        <w:t xml:space="preserve">записку, </w:t>
      </w:r>
      <w:r>
        <w:tab/>
      </w:r>
      <w:r>
        <w:t xml:space="preserve">содержание </w:t>
      </w:r>
      <w:r>
        <w:tab/>
      </w:r>
      <w:r>
        <w:t xml:space="preserve">обучения, </w:t>
      </w:r>
      <w:r>
        <w:tab/>
      </w:r>
      <w:r>
        <w:t xml:space="preserve">планируемые результаты освоения программы по предметам. </w:t>
      </w:r>
    </w:p>
    <w:p w14:paraId="BE03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13.1. Пояснительная записка. </w:t>
      </w:r>
    </w:p>
    <w:p w14:paraId="BF030000">
      <w:pPr>
        <w:ind w:left="312" w:right="840"/>
      </w:pPr>
      <w:r>
        <w:t xml:space="preserve">      Предмет "Речевая практика" в начальной образовательной организации входит в структуру изучения предметной области "Язык и речевая практика". </w:t>
      </w:r>
    </w:p>
    <w:p w14:paraId="C0030000">
      <w:pPr>
        <w:spacing w:after="10" w:line="276" w:lineRule="auto"/>
        <w:ind w:left="312" w:right="834"/>
        <w:jc w:val="left"/>
      </w:pPr>
      <w:r>
        <w:t xml:space="preserve">      </w:t>
      </w:r>
      <w:r>
        <w:tab/>
      </w:r>
      <w:r>
        <w:rPr>
          <w:b w:val="1"/>
        </w:rPr>
        <w:t>Целью</w:t>
      </w:r>
      <w:r>
        <w:t xml:space="preserve"> учебного предмета "Речевая практика" является развитие речевой коммуникации </w:t>
      </w:r>
      <w:r>
        <w:tab/>
      </w:r>
      <w:r>
        <w:t xml:space="preserve">обучающихся </w:t>
      </w:r>
      <w:r>
        <w:tab/>
      </w:r>
      <w:r>
        <w:t xml:space="preserve">интеллектуальными </w:t>
      </w:r>
      <w:r>
        <w:tab/>
      </w:r>
      <w:r>
        <w:t xml:space="preserve">нарушениями </w:t>
      </w:r>
      <w:r>
        <w:tab/>
      </w:r>
      <w:r>
        <w:t xml:space="preserve">(умственной отсталостью) для осуществления общения с окружающими людьми. </w:t>
      </w:r>
    </w:p>
    <w:p w14:paraId="C1030000">
      <w:pPr>
        <w:tabs>
          <w:tab w:leader="none" w:pos="317" w:val="center"/>
          <w:tab w:leader="none" w:pos="3669" w:val="center"/>
        </w:tabs>
        <w:ind w:firstLine="0" w:left="0"/>
        <w:jc w:val="left"/>
      </w:pPr>
      <w:r>
        <w:rPr>
          <w:rFonts w:ascii="Calibri" w:hAnsi="Calibri"/>
          <w:sz w:val="22"/>
        </w:rPr>
        <w:tab/>
      </w:r>
      <w:r>
        <w:t xml:space="preserve">      </w:t>
      </w:r>
      <w:r>
        <w:tab/>
      </w:r>
      <w:r>
        <w:rPr>
          <w:b w:val="1"/>
        </w:rPr>
        <w:t xml:space="preserve">Задачи </w:t>
      </w:r>
      <w:r>
        <w:t xml:space="preserve">учебного предмета "Речевая практика": </w:t>
      </w:r>
    </w:p>
    <w:p w14:paraId="C2030000">
      <w:pPr>
        <w:spacing w:after="10" w:line="276" w:lineRule="auto"/>
        <w:ind w:left="312" w:right="1625"/>
        <w:jc w:val="left"/>
      </w:pPr>
      <w:r>
        <w:t xml:space="preserve">     способствовать совершенствованию речевого опыта обучающихся;      корригировать и обогащать языковую базу устных высказываний обучающихся;      формировать выразительную сторону речи;      учить строить устные связные высказывания;      воспитывать культуру речевого общения.</w:t>
      </w:r>
    </w:p>
    <w:p w14:paraId="C3030000">
      <w:pPr>
        <w:spacing w:after="5" w:line="276" w:lineRule="auto"/>
        <w:ind w:left="1244" w:right="18"/>
        <w:jc w:val="left"/>
      </w:pPr>
      <w:r>
        <w:rPr>
          <w:b w:val="1"/>
        </w:rPr>
        <w:t xml:space="preserve">13.2. Содержание учебного предмета "Речевая практика": </w:t>
      </w:r>
    </w:p>
    <w:p w14:paraId="C4030000">
      <w:pPr>
        <w:ind w:left="312" w:right="840"/>
      </w:pPr>
      <w:r>
        <w:t xml:space="preserve">      13.2.1.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Соотнесение речи и изображения (выбор картинки, соответствующей слову, предложению). </w:t>
      </w:r>
    </w:p>
    <w:p w14:paraId="C5030000">
      <w:pPr>
        <w:ind w:left="312" w:right="840"/>
      </w:pPr>
      <w:r>
        <w:t xml:space="preserve">      Повторение и воспроизведение по подобию, по памяти отдельных слогов, слов, предложений. </w:t>
      </w:r>
    </w:p>
    <w:p w14:paraId="C6030000">
      <w:pPr>
        <w:ind w:left="312" w:right="840"/>
      </w:pPr>
      <w:r>
        <w:t xml:space="preserve">      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       13.2.2.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14:paraId="C7030000">
      <w:pPr>
        <w:ind w:left="312" w:right="840"/>
      </w:pPr>
      <w:r>
        <w:t xml:space="preserve">      13.2.3.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 </w:t>
      </w:r>
    </w:p>
    <w:p w14:paraId="C8030000">
      <w:pPr>
        <w:ind w:left="312" w:right="840"/>
      </w:pPr>
      <w:r>
        <w:t xml:space="preserve">     Общение на расстоянии. Кино, телевидение, радио. </w:t>
      </w:r>
    </w:p>
    <w:p w14:paraId="C9030000">
      <w:pPr>
        <w:ind w:left="312" w:right="840"/>
      </w:pPr>
      <w:r>
        <w:t xml:space="preserve">     Виртуальное общение. Общение в социальных сетях. </w:t>
      </w:r>
    </w:p>
    <w:p w14:paraId="CA030000">
      <w:pPr>
        <w:ind w:left="312" w:right="840"/>
      </w:pPr>
      <w:r>
        <w:t xml:space="preserve">     Влияние речи на мысли, чувства, поступки людей. </w:t>
      </w:r>
    </w:p>
    <w:p w14:paraId="CB030000">
      <w:pPr>
        <w:tabs>
          <w:tab w:leader="none" w:pos="317" w:val="center"/>
          <w:tab w:leader="none" w:pos="3253" w:val="center"/>
        </w:tabs>
        <w:ind w:firstLine="0" w:left="0"/>
        <w:jc w:val="left"/>
      </w:pPr>
      <w:r>
        <w:rPr>
          <w:rFonts w:ascii="Calibri" w:hAnsi="Calibri"/>
          <w:sz w:val="22"/>
        </w:rPr>
        <w:tab/>
      </w:r>
      <w:r>
        <w:t xml:space="preserve">      </w:t>
      </w:r>
      <w:r>
        <w:tab/>
      </w:r>
      <w:r>
        <w:t xml:space="preserve">13.2.4. Организация речевого общения: </w:t>
      </w:r>
    </w:p>
    <w:p w14:paraId="CC030000">
      <w:pPr>
        <w:ind w:left="312" w:right="840"/>
      </w:pPr>
      <w:r>
        <w:t xml:space="preserve">      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w:t>
      </w:r>
      <w:r>
        <w:t xml:space="preserve">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 </w:t>
      </w:r>
    </w:p>
    <w:p w14:paraId="CD030000">
      <w:pPr>
        <w:tabs>
          <w:tab w:leader="none" w:pos="317" w:val="center"/>
          <w:tab w:leader="none" w:pos="5455" w:val="center"/>
        </w:tabs>
        <w:ind w:firstLine="0" w:left="0"/>
        <w:jc w:val="left"/>
      </w:pPr>
      <w:r>
        <w:rPr>
          <w:rFonts w:ascii="Calibri" w:hAnsi="Calibri"/>
          <w:sz w:val="22"/>
        </w:rPr>
        <w:tab/>
      </w:r>
      <w:r>
        <w:t xml:space="preserve">      </w:t>
      </w:r>
      <w:r>
        <w:tab/>
      </w:r>
      <w:r>
        <w:t xml:space="preserve">Знакомство, представление, приветствие. Формулы: "Давай познакомимся", </w:t>
      </w:r>
    </w:p>
    <w:p w14:paraId="CE030000">
      <w:pPr>
        <w:ind w:left="312" w:right="840"/>
      </w:pPr>
      <w:r>
        <w:t xml:space="preserve">"Меня зовут ...", "Меня зовут а тебя?". Формулы: "Это ...", "Познакомься пожалуйста, это ...". Ответные реплики на приглашение познакомиться: "Очень приятно!", "Рад познакомиться!". </w:t>
      </w:r>
    </w:p>
    <w:p w14:paraId="CF030000">
      <w:pPr>
        <w:ind w:left="312" w:right="840"/>
      </w:pPr>
      <w:r>
        <w:t xml:space="preserve">      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14:paraId="D0030000">
      <w:pPr>
        <w:ind w:left="312" w:right="840"/>
      </w:pPr>
      <w:r>
        <w:t xml:space="preserve">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 </w:t>
      </w:r>
    </w:p>
    <w:p w14:paraId="D1030000">
      <w:pPr>
        <w:ind w:left="312" w:right="840"/>
      </w:pPr>
      <w:r>
        <w:t xml:space="preserve">      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 </w:t>
      </w:r>
    </w:p>
    <w:p w14:paraId="D2030000">
      <w:pPr>
        <w:spacing w:after="10" w:line="276" w:lineRule="auto"/>
        <w:ind w:left="312" w:right="834"/>
        <w:jc w:val="left"/>
      </w:pPr>
      <w:r>
        <w:t xml:space="preserve">      </w:t>
      </w:r>
      <w:r>
        <w:tab/>
      </w:r>
      <w:r>
        <w:t xml:space="preserve">Приглашение, предложение. Приглашение домой. Правила поведения в гостях.       </w:t>
      </w:r>
      <w:r>
        <w:tab/>
      </w:r>
      <w:r>
        <w:t xml:space="preserve">Поздравление, пожелание. Формулы: "Поздравляю с ...", "Поздравляю с праздником ..." и их развертывание с помощью обращения по имени и отчеству. </w:t>
      </w:r>
    </w:p>
    <w:p w14:paraId="D3030000">
      <w:pPr>
        <w:ind w:firstLine="917" w:left="302" w:right="840"/>
      </w:pPr>
      <w: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D4030000">
      <w:pPr>
        <w:tabs>
          <w:tab w:leader="none" w:pos="317" w:val="center"/>
          <w:tab w:leader="none" w:pos="2689" w:val="center"/>
        </w:tabs>
        <w:ind w:firstLine="0" w:left="0"/>
        <w:jc w:val="left"/>
      </w:pPr>
      <w:r>
        <w:rPr>
          <w:rFonts w:ascii="Calibri" w:hAnsi="Calibri"/>
          <w:sz w:val="22"/>
        </w:rPr>
        <w:tab/>
      </w:r>
      <w:r>
        <w:t xml:space="preserve">      </w:t>
      </w:r>
      <w:r>
        <w:tab/>
      </w:r>
      <w:r>
        <w:t xml:space="preserve">Поздравительные открытки. </w:t>
      </w:r>
    </w:p>
    <w:p w14:paraId="D5030000">
      <w:pPr>
        <w:ind w:left="312" w:right="840"/>
      </w:pPr>
      <w:r>
        <w:t xml:space="preserve">      Формулы, сопровождающие вручение подарка: "Это Вам (тебе)", "Я хочу подарить тебе ...". Этикетные и эмоциональные реакции на поздравления и подарки.       Одобрение, комплимент. Формулы: "Мне очень нравится твой ...", "Как хорошо ты ...", "Как красиво!". </w:t>
      </w:r>
    </w:p>
    <w:p w14:paraId="D6030000">
      <w:pPr>
        <w:ind w:left="312" w:right="840"/>
      </w:pPr>
      <w:r>
        <w:t xml:space="preserve">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14:paraId="D7030000">
      <w:pPr>
        <w:ind w:left="312" w:right="840"/>
      </w:pPr>
      <w:r>
        <w:t xml:space="preserve">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14:paraId="D8030000">
      <w:pPr>
        <w:ind w:left="312" w:right="840"/>
      </w:pPr>
      <w:r>
        <w:t xml:space="preserve">      Развертывание просьбы с помощью мотивировки. Формулы: "Пожалуйста," ...", "Можно пожалуйста!", "Разрешите...", "Можно мне ...", "Можно я ...". </w:t>
      </w:r>
    </w:p>
    <w:p w14:paraId="D9030000">
      <w:pPr>
        <w:tabs>
          <w:tab w:leader="none" w:pos="317" w:val="center"/>
          <w:tab w:leader="none" w:pos="3789" w:val="center"/>
        </w:tabs>
        <w:ind w:firstLine="0" w:left="0"/>
        <w:jc w:val="left"/>
      </w:pPr>
      <w:r>
        <w:rPr>
          <w:rFonts w:ascii="Calibri" w:hAnsi="Calibri"/>
          <w:sz w:val="22"/>
        </w:rPr>
        <w:tab/>
      </w:r>
      <w:r>
        <w:t xml:space="preserve">      </w:t>
      </w:r>
      <w:r>
        <w:tab/>
      </w:r>
      <w:r>
        <w:t xml:space="preserve">Мотивировка отказа. Формула: "Извините, но ...". </w:t>
      </w:r>
    </w:p>
    <w:p w14:paraId="DA030000">
      <w:pPr>
        <w:ind w:left="312" w:right="840"/>
      </w:pPr>
      <w:r>
        <w:t xml:space="preserve">      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14:paraId="DB030000">
      <w:pPr>
        <w:ind w:left="312" w:right="840"/>
      </w:pPr>
      <w:r>
        <w:t xml:space="preserve">      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 </w:t>
      </w:r>
    </w:p>
    <w:p w14:paraId="DC030000">
      <w:pPr>
        <w:ind w:left="312" w:right="840"/>
      </w:pPr>
      <w:r>
        <w:t xml:space="preserve">      Сочувствие, утешение. Сочувствие заболевшему сверстнику, взрослому. Слова поддержки, утешения. </w:t>
      </w:r>
    </w:p>
    <w:p w14:paraId="DD030000">
      <w:pPr>
        <w:tabs>
          <w:tab w:leader="none" w:pos="317" w:val="center"/>
          <w:tab w:leader="none" w:pos="5454" w:val="center"/>
        </w:tabs>
        <w:ind w:firstLine="0" w:left="0"/>
        <w:jc w:val="left"/>
      </w:pPr>
      <w:r>
        <w:rPr>
          <w:rFonts w:ascii="Calibri" w:hAnsi="Calibri"/>
          <w:sz w:val="22"/>
        </w:rPr>
        <w:tab/>
      </w:r>
      <w:r>
        <w:t xml:space="preserve">      </w:t>
      </w:r>
      <w:r>
        <w:tab/>
      </w:r>
      <w:r>
        <w:t xml:space="preserve">Одобрение, комплимент: одобрение как реакция на поздравления, подарки: </w:t>
      </w:r>
    </w:p>
    <w:p w14:paraId="DE030000">
      <w:pPr>
        <w:ind w:left="312" w:right="840"/>
      </w:pPr>
      <w:r>
        <w:t xml:space="preserve">"Молодец!", "Умница!", "Как красиво!". </w:t>
      </w:r>
    </w:p>
    <w:p w14:paraId="DF030000">
      <w:pPr>
        <w:tabs>
          <w:tab w:leader="none" w:pos="317" w:val="center"/>
          <w:tab w:leader="none" w:pos="3116" w:val="center"/>
        </w:tabs>
        <w:ind w:firstLine="0" w:left="0"/>
        <w:jc w:val="left"/>
      </w:pPr>
      <w:r>
        <w:rPr>
          <w:rFonts w:ascii="Calibri" w:hAnsi="Calibri"/>
          <w:sz w:val="22"/>
        </w:rPr>
        <w:tab/>
      </w:r>
      <w:r>
        <w:t xml:space="preserve">      </w:t>
      </w:r>
      <w:r>
        <w:tab/>
      </w:r>
      <w:r>
        <w:t xml:space="preserve">Примерные темы речевых ситуаций: </w:t>
      </w:r>
    </w:p>
    <w:p w14:paraId="E0030000">
      <w:pPr>
        <w:ind w:left="312" w:right="840"/>
      </w:pPr>
      <w:r>
        <w:t xml:space="preserve">     "Я - дома" (общение с близкими людьми, прием гостей); </w:t>
      </w:r>
    </w:p>
    <w:p w14:paraId="E1030000">
      <w:pPr>
        <w:ind w:left="312" w:right="840"/>
      </w:pPr>
      <w:r>
        <w:t xml:space="preserve">     "Я и мои товарищи" (игры и общение со сверстниками, общение в образовательной организации, в секции, в творческой студии); </w:t>
      </w:r>
    </w:p>
    <w:p w14:paraId="E2030000">
      <w:pPr>
        <w:ind w:left="312" w:right="840"/>
      </w:pPr>
      <w:r>
        <w:t xml:space="preserve">     "Я за порогом дома" (покупка, поездка в транспорте, обращение за помощью (в том числе в экстренной ситуации), поведение в общественных местах (кино, кафе);      "Я в мире природы" (общение с животными, поведение в парке, в лесу). </w:t>
      </w:r>
    </w:p>
    <w:p w14:paraId="E3030000">
      <w:pPr>
        <w:ind w:left="312" w:right="840"/>
      </w:pPr>
      <w:r>
        <w:t xml:space="preserve">      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14:paraId="E4030000">
      <w:pPr>
        <w:tabs>
          <w:tab w:leader="none" w:pos="317" w:val="center"/>
          <w:tab w:leader="none" w:pos="3660" w:val="center"/>
        </w:tabs>
        <w:ind w:firstLine="0" w:left="0"/>
        <w:jc w:val="left"/>
      </w:pPr>
      <w:r>
        <w:rPr>
          <w:rFonts w:ascii="Calibri" w:hAnsi="Calibri"/>
          <w:sz w:val="22"/>
        </w:rPr>
        <w:tab/>
      </w:r>
      <w:r>
        <w:t xml:space="preserve">      </w:t>
      </w:r>
      <w:r>
        <w:tab/>
      </w:r>
      <w:r>
        <w:t xml:space="preserve">Алгоритм работы над темой речевой ситуации: </w:t>
      </w:r>
    </w:p>
    <w:p w14:paraId="E5030000">
      <w:pPr>
        <w:numPr>
          <w:ilvl w:val="0"/>
          <w:numId w:val="16"/>
        </w:numPr>
        <w:ind w:hanging="264" w:left="566" w:right="840"/>
      </w:pPr>
      <w:r>
        <w:t xml:space="preserve">Выявление и расширение представлений по теме речевой ситуации. </w:t>
      </w:r>
    </w:p>
    <w:p w14:paraId="E6030000">
      <w:pPr>
        <w:numPr>
          <w:ilvl w:val="0"/>
          <w:numId w:val="16"/>
        </w:numPr>
        <w:ind w:hanging="264" w:left="566" w:right="840"/>
      </w:pPr>
      <w:r>
        <w:t xml:space="preserve">Актуализация, уточнение и расширение словарного запаса о теме ситуации.      3) Составление предложений по теме ситуации, в т.ч. ответы на вопросы и формулирование вопросов учителю, одноклассникам. </w:t>
      </w:r>
    </w:p>
    <w:p w14:paraId="E7030000">
      <w:pPr>
        <w:numPr>
          <w:ilvl w:val="0"/>
          <w:numId w:val="17"/>
        </w:numPr>
        <w:ind w:firstLine="303" w:right="840"/>
      </w:pPr>
      <w:r>
        <w:t xml:space="preserve">Конструирование диалогов, участие в диалогах по теме ситуации. </w:t>
      </w:r>
    </w:p>
    <w:p w14:paraId="E8030000">
      <w:pPr>
        <w:numPr>
          <w:ilvl w:val="0"/>
          <w:numId w:val="17"/>
        </w:numPr>
        <w:ind w:firstLine="303" w:right="840"/>
      </w:pPr>
      <w:r>
        <w:t xml:space="preserve">Выбор атрибутов к ролевой игре по теме речевой ситуации. Уточнение ролей, сюжета игры, его вариативности.      6) Моделирование речевой ситуации. </w:t>
      </w:r>
    </w:p>
    <w:p w14:paraId="E9030000">
      <w:pPr>
        <w:ind w:left="312" w:right="840"/>
      </w:pPr>
      <w:r>
        <w:t xml:space="preserve">      Составление устного текста (диалогического или несложного монологического) по теме ситуации. </w:t>
      </w:r>
    </w:p>
    <w:p w14:paraId="EA030000">
      <w:pPr>
        <w:spacing w:after="5" w:line="276" w:lineRule="auto"/>
        <w:ind w:left="312" w:right="18"/>
        <w:jc w:val="left"/>
      </w:pPr>
      <w:r>
        <w:t xml:space="preserve">      </w:t>
      </w:r>
      <w:r>
        <w:rPr>
          <w:b w:val="1"/>
        </w:rPr>
        <w:t xml:space="preserve">13.3. Планируемые предметные результаты освоения учебного предмета "Речевая практика": </w:t>
      </w:r>
    </w:p>
    <w:p w14:paraId="EB030000">
      <w:pPr>
        <w:numPr>
          <w:ilvl w:val="2"/>
          <w:numId w:val="18"/>
        </w:numPr>
        <w:ind w:right="1165"/>
      </w:pPr>
      <w:r>
        <w:t xml:space="preserve">Минимальный уровень:      формулировка просьб и желаний с использованием этикетных слов и выражений;      участие в ролевых играх в соответствии с речевыми возможностями; </w:t>
      </w:r>
    </w:p>
    <w:p w14:paraId="EC030000">
      <w:pPr>
        <w:ind w:left="312" w:right="840"/>
      </w:pPr>
      <w:r>
        <w:t xml:space="preserve">     восприятие на слух сказок и рассказов; ответы на вопросы педагогического работника      по их содержанию с опорой на иллюстративный материал; </w:t>
      </w:r>
    </w:p>
    <w:p w14:paraId="ED030000">
      <w:pPr>
        <w:ind w:left="312" w:right="840"/>
      </w:pPr>
      <w:r>
        <w:t xml:space="preserve">     выразительное произнесение чистоговорок, коротких стихотворений с опорой на образец чтения педагогического работника; </w:t>
      </w:r>
    </w:p>
    <w:p w14:paraId="EE030000">
      <w:pPr>
        <w:ind w:left="312" w:right="840"/>
      </w:pPr>
      <w:r>
        <w:t xml:space="preserve">     участие в беседах на темы, близкие личному опыту обучающегося; </w:t>
      </w:r>
    </w:p>
    <w:p w14:paraId="EF030000">
      <w:pPr>
        <w:ind w:left="312" w:right="840"/>
      </w:pPr>
      <w:r>
        <w:t xml:space="preserve">     ответы на вопросы педагогического работника по содержанию прослушанных и (или) просмотренных радио- и телепередач. </w:t>
      </w:r>
    </w:p>
    <w:p w14:paraId="F0030000">
      <w:pPr>
        <w:numPr>
          <w:ilvl w:val="2"/>
          <w:numId w:val="18"/>
        </w:numPr>
        <w:ind w:right="1165"/>
      </w:pPr>
      <w:r>
        <w:t xml:space="preserve">Достаточный уровень:      понимание содержания небольших по объему сказок, рассказов и стихотворений, ответы на вопросы; </w:t>
      </w:r>
    </w:p>
    <w:p w14:paraId="F1030000">
      <w:pPr>
        <w:ind w:left="312" w:right="840"/>
      </w:pPr>
      <w:r>
        <w:t xml:space="preserve">     понимание содержания детских радио- и телепередач, ответы на вопросы педагогического работника; </w:t>
      </w:r>
    </w:p>
    <w:p w14:paraId="F2030000">
      <w:pPr>
        <w:ind w:left="312" w:right="840"/>
      </w:pPr>
      <w:r>
        <w:t xml:space="preserve">     выбор правильных средств интонации с опорой на образец речи педагогического работника и анализ речевой ситуации; </w:t>
      </w:r>
    </w:p>
    <w:p w14:paraId="F3030000">
      <w:pPr>
        <w:ind w:left="312" w:right="840"/>
      </w:pPr>
      <w:r>
        <w:t xml:space="preserve">     активное участие в диалогах по темам речевых ситуаций; </w:t>
      </w:r>
    </w:p>
    <w:p w14:paraId="F4030000">
      <w:pPr>
        <w:ind w:left="312" w:right="840"/>
      </w:pPr>
      <w:r>
        <w:t xml:space="preserve">     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      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 </w:t>
      </w:r>
    </w:p>
    <w:p w14:paraId="F5030000">
      <w:pPr>
        <w:ind w:left="312" w:right="840"/>
      </w:pPr>
      <w:r>
        <w:t xml:space="preserve">      </w:t>
      </w:r>
      <w:r>
        <w:rPr>
          <w:b w:val="1"/>
        </w:rPr>
        <w:t>14. Федеральная рабочая программа по учебному предмету "Математика" (I-IV и дополнительный классы)</w:t>
      </w:r>
      <w:r>
        <w:t xml:space="preserve"> предметной области "Математика" включает пояснительную записку, содержание обучения, планируемые результаты освоения программы. </w:t>
      </w:r>
    </w:p>
    <w:p w14:paraId="F603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14.1. Пояснительная записка. </w:t>
      </w:r>
    </w:p>
    <w:p w14:paraId="F7030000">
      <w:pPr>
        <w:ind w:left="312" w:right="840"/>
      </w:pPr>
      <w:r>
        <w:t xml:space="preserve">      Основной </w:t>
      </w:r>
      <w:r>
        <w:rPr>
          <w:b w:val="1"/>
        </w:rPr>
        <w:t>целью</w:t>
      </w:r>
      <w:r>
        <w:t xml:space="preserve">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 </w:t>
      </w:r>
    </w:p>
    <w:p w14:paraId="F8030000">
      <w:pPr>
        <w:tabs>
          <w:tab w:leader="none" w:pos="317" w:val="center"/>
          <w:tab w:leader="none" w:pos="4776" w:val="center"/>
        </w:tabs>
        <w:ind w:firstLine="0" w:left="0"/>
        <w:jc w:val="left"/>
      </w:pPr>
      <w:r>
        <w:rPr>
          <w:rFonts w:ascii="Calibri" w:hAnsi="Calibri"/>
          <w:sz w:val="22"/>
        </w:rPr>
        <w:tab/>
      </w:r>
      <w:r>
        <w:t xml:space="preserve">      </w:t>
      </w:r>
      <w:r>
        <w:tab/>
      </w:r>
      <w:r>
        <w:t xml:space="preserve">Исходя из основной цели, </w:t>
      </w:r>
      <w:r>
        <w:rPr>
          <w:b w:val="1"/>
        </w:rPr>
        <w:t>задачами</w:t>
      </w:r>
      <w:r>
        <w:t xml:space="preserve"> обучения математике являются: </w:t>
      </w:r>
    </w:p>
    <w:p w14:paraId="F9030000">
      <w:pPr>
        <w:ind w:left="312" w:right="840"/>
      </w:pPr>
      <w:r>
        <w:t xml:space="preserve">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14:paraId="FA030000">
      <w:pPr>
        <w:ind w:left="312" w:right="840"/>
      </w:pPr>
      <w:r>
        <w:t xml:space="preserve">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14:paraId="FB030000">
      <w:pPr>
        <w:ind w:left="312" w:right="840"/>
      </w:pPr>
      <w:r>
        <w:t xml:space="preserve">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r>
        <w:rPr>
          <w:rFonts w:ascii="Courier New" w:hAnsi="Courier New"/>
          <w:color w:val="333333"/>
          <w:sz w:val="21"/>
        </w:rPr>
        <w:t xml:space="preserve">      </w:t>
      </w:r>
      <w:r>
        <w:rPr>
          <w:b w:val="1"/>
        </w:rPr>
        <w:t xml:space="preserve">14.2. Содержание учебного предмета "Математика": </w:t>
      </w:r>
    </w:p>
    <w:p w14:paraId="FC030000">
      <w:pPr>
        <w:tabs>
          <w:tab w:leader="none" w:pos="317" w:val="center"/>
          <w:tab w:leader="none" w:pos="2348" w:val="center"/>
        </w:tabs>
        <w:ind w:firstLine="0" w:left="0"/>
        <w:jc w:val="left"/>
      </w:pPr>
      <w:r>
        <w:rPr>
          <w:rFonts w:ascii="Calibri" w:hAnsi="Calibri"/>
          <w:sz w:val="22"/>
        </w:rPr>
        <w:tab/>
      </w:r>
      <w:r>
        <w:t xml:space="preserve">      </w:t>
      </w:r>
      <w:r>
        <w:tab/>
      </w:r>
      <w:r>
        <w:t xml:space="preserve">14.2.1. Пропедевтика. </w:t>
      </w:r>
    </w:p>
    <w:p w14:paraId="FD030000">
      <w:pPr>
        <w:ind w:firstLine="303" w:left="302" w:right="840"/>
      </w:pPr>
      <w:r>
        <w:t xml:space="preserve">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 </w:t>
      </w:r>
    </w:p>
    <w:p w14:paraId="FE030000">
      <w:pPr>
        <w:ind w:left="312" w:right="840"/>
      </w:pPr>
      <w:r>
        <w:t xml:space="preserve">     Сравнение предметов. </w:t>
      </w:r>
    </w:p>
    <w:p w14:paraId="FF030000">
      <w:pPr>
        <w:ind w:left="312" w:right="840"/>
      </w:pPr>
      <w:r>
        <w:t xml:space="preserve">     Сравнение двух предметов, серии предметов. </w:t>
      </w:r>
    </w:p>
    <w:p w14:paraId="00040000">
      <w:pPr>
        <w:ind w:left="312" w:right="840"/>
      </w:pPr>
      <w:r>
        <w:t xml:space="preserve">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14:paraId="01040000">
      <w:pPr>
        <w:ind w:left="312" w:right="840"/>
      </w:pPr>
      <w:r>
        <w:t xml:space="preserve">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w:t>
      </w:r>
      <w:r>
        <w:t xml:space="preserve">(ширине, высоте, глубине, толщине); равной, одинаковой, такой же длины (ширины, высоты, глубины, толщины). </w:t>
      </w:r>
    </w:p>
    <w:p w14:paraId="02040000">
      <w:pPr>
        <w:ind w:left="312" w:right="840"/>
      </w:pPr>
      <w:r>
        <w:t xml:space="preserve">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14:paraId="03040000">
      <w:pPr>
        <w:ind w:left="312" w:right="840"/>
      </w:pPr>
      <w:r>
        <w:t xml:space="preserve">     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14:paraId="04040000">
      <w:pPr>
        <w:ind w:left="312" w:right="840"/>
      </w:pPr>
      <w:r>
        <w:t xml:space="preserve">     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Сравнение количества предметов одной совокупности до и после изменения количества предметов, ее составляющих. </w:t>
      </w:r>
    </w:p>
    <w:p w14:paraId="05040000">
      <w:pPr>
        <w:ind w:left="312" w:right="840"/>
      </w:pPr>
      <w:r>
        <w:t xml:space="preserve">     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14:paraId="06040000">
      <w:pPr>
        <w:ind w:left="312" w:right="840"/>
      </w:pPr>
      <w:r>
        <w:t xml:space="preserve">     Сравнение объемов жидкостей, сыпучих веществ </w:t>
      </w:r>
    </w:p>
    <w:p w14:paraId="07040000">
      <w:pPr>
        <w:ind w:left="312" w:right="840"/>
      </w:pPr>
      <w:r>
        <w:t xml:space="preserve">     Сравнение объемов жидкостей, сыпучих веществ в одинаковых емкостях. Слова: больше, меньше, одинаково, равно, столько же. </w:t>
      </w:r>
    </w:p>
    <w:p w14:paraId="08040000">
      <w:pPr>
        <w:ind w:left="312" w:right="840"/>
      </w:pPr>
      <w:r>
        <w:t xml:space="preserve">     Сравнение объемов жидкостей, сыпучего вещества в одной емкости до и после изменения объема. </w:t>
      </w:r>
    </w:p>
    <w:p w14:paraId="09040000">
      <w:pPr>
        <w:ind w:left="312" w:right="840"/>
      </w:pPr>
      <w:r>
        <w:t xml:space="preserve">     Положение предметов в пространстве, на плоскости </w:t>
      </w:r>
    </w:p>
    <w:p w14:paraId="0A040000">
      <w:pPr>
        <w:ind w:left="312" w:right="840"/>
      </w:pPr>
      <w:r>
        <w:t xml:space="preserve">     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14:paraId="0B040000">
      <w:pPr>
        <w:ind w:left="312" w:right="840"/>
      </w:pPr>
      <w:r>
        <w:t xml:space="preserve">     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14:paraId="0C040000">
      <w:pPr>
        <w:ind w:left="312" w:right="840"/>
      </w:pPr>
      <w:r>
        <w:t xml:space="preserve">     Единицы измерения и их соотношения </w:t>
      </w:r>
    </w:p>
    <w:p w14:paraId="0D040000">
      <w:pPr>
        <w:ind w:left="312" w:right="840"/>
      </w:pPr>
      <w:r>
        <w:t xml:space="preserve">     Единица времени - сутки. Сутки: утро, день, вечер, ночь. Сегодня, завтра, вчера, на следующий день, рано, поздно, вовремя, давно, недавно, медленно, быстро. </w:t>
      </w:r>
    </w:p>
    <w:p w14:paraId="0E040000">
      <w:pPr>
        <w:ind w:left="312" w:right="840"/>
      </w:pPr>
      <w:r>
        <w:t xml:space="preserve">     Сравнение по возрасту: молодой, старый, моложе, старше. </w:t>
      </w:r>
    </w:p>
    <w:p w14:paraId="0F040000">
      <w:pPr>
        <w:ind w:left="312" w:right="840"/>
      </w:pPr>
      <w:r>
        <w:t xml:space="preserve">     Геометрический материал </w:t>
      </w:r>
    </w:p>
    <w:p w14:paraId="10040000">
      <w:pPr>
        <w:ind w:left="312" w:right="840"/>
      </w:pPr>
      <w:r>
        <w:t xml:space="preserve">     Круг, квадрат, прямоугольник, треугольник. Шар, куб, брус. </w:t>
      </w:r>
    </w:p>
    <w:p w14:paraId="11040000">
      <w:pPr>
        <w:ind w:left="312" w:right="840"/>
      </w:pPr>
      <w:r>
        <w:t xml:space="preserve">      14.2.2.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14:paraId="12040000">
      <w:pPr>
        <w:ind w:firstLine="298" w:left="302" w:right="840"/>
      </w:pPr>
      <w:r>
        <w:t xml:space="preserve"> 14.2.3.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w:t>
      </w:r>
      <w:r>
        <w:t xml:space="preserve">Соотношения между единицами измерения однородных величин. Сравнение и упорядочение однородных величин. </w:t>
      </w:r>
    </w:p>
    <w:p w14:paraId="13040000">
      <w:pPr>
        <w:ind w:left="312" w:right="840"/>
      </w:pPr>
      <w:r>
        <w:rPr>
          <w:rFonts w:ascii="Courier New" w:hAnsi="Courier New"/>
          <w:color w:val="333333"/>
          <w:sz w:val="21"/>
        </w:rPr>
        <w:t xml:space="preserve">      </w:t>
      </w:r>
      <w:r>
        <w:t xml:space="preserve">14.2.4.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14:paraId="14040000">
      <w:pPr>
        <w:ind w:left="312" w:right="840"/>
      </w:pPr>
      <w:r>
        <w:t xml:space="preserve">      14.2.5.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w:t>
      </w:r>
    </w:p>
    <w:p w14:paraId="15040000">
      <w:pPr>
        <w:ind w:left="312" w:right="840"/>
      </w:pPr>
      <w:r>
        <w:t xml:space="preserve">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14:paraId="16040000">
      <w:pPr>
        <w:ind w:left="312" w:right="840"/>
      </w:pPr>
      <w:r>
        <w:t xml:space="preserve">      14.2.6. Геометрический материал. Пространственные отношения. Взаимное расположение предметов в пространстве и на плоскости (выше - ниже, слева -справа, сверху - снизу, ближе - дальше, между).       </w:t>
      </w:r>
    </w:p>
    <w:p w14:paraId="17040000">
      <w:pPr>
        <w:ind w:left="312" w:right="840"/>
      </w:pPr>
      <w:r>
        <w:t xml:space="preserve"> 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14:paraId="18040000">
      <w:pPr>
        <w:ind w:left="312" w:right="840"/>
      </w:pPr>
      <w:r>
        <w:t xml:space="preserve">      Измерение длины отрезка. Сложение и вычитание отрезков. Измерение отрезков ломаной и вычисление ее длины. </w:t>
      </w:r>
    </w:p>
    <w:p w14:paraId="19040000">
      <w:pPr>
        <w:ind w:left="312" w:right="840"/>
      </w:pPr>
      <w:r>
        <w:t xml:space="preserve">      Взаимное положение на плоскости геометрических фигур (пересечение, точки пересечения). </w:t>
      </w:r>
    </w:p>
    <w:p w14:paraId="1A040000">
      <w:pPr>
        <w:ind w:left="312" w:right="840"/>
      </w:pPr>
      <w:r>
        <w:t xml:space="preserve">      </w:t>
      </w:r>
      <w:r>
        <w:tab/>
      </w:r>
      <w:r>
        <w:t xml:space="preserve">Геометрические формы в окружающем мире. Распознавание и называние: куб, шар. </w:t>
      </w:r>
    </w:p>
    <w:p w14:paraId="1B04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14.3. Планируемые предметные результаты освоения учебного предмета </w:t>
      </w:r>
    </w:p>
    <w:p w14:paraId="1C040000">
      <w:pPr>
        <w:spacing w:after="5" w:line="276" w:lineRule="auto"/>
        <w:ind w:left="312" w:right="18"/>
        <w:jc w:val="left"/>
      </w:pPr>
      <w:r>
        <w:rPr>
          <w:b w:val="1"/>
        </w:rPr>
        <w:t xml:space="preserve">"Математика": </w:t>
      </w:r>
    </w:p>
    <w:p w14:paraId="1D040000">
      <w:pPr>
        <w:tabs>
          <w:tab w:leader="none" w:pos="317" w:val="center"/>
          <w:tab w:leader="none" w:pos="2787" w:val="center"/>
        </w:tabs>
        <w:ind w:firstLine="0" w:left="0"/>
        <w:jc w:val="left"/>
      </w:pPr>
      <w:r>
        <w:rPr>
          <w:rFonts w:ascii="Calibri" w:hAnsi="Calibri"/>
          <w:sz w:val="22"/>
        </w:rPr>
        <w:tab/>
      </w:r>
      <w:r>
        <w:t xml:space="preserve">      </w:t>
      </w:r>
      <w:r>
        <w:tab/>
      </w:r>
      <w:r>
        <w:t xml:space="preserve">14.3.1 Минимальный уровень: </w:t>
      </w:r>
    </w:p>
    <w:p w14:paraId="1E040000">
      <w:pPr>
        <w:ind w:left="312" w:right="840"/>
      </w:pPr>
      <w:r>
        <w:t xml:space="preserve">     знание числового ряда 1-100 в прямом порядке; откладывание любых чисел в пределах </w:t>
      </w:r>
    </w:p>
    <w:p w14:paraId="1F040000">
      <w:pPr>
        <w:ind w:left="312" w:right="840"/>
      </w:pPr>
      <w:r>
        <w:t xml:space="preserve">100, с использованием счетного материала; </w:t>
      </w:r>
    </w:p>
    <w:p w14:paraId="20040000">
      <w:pPr>
        <w:ind w:left="312" w:right="840"/>
      </w:pPr>
      <w:r>
        <w:t xml:space="preserve">     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 </w:t>
      </w:r>
    </w:p>
    <w:p w14:paraId="21040000">
      <w:pPr>
        <w:ind w:left="312" w:right="840"/>
      </w:pPr>
      <w:r>
        <w:t xml:space="preserve">     знание таблицы умножения однозначных чисел до 5; </w:t>
      </w:r>
    </w:p>
    <w:p w14:paraId="22040000">
      <w:pPr>
        <w:ind w:left="312" w:right="840"/>
      </w:pPr>
      <w:r>
        <w:t xml:space="preserve">     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w:t>
      </w:r>
      <w:r>
        <w:t xml:space="preserve">примерах в два арифметических действия;      знание и применение переместительного свойства сложения и умножения; </w:t>
      </w:r>
    </w:p>
    <w:p w14:paraId="23040000">
      <w:pPr>
        <w:spacing w:after="0" w:line="264" w:lineRule="auto"/>
        <w:ind w:right="842"/>
        <w:jc w:val="right"/>
      </w:pPr>
      <w:r>
        <w:t xml:space="preserve">выполнение устных и письменных действий сложения и вычитания чисел в пределах </w:t>
      </w:r>
    </w:p>
    <w:p w14:paraId="24040000">
      <w:pPr>
        <w:ind w:left="312" w:right="840"/>
      </w:pPr>
      <w:r>
        <w:t xml:space="preserve">100;      знание единиц измерения (меры) стоимости, длины, массы, времени и их соотношения;      различение чисел, полученных при счете и измерении, запись числа, полученного при измерении двумя мерами; </w:t>
      </w:r>
    </w:p>
    <w:p w14:paraId="25040000">
      <w:pPr>
        <w:ind w:left="312" w:right="840"/>
      </w:pPr>
      <w:r>
        <w:t xml:space="preserve">     пользование календарем для установления порядка месяцев в году, количества суток в месяцах; </w:t>
      </w:r>
    </w:p>
    <w:p w14:paraId="26040000">
      <w:pPr>
        <w:ind w:left="312" w:right="840"/>
      </w:pPr>
      <w:r>
        <w:t xml:space="preserve">     определение времени по часам (одним способом);      решение, составление, иллюстрирование изученных простых арифметических задач;      решение составных арифметических задач в два действия (с помощью педагогического работника); </w:t>
      </w:r>
    </w:p>
    <w:p w14:paraId="27040000">
      <w:pPr>
        <w:ind w:left="312" w:right="840"/>
      </w:pPr>
      <w:r>
        <w:t xml:space="preserve">     различение замкнутых, незамкнутых кривых, ломаных линий; вычисление длины ломаной; </w:t>
      </w:r>
    </w:p>
    <w:p w14:paraId="28040000">
      <w:pPr>
        <w:ind w:left="312" w:right="840"/>
      </w:pPr>
      <w:r>
        <w:t xml:space="preserve">     узнавание, называние, моделирование взаимного положения двух прямых, кривых линий, фигур; нахождение точки пересечения без вычерчивания;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      различение окружности и круга, вычерчивание окружности разных радиусов. </w:t>
      </w:r>
      <w:r>
        <w:rPr>
          <w:rFonts w:ascii="Courier New" w:hAnsi="Courier New"/>
          <w:color w:val="333333"/>
          <w:sz w:val="21"/>
        </w:rPr>
        <w:t xml:space="preserve">      </w:t>
      </w:r>
      <w:r>
        <w:t xml:space="preserve">14.3.2. Достаточный уровень:      знание числового ряда 1-100 в прямом и обратном порядке; </w:t>
      </w:r>
    </w:p>
    <w:p w14:paraId="29040000">
      <w:pPr>
        <w:ind w:left="312" w:right="840"/>
      </w:pPr>
      <w:r>
        <w:t xml:space="preserve">     счет, присчитыванием, отсчитыванием по единице и равными числовыми группами в пределах 100;      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 </w:t>
      </w:r>
    </w:p>
    <w:p w14:paraId="2A040000">
      <w:pPr>
        <w:ind w:left="312" w:right="840"/>
      </w:pPr>
      <w:r>
        <w:t xml:space="preserve">     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умножения; </w:t>
      </w:r>
    </w:p>
    <w:p w14:paraId="2B040000">
      <w:pPr>
        <w:ind w:left="312" w:right="840"/>
      </w:pPr>
      <w:r>
        <w:t xml:space="preserve">     выполнение устных и письменных действий сложения и вычитания чисел в пределах </w:t>
      </w:r>
    </w:p>
    <w:p w14:paraId="2C040000">
      <w:pPr>
        <w:ind w:left="312" w:right="840"/>
      </w:pPr>
      <w:r>
        <w:t xml:space="preserve">100; </w:t>
      </w:r>
    </w:p>
    <w:p w14:paraId="2D040000">
      <w:pPr>
        <w:ind w:left="312" w:right="840"/>
      </w:pPr>
      <w:r>
        <w:t xml:space="preserve">     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w:t>
      </w:r>
    </w:p>
    <w:p w14:paraId="2E040000">
      <w:pPr>
        <w:ind w:left="312" w:right="840"/>
      </w:pPr>
      <w:r>
        <w:t xml:space="preserve">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w:t>
      </w:r>
    </w:p>
    <w:p w14:paraId="2F040000">
      <w:pPr>
        <w:ind w:left="312" w:right="840"/>
      </w:pPr>
      <w:r>
        <w:t xml:space="preserve">     решение, составление, иллюстрирование всех изученных простых арифметических задач; </w:t>
      </w:r>
    </w:p>
    <w:p w14:paraId="30040000">
      <w:pPr>
        <w:ind w:left="312" w:right="840"/>
      </w:pPr>
      <w:r>
        <w:t xml:space="preserve">     краткая запись, моделирование содержания, решение составных арифметических задач в два действия; </w:t>
      </w:r>
    </w:p>
    <w:p w14:paraId="31040000">
      <w:pPr>
        <w:ind w:left="312" w:right="840"/>
      </w:pPr>
      <w:r>
        <w:t xml:space="preserve">     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w:t>
      </w:r>
    </w:p>
    <w:p w14:paraId="32040000">
      <w:pPr>
        <w:spacing w:after="27" w:line="264" w:lineRule="auto"/>
        <w:ind w:right="842"/>
        <w:jc w:val="right"/>
      </w:pPr>
      <w:r>
        <w:t xml:space="preserve">знание названий элементов четырехугольников, вычерчивание прямоугольника </w:t>
      </w:r>
    </w:p>
    <w:p w14:paraId="33040000">
      <w:pPr>
        <w:ind w:left="312" w:right="1079"/>
      </w:pPr>
      <w:r>
        <w:t xml:space="preserve">(квадрата) с помощью чертежного треугольника на нелинованной бумаге;      вычерчивание окружности разных радиусов, различение окружности и круга. </w:t>
      </w:r>
    </w:p>
    <w:p w14:paraId="34040000">
      <w:pPr>
        <w:spacing w:after="10" w:line="276" w:lineRule="auto"/>
        <w:ind w:left="312" w:right="834"/>
        <w:jc w:val="left"/>
      </w:pPr>
      <w:r>
        <w:t xml:space="preserve">      </w:t>
      </w:r>
      <w:r>
        <w:tab/>
      </w:r>
      <w:r>
        <w:rPr>
          <w:b w:val="1"/>
        </w:rPr>
        <w:t>15. Федеральная рабочая программа по учебному предмету "Мир природы и человека" (I-IV и дополнительный классы),</w:t>
      </w:r>
      <w:r>
        <w:t xml:space="preserve"> входящий в предметную область "Естествознание", включает пояснительную записку, содержание обучения, планируемые результаты освоения программы.       </w:t>
      </w:r>
      <w:r>
        <w:tab/>
      </w:r>
      <w:r>
        <w:rPr>
          <w:b w:val="1"/>
        </w:rPr>
        <w:t xml:space="preserve">15.1. Пояснительная записка. </w:t>
      </w:r>
    </w:p>
    <w:p w14:paraId="35040000">
      <w:pPr>
        <w:ind w:left="312" w:right="840"/>
      </w:pPr>
      <w:r>
        <w:t xml:space="preserve">      Основная </w:t>
      </w:r>
      <w:r>
        <w:rPr>
          <w:b w:val="1"/>
        </w:rPr>
        <w:t>цель</w:t>
      </w:r>
      <w:r>
        <w:t xml:space="preserve">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14:paraId="36040000">
      <w:pPr>
        <w:ind w:left="312" w:right="840"/>
      </w:pPr>
      <w:r>
        <w:t xml:space="preserve">      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w:t>
      </w:r>
    </w:p>
    <w:p w14:paraId="37040000">
      <w:pPr>
        <w:ind w:left="312" w:right="840"/>
      </w:pPr>
      <w:r>
        <w:t xml:space="preserve">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14:paraId="38040000">
      <w:pPr>
        <w:spacing w:after="10" w:line="276" w:lineRule="auto"/>
        <w:ind w:left="312" w:right="834"/>
        <w:jc w:val="left"/>
      </w:pPr>
      <w:r>
        <w:t xml:space="preserve">      </w:t>
      </w:r>
      <w:r>
        <w:tab/>
      </w: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w:t>
      </w:r>
      <w:r>
        <w:tab/>
      </w:r>
      <w:r>
        <w:t xml:space="preserve">поведения </w:t>
      </w:r>
      <w:r>
        <w:tab/>
      </w:r>
      <w:r>
        <w:t xml:space="preserve">младших </w:t>
      </w:r>
      <w:r>
        <w:tab/>
      </w:r>
      <w:r>
        <w:t xml:space="preserve">обучающихся </w:t>
      </w:r>
      <w:r>
        <w:tab/>
      </w:r>
      <w:r>
        <w:t xml:space="preserve">с </w:t>
      </w:r>
      <w:r>
        <w:tab/>
      </w:r>
      <w:r>
        <w:t xml:space="preserve">умственной </w:t>
      </w:r>
      <w:r>
        <w:tab/>
      </w:r>
      <w:r>
        <w:t xml:space="preserve">отсталостью (интеллектуальными нарушениями). </w:t>
      </w:r>
    </w:p>
    <w:p w14:paraId="39040000">
      <w:pPr>
        <w:ind w:left="312" w:right="840"/>
      </w:pPr>
      <w:r>
        <w:t xml:space="preserve">      </w:t>
      </w:r>
      <w:r>
        <w:tab/>
      </w:r>
      <w:r>
        <w:t xml:space="preserve">Программа реализует современный взгляд на обучение естествоведческим дисциплинам, который выдвигает на первый план обеспечение: </w:t>
      </w:r>
    </w:p>
    <w:p w14:paraId="3A040000">
      <w:pPr>
        <w:ind w:left="312" w:right="840"/>
      </w:pPr>
      <w:r>
        <w:t xml:space="preserve">     полисенсорности восприятия объектов;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постепенного усложнения содержания предмета: расширение характеристик предмета познания, преемственность изучаемых тем. </w:t>
      </w:r>
    </w:p>
    <w:p w14:paraId="3B040000">
      <w:pPr>
        <w:ind w:left="312" w:right="840"/>
      </w:pPr>
      <w:r>
        <w:t xml:space="preserve">      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w:t>
      </w:r>
      <w:r>
        <w:t xml:space="preserve">биосоциального существа для осмысленной и самостоятельной организации безопасной жизни в конкретных условиях. </w:t>
      </w:r>
    </w:p>
    <w:p w14:paraId="3C040000">
      <w:pPr>
        <w:ind w:left="312" w:right="840"/>
      </w:pPr>
      <w:r>
        <w:t xml:space="preserve">      Структура курса представлена следующими разделами: "Сезонные изменения", "Неживая природа", "Живая природа (в том числе человек)", "Безопасное поведение". </w:t>
      </w:r>
    </w:p>
    <w:p w14:paraId="3D040000">
      <w:pPr>
        <w:ind w:left="312" w:right="840"/>
      </w:pPr>
      <w:r>
        <w:t xml:space="preserve">      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14:paraId="3E040000">
      <w:pPr>
        <w:tabs>
          <w:tab w:leader="none" w:pos="317" w:val="center"/>
          <w:tab w:leader="none" w:pos="3257" w:val="center"/>
        </w:tabs>
        <w:spacing w:after="5" w:line="276" w:lineRule="auto"/>
        <w:ind w:firstLine="0" w:left="0"/>
        <w:jc w:val="left"/>
      </w:pPr>
      <w:r>
        <w:rPr>
          <w:rFonts w:ascii="Calibri" w:hAnsi="Calibri"/>
          <w:sz w:val="22"/>
        </w:rPr>
        <w:tab/>
      </w:r>
      <w:r>
        <w:t xml:space="preserve">      </w:t>
      </w:r>
      <w:r>
        <w:tab/>
      </w:r>
      <w:r>
        <w:rPr>
          <w:b w:val="1"/>
        </w:rPr>
        <w:t xml:space="preserve">15.2. Содержание учебного предмета: </w:t>
      </w:r>
    </w:p>
    <w:p w14:paraId="3F040000">
      <w:pPr>
        <w:ind w:firstLine="298" w:left="302" w:right="840"/>
      </w:pPr>
      <w:r>
        <w:t xml:space="preserve"> 15.2.1.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14:paraId="40040000">
      <w:pPr>
        <w:ind w:left="312" w:right="840"/>
      </w:pPr>
      <w:r>
        <w:t xml:space="preserve">      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14:paraId="41040000">
      <w:pPr>
        <w:ind w:left="312" w:right="840"/>
      </w:pPr>
      <w:r>
        <w:t xml:space="preserve">      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14:paraId="42040000">
      <w:pPr>
        <w:ind w:left="312" w:right="840"/>
      </w:pPr>
      <w:r>
        <w:t xml:space="preserve">      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14:paraId="43040000">
      <w:pPr>
        <w:ind w:left="312" w:right="840"/>
      </w:pPr>
      <w:r>
        <w:t xml:space="preserve">      Солнце и изменения в неживой и живой природе. Долгота дня зимой и летом. Растения и животные в разное время года. </w:t>
      </w:r>
    </w:p>
    <w:p w14:paraId="44040000">
      <w:pPr>
        <w:ind w:left="312" w:right="840"/>
      </w:pPr>
      <w:r>
        <w:t xml:space="preserve">      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14:paraId="45040000">
      <w:pPr>
        <w:ind w:left="312" w:right="840"/>
      </w:pPr>
      <w:r>
        <w:t xml:space="preserve">      Сад, огород. Поле, лес в разное время года. Домашние и дикие животные в разное время года. </w:t>
      </w:r>
    </w:p>
    <w:p w14:paraId="46040000">
      <w:pPr>
        <w:tabs>
          <w:tab w:leader="none" w:pos="317" w:val="center"/>
          <w:tab w:leader="none" w:pos="4763" w:val="center"/>
        </w:tabs>
        <w:ind w:firstLine="0" w:left="0"/>
        <w:jc w:val="left"/>
      </w:pPr>
      <w:r>
        <w:rPr>
          <w:rFonts w:ascii="Calibri" w:hAnsi="Calibri"/>
          <w:sz w:val="22"/>
        </w:rPr>
        <w:tab/>
      </w:r>
      <w:r>
        <w:t xml:space="preserve">      </w:t>
      </w:r>
      <w:r>
        <w:tab/>
      </w:r>
      <w:r>
        <w:t xml:space="preserve">Одежда людей, игры обучающихся, труд людей в разное время года. </w:t>
      </w:r>
    </w:p>
    <w:p w14:paraId="47040000">
      <w:pPr>
        <w:ind w:left="312" w:right="840"/>
      </w:pPr>
      <w:r>
        <w:t xml:space="preserve">      Одежда людей в разное время года. Одевание на прогулку. Учет времени года, погоды, предполагаемых занятий (игры, наблюдения, спортивные занятия). </w:t>
      </w:r>
    </w:p>
    <w:p w14:paraId="48040000">
      <w:pPr>
        <w:tabs>
          <w:tab w:leader="none" w:pos="317" w:val="center"/>
          <w:tab w:leader="none" w:pos="3398" w:val="center"/>
        </w:tabs>
        <w:ind w:firstLine="0" w:left="0"/>
        <w:jc w:val="left"/>
      </w:pPr>
      <w:r>
        <w:rPr>
          <w:rFonts w:ascii="Calibri" w:hAnsi="Calibri"/>
          <w:sz w:val="22"/>
        </w:rPr>
        <w:tab/>
      </w:r>
      <w:r>
        <w:t xml:space="preserve">      </w:t>
      </w:r>
      <w:r>
        <w:tab/>
      </w:r>
      <w:r>
        <w:t xml:space="preserve">Игры обучающихся в разные сезоны года. </w:t>
      </w:r>
    </w:p>
    <w:p w14:paraId="49040000">
      <w:pPr>
        <w:tabs>
          <w:tab w:leader="none" w:pos="317" w:val="center"/>
          <w:tab w:leader="none" w:pos="4516" w:val="center"/>
        </w:tabs>
        <w:ind w:firstLine="0" w:left="0"/>
        <w:jc w:val="left"/>
      </w:pPr>
      <w:r>
        <w:rPr>
          <w:rFonts w:ascii="Calibri" w:hAnsi="Calibri"/>
          <w:sz w:val="22"/>
        </w:rPr>
        <w:tab/>
      </w:r>
      <w:r>
        <w:t xml:space="preserve">      </w:t>
      </w:r>
      <w:r>
        <w:tab/>
      </w:r>
      <w:r>
        <w:t xml:space="preserve">Труд людей в сельской местности и городе в разное время года. </w:t>
      </w:r>
    </w:p>
    <w:p w14:paraId="4A040000">
      <w:pPr>
        <w:ind w:left="312" w:right="840"/>
      </w:pPr>
      <w:r>
        <w:t xml:space="preserve"> </w:t>
      </w:r>
      <w:r>
        <w:tab/>
      </w:r>
      <w:r>
        <w:t xml:space="preserve">Предупреждение простудных заболеваний, гриппа, травм в связи с сезонными особенностями (похолодание, гололед, жара). </w:t>
      </w:r>
    </w:p>
    <w:p w14:paraId="4B040000">
      <w:pPr>
        <w:ind w:left="312" w:right="840"/>
      </w:pPr>
      <w:r>
        <w:t xml:space="preserve">      15.2.2.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w:t>
      </w:r>
    </w:p>
    <w:p w14:paraId="4C040000">
      <w:pPr>
        <w:ind w:left="312" w:right="5874"/>
      </w:pPr>
      <w:r>
        <w:t xml:space="preserve">      </w:t>
      </w:r>
      <w:r>
        <w:tab/>
      </w:r>
      <w:r>
        <w:t xml:space="preserve">15.2.3. Живая природа:      </w:t>
      </w:r>
      <w:r>
        <w:tab/>
      </w:r>
      <w:r>
        <w:t xml:space="preserve">Растения. </w:t>
      </w:r>
    </w:p>
    <w:p w14:paraId="4D040000">
      <w:pPr>
        <w:ind w:left="312" w:right="840"/>
      </w:pPr>
      <w:r>
        <w:t xml:space="preserve">      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14:paraId="4E040000">
      <w:pPr>
        <w:ind w:left="312" w:right="840"/>
      </w:pPr>
      <w:r>
        <w:t xml:space="preserve">      </w:t>
      </w:r>
      <w:r>
        <w:tab/>
      </w:r>
      <w:r>
        <w:t xml:space="preserve">Грибы. Шляпочные грибы: съедобные и не съедобные. Название. Место произрастания. Внешний вид. Значение в природе. Использование человеком. </w:t>
      </w:r>
    </w:p>
    <w:p w14:paraId="4F040000">
      <w:pPr>
        <w:tabs>
          <w:tab w:leader="none" w:pos="615" w:val="center"/>
          <w:tab w:leader="none" w:pos="1804" w:val="center"/>
        </w:tabs>
        <w:ind w:firstLine="0" w:left="0"/>
        <w:jc w:val="left"/>
      </w:pPr>
      <w:r>
        <w:rPr>
          <w:rFonts w:ascii="Calibri" w:hAnsi="Calibri"/>
          <w:sz w:val="22"/>
        </w:rPr>
        <w:tab/>
      </w:r>
      <w:r>
        <w:t xml:space="preserve"> </w:t>
      </w:r>
      <w:r>
        <w:tab/>
      </w:r>
      <w:r>
        <w:t xml:space="preserve">Животные. </w:t>
      </w:r>
    </w:p>
    <w:p w14:paraId="50040000">
      <w:pPr>
        <w:ind w:left="312" w:right="840"/>
      </w:pPr>
      <w:r>
        <w:t xml:space="preserve">      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14:paraId="51040000">
      <w:pPr>
        <w:ind w:left="312" w:right="840"/>
      </w:pPr>
      <w:r>
        <w:t xml:space="preserve">      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w:t>
      </w:r>
    </w:p>
    <w:p w14:paraId="52040000">
      <w:pPr>
        <w:ind w:left="312" w:right="840"/>
      </w:pPr>
      <w:r>
        <w:t xml:space="preserve">      </w:t>
      </w:r>
      <w:r>
        <w:tab/>
      </w:r>
      <w:r>
        <w:t xml:space="preserve">Человек. Мальчик и девочка. Возрастные группы ("малыш", "школьник", "молодой человек", "взрослый", "пожилой"). </w:t>
      </w:r>
    </w:p>
    <w:p w14:paraId="53040000">
      <w:pPr>
        <w:spacing w:after="10" w:line="276" w:lineRule="auto"/>
        <w:ind w:left="312" w:right="834"/>
        <w:jc w:val="left"/>
      </w:pPr>
      <w:r>
        <w:t xml:space="preserve">      </w:t>
      </w:r>
      <w:r>
        <w:tab/>
      </w:r>
      <w: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14:paraId="54040000">
      <w:pPr>
        <w:ind w:left="312" w:right="840"/>
      </w:pPr>
      <w:r>
        <w:t xml:space="preserve">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14:paraId="55040000">
      <w:pPr>
        <w:ind w:left="312" w:right="840"/>
      </w:pPr>
      <w:r>
        <w:t xml:space="preserve">      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14:paraId="56040000">
      <w:pPr>
        <w:ind w:left="312" w:right="840"/>
      </w:pPr>
      <w:r>
        <w:t xml:space="preserve">      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 </w:t>
      </w:r>
    </w:p>
    <w:p w14:paraId="57040000">
      <w:pPr>
        <w:ind w:left="312" w:right="840"/>
      </w:pPr>
      <w:r>
        <w:t xml:space="preserve">      15.2.4.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14:paraId="58040000">
      <w:pPr>
        <w:ind w:left="312" w:right="840"/>
      </w:pPr>
      <w:r>
        <w:rPr>
          <w:rFonts w:ascii="Courier New" w:hAnsi="Courier New"/>
          <w:color w:val="333333"/>
          <w:sz w:val="21"/>
        </w:rPr>
        <w:t xml:space="preserve">      </w:t>
      </w:r>
      <w:r>
        <w:t xml:space="preserve">15.2.5.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14:paraId="59040000">
      <w:pPr>
        <w:ind w:left="312" w:right="840"/>
      </w:pPr>
      <w:r>
        <w:t xml:space="preserve">      15.2.6.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14:paraId="5A040000">
      <w:pPr>
        <w:ind w:left="312" w:right="840"/>
      </w:pPr>
      <w:r>
        <w:t xml:space="preserve">      15.2.7.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14:paraId="5B040000">
      <w:pPr>
        <w:ind w:left="312" w:right="840"/>
      </w:pPr>
      <w:r>
        <w:t xml:space="preserve">      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14:paraId="5C040000">
      <w:pPr>
        <w:tabs>
          <w:tab w:leader="none" w:pos="317" w:val="center"/>
          <w:tab w:leader="none" w:pos="2940" w:val="center"/>
        </w:tabs>
        <w:ind w:firstLine="0" w:left="0"/>
        <w:jc w:val="left"/>
      </w:pPr>
      <w:r>
        <w:rPr>
          <w:rFonts w:ascii="Calibri" w:hAnsi="Calibri"/>
          <w:sz w:val="22"/>
        </w:rPr>
        <w:tab/>
      </w:r>
      <w:r>
        <w:t xml:space="preserve">      </w:t>
      </w:r>
      <w:r>
        <w:tab/>
      </w:r>
      <w:r>
        <w:t xml:space="preserve">Безопасное поведение в природе. </w:t>
      </w:r>
    </w:p>
    <w:p w14:paraId="5D040000">
      <w:pPr>
        <w:ind w:left="312" w:right="840"/>
      </w:pPr>
      <w:r>
        <w:t xml:space="preserve">      Правила поведения человека при контакте с домашним животным. Правила поведения человека с диким животным в зоопарке, в природе. </w:t>
      </w:r>
    </w:p>
    <w:p w14:paraId="5E040000">
      <w:pPr>
        <w:ind w:left="312" w:right="840"/>
      </w:pPr>
      <w:r>
        <w:t xml:space="preserve">      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14:paraId="5F040000">
      <w:pPr>
        <w:tabs>
          <w:tab w:leader="none" w:pos="317" w:val="center"/>
          <w:tab w:leader="none" w:pos="4580" w:val="center"/>
        </w:tabs>
        <w:ind w:firstLine="0" w:left="0"/>
        <w:jc w:val="left"/>
      </w:pPr>
      <w:r>
        <w:rPr>
          <w:rFonts w:ascii="Calibri" w:hAnsi="Calibri"/>
          <w:sz w:val="22"/>
        </w:rPr>
        <w:tab/>
      </w:r>
      <w:r>
        <w:t xml:space="preserve">      </w:t>
      </w:r>
      <w:r>
        <w:tab/>
      </w:r>
      <w:r>
        <w:t xml:space="preserve">Правила поведения с незнакомыми людьми, в незнакомом месте. </w:t>
      </w:r>
    </w:p>
    <w:p w14:paraId="60040000">
      <w:pPr>
        <w:ind w:left="312" w:right="840"/>
      </w:pPr>
      <w:r>
        <w:t xml:space="preserve">      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14:paraId="61040000">
      <w:pPr>
        <w:ind w:left="312" w:right="840"/>
      </w:pPr>
      <w:r>
        <w:t xml:space="preserve">      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14:paraId="62040000">
      <w:pPr>
        <w:tabs>
          <w:tab w:leader="none" w:pos="317" w:val="center"/>
          <w:tab w:leader="none" w:pos="4674" w:val="center"/>
        </w:tabs>
        <w:ind w:firstLine="0" w:left="0"/>
        <w:jc w:val="left"/>
      </w:pPr>
      <w:r>
        <w:rPr>
          <w:rFonts w:ascii="Calibri" w:hAnsi="Calibri"/>
          <w:sz w:val="22"/>
        </w:rPr>
        <w:tab/>
      </w:r>
      <w:r>
        <w:t xml:space="preserve">      </w:t>
      </w:r>
      <w:r>
        <w:tab/>
      </w:r>
      <w:r>
        <w:t xml:space="preserve">Телефоны первой помощи. Звонок по телефону экстренных служб. </w:t>
      </w:r>
    </w:p>
    <w:p w14:paraId="6304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15.3. Планируемые предметные результаты освоения учебного предмета </w:t>
      </w:r>
    </w:p>
    <w:p w14:paraId="64040000">
      <w:pPr>
        <w:spacing w:after="5" w:line="276" w:lineRule="auto"/>
        <w:ind w:left="312" w:right="18"/>
        <w:jc w:val="left"/>
      </w:pPr>
      <w:r>
        <w:rPr>
          <w:b w:val="1"/>
        </w:rPr>
        <w:t xml:space="preserve">"Мир природы и человека": </w:t>
      </w:r>
    </w:p>
    <w:p w14:paraId="65040000">
      <w:pPr>
        <w:tabs>
          <w:tab w:leader="none" w:pos="317" w:val="center"/>
          <w:tab w:leader="none" w:pos="2818" w:val="center"/>
        </w:tabs>
        <w:ind w:firstLine="0" w:left="0"/>
        <w:jc w:val="left"/>
      </w:pPr>
      <w:r>
        <w:rPr>
          <w:rFonts w:ascii="Calibri" w:hAnsi="Calibri"/>
          <w:sz w:val="22"/>
        </w:rPr>
        <w:tab/>
      </w:r>
      <w:r>
        <w:t xml:space="preserve">      </w:t>
      </w:r>
      <w:r>
        <w:tab/>
      </w:r>
      <w:r>
        <w:t xml:space="preserve">15.3.1. Минимальный уровень: </w:t>
      </w:r>
    </w:p>
    <w:p w14:paraId="66040000">
      <w:pPr>
        <w:ind w:left="312" w:right="840"/>
      </w:pPr>
      <w:r>
        <w:t xml:space="preserve">     представление о назначении объектов изучения;      узнавание и называние изученных объектов на иллюстрациях, фотографиях;      отнесение изученных объектов к определенным группам (видо-родовые понятия);      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 </w:t>
      </w:r>
    </w:p>
    <w:p w14:paraId="67040000">
      <w:pPr>
        <w:ind w:left="312" w:right="840"/>
      </w:pPr>
      <w:r>
        <w:t xml:space="preserve">     знание требований к режиму дня обучающегося и понимание необходимости его выполнения; </w:t>
      </w:r>
    </w:p>
    <w:p w14:paraId="68040000">
      <w:pPr>
        <w:ind w:left="312" w:right="840"/>
      </w:pPr>
      <w:r>
        <w:t xml:space="preserve">     знание основных правил личной гигиены и выполнение их в повседневной жизни;      ухаживание за комнатными растениями; кормление зимующих птиц; </w:t>
      </w:r>
    </w:p>
    <w:p w14:paraId="69040000">
      <w:pPr>
        <w:ind w:left="312" w:right="840"/>
      </w:pPr>
      <w:r>
        <w:t xml:space="preserve">     составление повествовательного или описательного рассказа из 3-5 предложений об изученных объектах по предложенному плану; </w:t>
      </w:r>
    </w:p>
    <w:p w14:paraId="6A040000">
      <w:pPr>
        <w:ind w:left="312" w:right="840"/>
      </w:pPr>
      <w:r>
        <w:t xml:space="preserve">     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 </w:t>
      </w:r>
    </w:p>
    <w:p w14:paraId="6B040000">
      <w:pPr>
        <w:ind w:left="312" w:right="840"/>
      </w:pPr>
      <w:r>
        <w:t xml:space="preserve">      15.3.2. Достаточный уровень:      представление о взаимосвязях между изученными объектами, их месте в окружающем мире; </w:t>
      </w:r>
    </w:p>
    <w:p w14:paraId="6C040000">
      <w:pPr>
        <w:ind w:left="312" w:right="840"/>
      </w:pPr>
      <w:r>
        <w:t xml:space="preserve">     узнавание и называние изученных объектов в натуральном виде в естественных условиях; </w:t>
      </w:r>
    </w:p>
    <w:p w14:paraId="6D040000">
      <w:pPr>
        <w:ind w:left="312" w:right="840"/>
      </w:pPr>
      <w:r>
        <w:t xml:space="preserve">     отнесение изученных объектов к определенным группам с учетом различных оснований для классификации; </w:t>
      </w:r>
    </w:p>
    <w:p w14:paraId="6E040000">
      <w:pPr>
        <w:ind w:left="312" w:right="840"/>
      </w:pPr>
      <w:r>
        <w:t xml:space="preserve">     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      знание некоторых правила безопасного поведения в природе и обществе с учетом возрастных особенностей; </w:t>
      </w:r>
    </w:p>
    <w:p w14:paraId="6F040000">
      <w:pPr>
        <w:spacing w:after="27" w:line="264" w:lineRule="auto"/>
        <w:ind w:right="842"/>
        <w:jc w:val="right"/>
      </w:pPr>
      <w:r>
        <w:t>готовность к использованию полученных знаний при решении учебных, учебно-</w:t>
      </w:r>
    </w:p>
    <w:p w14:paraId="70040000">
      <w:pPr>
        <w:ind w:left="312" w:right="840"/>
      </w:pPr>
      <w:r>
        <w:t xml:space="preserve">бытовых и учебно-трудовых задач.      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      соблюдение элементарных санитарно-гигиенических норм;      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в объеме программы. </w:t>
      </w:r>
    </w:p>
    <w:p w14:paraId="71040000">
      <w:pPr>
        <w:numPr>
          <w:ilvl w:val="0"/>
          <w:numId w:val="19"/>
        </w:numPr>
        <w:ind w:right="840"/>
      </w:pPr>
      <w:r>
        <w:rPr>
          <w:b w:val="1"/>
        </w:rPr>
        <w:t>Федеральная рабочая программа по учебному предмету "Музыка" (I-IV и дополнительный классы)</w:t>
      </w:r>
      <w:r>
        <w:t xml:space="preserve"> предметной области "Искусство" включает пояснительную записку, содержание обучения, планируемые результаты освоения программы. </w:t>
      </w:r>
    </w:p>
    <w:p w14:paraId="7204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16.1. Пояснительная записка. </w:t>
      </w:r>
    </w:p>
    <w:p w14:paraId="73040000">
      <w:pPr>
        <w:ind w:left="312" w:right="840"/>
      </w:pPr>
      <w:r>
        <w:t xml:space="preserve">      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w:t>
      </w:r>
      <w:r>
        <w:t xml:space="preserve">в области музыкального искусства, развития их музыкальных способностей, мотивации к музыкальной деятельности. </w:t>
      </w:r>
    </w:p>
    <w:p w14:paraId="74040000">
      <w:pPr>
        <w:ind w:left="312" w:right="840"/>
      </w:pPr>
      <w:r>
        <w:t xml:space="preserve">      </w:t>
      </w:r>
      <w:r>
        <w:rPr>
          <w:b w:val="1"/>
        </w:rPr>
        <w:t>Цель</w:t>
      </w:r>
      <w: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14:paraId="75040000">
      <w:pPr>
        <w:ind w:left="312" w:right="840"/>
      </w:pPr>
      <w:r>
        <w:t xml:space="preserve">      </w:t>
      </w:r>
      <w:r>
        <w:rPr>
          <w:b w:val="1"/>
        </w:rPr>
        <w:t>Задачи</w:t>
      </w:r>
      <w:r>
        <w:t xml:space="preserve"> учебного предмета "Музыка":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w:t>
      </w:r>
    </w:p>
    <w:p w14:paraId="76040000">
      <w:pPr>
        <w:ind w:left="312" w:right="840"/>
      </w:pPr>
      <w: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14:paraId="77040000">
      <w:pPr>
        <w:ind w:left="312" w:right="840"/>
      </w:pPr>
      <w:r>
        <w:t xml:space="preserve">     формирование простейших эстетических ориентиров и их использование в организации обыденной жизни и праздника;      развитие восприятия, в том числе восприятия музыки, мыслительных процессов, певческого голоса, творческих способностей обучающихся. </w:t>
      </w:r>
    </w:p>
    <w:p w14:paraId="78040000">
      <w:pPr>
        <w:spacing w:after="10" w:line="276" w:lineRule="auto"/>
        <w:ind w:left="312" w:right="834"/>
        <w:jc w:val="left"/>
      </w:pPr>
      <w:r>
        <w:t xml:space="preserve">      </w:t>
      </w:r>
      <w:r>
        <w:tab/>
      </w:r>
      <w:r>
        <w:t xml:space="preserve">Музыкально-образовательный процесс основан на принципе индивидуализации и дифференциации </w:t>
      </w:r>
      <w:r>
        <w:tab/>
      </w:r>
      <w:r>
        <w:t xml:space="preserve">процесса </w:t>
      </w:r>
      <w:r>
        <w:tab/>
      </w:r>
      <w:r>
        <w:t xml:space="preserve">музыкального </w:t>
      </w:r>
      <w:r>
        <w:tab/>
      </w:r>
      <w:r>
        <w:t xml:space="preserve">воспитания, </w:t>
      </w:r>
      <w:r>
        <w:tab/>
      </w:r>
      <w:r>
        <w:t xml:space="preserve">взаимосвязи </w:t>
      </w:r>
      <w:r>
        <w:tab/>
      </w:r>
      <w:r>
        <w:t xml:space="preserve">обучения </w:t>
      </w:r>
      <w:r>
        <w:tab/>
      </w:r>
      <w:r>
        <w:t xml:space="preserve">и воспитания, оптимистической перспективы, комплексности обучения, доступности, систематичности и последовательности, наглядности. </w:t>
      </w:r>
    </w:p>
    <w:p w14:paraId="79040000">
      <w:pPr>
        <w:ind w:left="312" w:right="840"/>
      </w:pPr>
      <w:r>
        <w:t xml:space="preserve">      </w:t>
      </w:r>
      <w:r>
        <w:rPr>
          <w:b w:val="1"/>
        </w:rPr>
        <w:t>16.2. В содержание программы</w:t>
      </w:r>
      <w:r>
        <w:t xml:space="preserve">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14:paraId="7A040000">
      <w:pPr>
        <w:tabs>
          <w:tab w:leader="none" w:pos="317" w:val="center"/>
          <w:tab w:leader="none" w:pos="2648" w:val="center"/>
        </w:tabs>
        <w:ind w:firstLine="0" w:left="0"/>
        <w:jc w:val="left"/>
      </w:pPr>
      <w:r>
        <w:rPr>
          <w:rFonts w:ascii="Calibri" w:hAnsi="Calibri"/>
          <w:sz w:val="22"/>
        </w:rPr>
        <w:tab/>
      </w:r>
      <w:r>
        <w:t xml:space="preserve">      </w:t>
      </w:r>
      <w:r>
        <w:tab/>
      </w:r>
      <w:r>
        <w:t xml:space="preserve">16.2.1. Восприятие музыки: </w:t>
      </w:r>
    </w:p>
    <w:p w14:paraId="7B040000">
      <w:pPr>
        <w:ind w:left="312" w:right="840"/>
      </w:pPr>
      <w:r>
        <w:t xml:space="preserve">      Репертуар для слушания: произведения отечественной музыкальной культуры; музыка народная и композиторская; детская, классическая, современная. </w:t>
      </w:r>
    </w:p>
    <w:p w14:paraId="7C040000">
      <w:pPr>
        <w:ind w:firstLine="298" w:left="302" w:right="840"/>
      </w:pPr>
      <w:r>
        <w:t xml:space="preserve"> Примерная тематика произведений: о природе, труде, профессиях, общественных явлениях, детстве, школьной жизни. </w:t>
      </w:r>
    </w:p>
    <w:p w14:paraId="7D040000">
      <w:pPr>
        <w:tabs>
          <w:tab w:leader="none" w:pos="317" w:val="center"/>
          <w:tab w:leader="none" w:pos="4813" w:val="center"/>
        </w:tabs>
        <w:ind w:firstLine="0" w:left="0"/>
        <w:jc w:val="left"/>
      </w:pPr>
      <w:r>
        <w:rPr>
          <w:rFonts w:ascii="Calibri" w:hAnsi="Calibri"/>
          <w:sz w:val="22"/>
        </w:rPr>
        <w:tab/>
      </w:r>
      <w:r>
        <w:t xml:space="preserve">      </w:t>
      </w:r>
      <w:r>
        <w:tab/>
      </w:r>
      <w:r>
        <w:t xml:space="preserve">Жанровое разнообразие: праздничная, маршевая, колыбельная песни. </w:t>
      </w:r>
    </w:p>
    <w:p w14:paraId="7E040000">
      <w:pPr>
        <w:tabs>
          <w:tab w:leader="none" w:pos="317" w:val="center"/>
          <w:tab w:leader="none" w:pos="2210" w:val="center"/>
        </w:tabs>
        <w:ind w:firstLine="0" w:left="0"/>
        <w:jc w:val="left"/>
      </w:pPr>
      <w:r>
        <w:rPr>
          <w:rFonts w:ascii="Calibri" w:hAnsi="Calibri"/>
          <w:sz w:val="22"/>
        </w:rPr>
        <w:tab/>
      </w:r>
      <w:r>
        <w:t xml:space="preserve">      </w:t>
      </w:r>
      <w:r>
        <w:tab/>
      </w:r>
      <w:r>
        <w:t xml:space="preserve">Слушание музыки: </w:t>
      </w:r>
    </w:p>
    <w:p w14:paraId="7F040000">
      <w:pPr>
        <w:ind w:left="312" w:right="840"/>
      </w:pPr>
      <w:r>
        <w:t xml:space="preserve">     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14:paraId="80040000">
      <w:pPr>
        <w:ind w:left="312" w:right="840"/>
      </w:pPr>
      <w:r>
        <w:t xml:space="preserve">     б) развитие эмоциональной отзывчивости и эмоционального реагирования на произведения различных музыкальных жанров и разных по своему характеру; </w:t>
      </w:r>
    </w:p>
    <w:p w14:paraId="81040000">
      <w:pPr>
        <w:ind w:left="312" w:right="840"/>
      </w:pPr>
      <w:r>
        <w:t xml:space="preserve">     в) развитие умения передавать словами внутреннее содержание музыкального произведения; </w:t>
      </w:r>
    </w:p>
    <w:p w14:paraId="82040000">
      <w:pPr>
        <w:ind w:left="312" w:right="840"/>
      </w:pPr>
      <w:r>
        <w:t xml:space="preserve">     г) развитие умения определять разнообразные по форме и характеру музыкальные произведения (марш, танец, песня, весела, грустная, спокойная мелодия); </w:t>
      </w:r>
    </w:p>
    <w:p w14:paraId="83040000">
      <w:pPr>
        <w:ind w:left="312" w:right="840"/>
      </w:pPr>
      <w:r>
        <w:t xml:space="preserve">     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14:paraId="84040000">
      <w:pPr>
        <w:ind w:left="312" w:right="840"/>
      </w:pPr>
      <w:r>
        <w:t xml:space="preserve">     е) развитие умения различать части песни (запев, припев, проигрыш, окончание); </w:t>
      </w:r>
    </w:p>
    <w:p w14:paraId="85040000">
      <w:pPr>
        <w:ind w:left="312" w:right="840"/>
      </w:pPr>
      <w:r>
        <w:t xml:space="preserve">     ж) ознакомление с пением соло и хором; формирование представлений о различных музыкальных коллективах (ансамбль, оркестр); </w:t>
      </w:r>
    </w:p>
    <w:p w14:paraId="86040000">
      <w:pPr>
        <w:ind w:left="312" w:right="840"/>
      </w:pPr>
      <w:r>
        <w:t xml:space="preserve">     з) знакомство с музыкальными инструментами и их звучанием (фортепиано, барабан, скрипка). </w:t>
      </w:r>
    </w:p>
    <w:p w14:paraId="87040000">
      <w:pPr>
        <w:tabs>
          <w:tab w:leader="none" w:pos="317" w:val="center"/>
          <w:tab w:leader="none" w:pos="2394" w:val="center"/>
        </w:tabs>
        <w:ind w:firstLine="0" w:left="0"/>
        <w:jc w:val="left"/>
      </w:pPr>
      <w:r>
        <w:rPr>
          <w:rFonts w:ascii="Calibri" w:hAnsi="Calibri"/>
          <w:sz w:val="22"/>
        </w:rPr>
        <w:tab/>
      </w:r>
      <w:r>
        <w:t xml:space="preserve">      </w:t>
      </w:r>
      <w:r>
        <w:tab/>
      </w:r>
      <w:r>
        <w:t xml:space="preserve">16.2.2. Хоровое пение: </w:t>
      </w:r>
    </w:p>
    <w:p w14:paraId="88040000">
      <w:pPr>
        <w:ind w:left="312" w:right="840"/>
      </w:pPr>
      <w:r>
        <w:t xml:space="preserve">      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14:paraId="89040000">
      <w:pPr>
        <w:ind w:left="312" w:right="840"/>
      </w:pPr>
      <w:r>
        <w:t xml:space="preserve">      Примерная тематика произведений: о природе, труде, профессиях, общественных явлениях, детстве, школьной жизни. </w:t>
      </w:r>
    </w:p>
    <w:p w14:paraId="8A040000">
      <w:pPr>
        <w:spacing w:after="10" w:line="276" w:lineRule="auto"/>
        <w:ind w:left="312" w:right="834"/>
        <w:jc w:val="left"/>
      </w:pPr>
      <w:r>
        <w:t xml:space="preserve">      </w:t>
      </w:r>
      <w:r>
        <w:tab/>
      </w:r>
      <w:r>
        <w:t xml:space="preserve">Жанровое разнообразие: игровые песни, песни-прибаутки, трудовые песни, колыбельные песни.       </w:t>
      </w:r>
      <w:r>
        <w:tab/>
      </w:r>
      <w:r>
        <w:t xml:space="preserve">Навык пения: </w:t>
      </w:r>
    </w:p>
    <w:p w14:paraId="8B040000">
      <w:pPr>
        <w:ind w:left="312" w:right="840"/>
      </w:pPr>
      <w:r>
        <w:t xml:space="preserve">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14:paraId="8C040000">
      <w:pPr>
        <w:ind w:left="312" w:right="840"/>
      </w:pPr>
      <w:r>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пение коротких попевок на одном дыхании;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развитие умения мягкого, напевного, легкого пения (работа над кантиленой - способностью певческого голоса к напевному исполнению мелодии); </w:t>
      </w:r>
    </w:p>
    <w:p w14:paraId="8D040000">
      <w:pPr>
        <w:tabs>
          <w:tab w:leader="none" w:pos="615" w:val="center"/>
          <w:tab w:leader="none" w:pos="5449" w:val="center"/>
        </w:tabs>
        <w:spacing w:after="27" w:line="264" w:lineRule="auto"/>
        <w:ind w:firstLine="0" w:left="0"/>
        <w:jc w:val="left"/>
      </w:pPr>
      <w:r>
        <w:rPr>
          <w:rFonts w:ascii="Calibri" w:hAnsi="Calibri"/>
          <w:sz w:val="22"/>
        </w:rPr>
        <w:tab/>
      </w:r>
      <w:r>
        <w:t xml:space="preserve"> </w:t>
      </w:r>
      <w:r>
        <w:tab/>
      </w:r>
      <w:r>
        <w:t xml:space="preserve">активизация внимания к единой правильной интонации; развитие точного </w:t>
      </w:r>
    </w:p>
    <w:p w14:paraId="8E040000">
      <w:pPr>
        <w:ind w:left="312" w:right="840"/>
      </w:pPr>
      <w:r>
        <w:t xml:space="preserve">интонирования мотива выученных песен в составе группы и индивидуально;       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14:paraId="8F040000">
      <w:pPr>
        <w:ind w:left="312" w:right="840"/>
      </w:pPr>
      <w:r>
        <w:t xml:space="preserve">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14:paraId="90040000">
      <w:pPr>
        <w:ind w:left="312" w:right="840"/>
      </w:pPr>
      <w:r>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14:paraId="91040000">
      <w:pPr>
        <w:ind w:left="312" w:right="840"/>
      </w:pPr>
      <w:r>
        <w:t xml:space="preserve">      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 </w:t>
      </w:r>
    </w:p>
    <w:p w14:paraId="92040000">
      <w:pPr>
        <w:ind w:left="312" w:right="840"/>
      </w:pPr>
      <w:r>
        <w:t xml:space="preserve">      развитие умения использовать разнообразные музыкальные средства (темп, динамические оттенки) для работы над выразительностью исполнения песен;       пение спокойное, умеренное по темпу, ненапряженное и плавное в пределах mezzopiano (умеренно тихо) и mezzoforte (умеренно громко); </w:t>
      </w:r>
    </w:p>
    <w:p w14:paraId="93040000">
      <w:pPr>
        <w:ind w:left="312" w:right="840"/>
      </w:pPr>
      <w:r>
        <w:t xml:space="preserve">      укрепление и постепенное расширение певческого диапазона ми1 - ля1, pel -си1, до1 - до2.       получение эстетического наслаждения от собственного пения. </w:t>
      </w:r>
    </w:p>
    <w:p w14:paraId="94040000">
      <w:pPr>
        <w:ind w:left="312" w:right="840"/>
      </w:pPr>
      <w:r>
        <w:t xml:space="preserve">      16.2.3. В содержание программного материала уроков по изучению элементов музыкальной грамоты входит:       ознакомление с высотой звука (высокие, средние, низкие); </w:t>
      </w:r>
    </w:p>
    <w:p w14:paraId="95040000">
      <w:pPr>
        <w:ind w:left="312" w:right="840"/>
      </w:pPr>
      <w:r>
        <w:t xml:space="preserve">      ознакомление с динамическими особенностями музыки (громкая -forte, тихая - piano);       развитие умения различать звук по длительности (долгие, короткие): </w:t>
      </w:r>
    </w:p>
    <w:p w14:paraId="96040000">
      <w:pPr>
        <w:ind w:left="312" w:right="840"/>
      </w:pPr>
      <w:r>
        <w:t xml:space="preserve">      элементарные сведения о нотной записи (нотный стан, скрипичный ключ, добавочная линейка, графическое изображение нот, порядок нот в гамме до мажор). </w:t>
      </w:r>
    </w:p>
    <w:p w14:paraId="97040000">
      <w:pPr>
        <w:tabs>
          <w:tab w:leader="none" w:pos="317" w:val="center"/>
          <w:tab w:leader="none" w:pos="4448" w:val="center"/>
        </w:tabs>
        <w:ind w:firstLine="0" w:left="0"/>
        <w:jc w:val="left"/>
      </w:pPr>
      <w:r>
        <w:rPr>
          <w:rFonts w:ascii="Calibri" w:hAnsi="Calibri"/>
          <w:sz w:val="22"/>
        </w:rPr>
        <w:tab/>
      </w:r>
      <w:r>
        <w:t xml:space="preserve">      </w:t>
      </w:r>
      <w:r>
        <w:tab/>
      </w:r>
      <w:r>
        <w:t xml:space="preserve">16.2.4. Игра на музыкальных инструментах детского оркестра: </w:t>
      </w:r>
    </w:p>
    <w:p w14:paraId="98040000">
      <w:pPr>
        <w:spacing w:after="10" w:line="276" w:lineRule="auto"/>
        <w:ind w:left="312" w:right="834"/>
        <w:jc w:val="left"/>
      </w:pPr>
      <w:r>
        <w:t xml:space="preserve">      </w:t>
      </w:r>
      <w:r>
        <w:tab/>
      </w:r>
      <w:r>
        <w:t xml:space="preserve">Репертуар </w:t>
      </w:r>
      <w:r>
        <w:tab/>
      </w:r>
      <w:r>
        <w:t xml:space="preserve">для </w:t>
      </w:r>
      <w:r>
        <w:tab/>
      </w:r>
      <w:r>
        <w:t xml:space="preserve">исполнения: </w:t>
      </w:r>
      <w:r>
        <w:tab/>
      </w:r>
      <w:r>
        <w:t xml:space="preserve">фольклорные </w:t>
      </w:r>
      <w:r>
        <w:tab/>
      </w:r>
      <w:r>
        <w:t xml:space="preserve">произведения, </w:t>
      </w:r>
      <w:r>
        <w:tab/>
      </w:r>
      <w:r>
        <w:t xml:space="preserve">произведения композиторов-классиков и современных авторов.       </w:t>
      </w:r>
      <w:r>
        <w:tab/>
      </w:r>
      <w:r>
        <w:t xml:space="preserve">Жанровое разнообразие: марш, полька, вальс       </w:t>
      </w:r>
      <w:r>
        <w:tab/>
      </w:r>
      <w:r>
        <w:t xml:space="preserve">Содержание:      обучение игре на ударно-шумовых инструментах (маракасы, бубен, треугольник; металлофон; ложки); </w:t>
      </w:r>
    </w:p>
    <w:p w14:paraId="99040000">
      <w:pPr>
        <w:ind w:left="312" w:right="840"/>
      </w:pPr>
      <w:r>
        <w:t xml:space="preserve">     обучение игре на балалайке или других доступных народных инструментах; обучение игре на фортепиано. </w:t>
      </w:r>
    </w:p>
    <w:p w14:paraId="9A040000">
      <w:pPr>
        <w:spacing w:after="5" w:line="276" w:lineRule="auto"/>
        <w:ind w:left="312" w:right="18"/>
        <w:jc w:val="left"/>
      </w:pPr>
      <w:r>
        <w:t xml:space="preserve">      </w:t>
      </w:r>
      <w:r>
        <w:rPr>
          <w:b w:val="1"/>
        </w:rPr>
        <w:t xml:space="preserve">16.3. Планируемые предметные результаты изучения учебного предмета "Музыка": </w:t>
      </w:r>
    </w:p>
    <w:p w14:paraId="9B040000">
      <w:pPr>
        <w:spacing w:after="10" w:line="276" w:lineRule="auto"/>
        <w:ind w:left="312" w:right="834"/>
        <w:jc w:val="left"/>
      </w:pPr>
      <w:r>
        <w:t xml:space="preserve">      </w:t>
      </w:r>
      <w:r>
        <w:tab/>
      </w:r>
      <w:r>
        <w:t xml:space="preserve">16.3.1. Минимальный уровень:      определение </w:t>
      </w:r>
      <w:r>
        <w:tab/>
      </w:r>
      <w:r>
        <w:t xml:space="preserve">характера </w:t>
      </w:r>
      <w:r>
        <w:tab/>
      </w:r>
      <w:r>
        <w:t xml:space="preserve">и </w:t>
      </w:r>
      <w:r>
        <w:tab/>
      </w:r>
      <w:r>
        <w:t xml:space="preserve">содержания </w:t>
      </w:r>
      <w:r>
        <w:tab/>
      </w:r>
      <w:r>
        <w:t xml:space="preserve">знакомых </w:t>
      </w:r>
      <w:r>
        <w:tab/>
      </w:r>
      <w:r>
        <w:t xml:space="preserve">музыкальных </w:t>
      </w:r>
      <w:r>
        <w:tab/>
      </w:r>
      <w:r>
        <w:t xml:space="preserve">произведений, предусмотренных Программой; </w:t>
      </w:r>
    </w:p>
    <w:p w14:paraId="9C040000">
      <w:pPr>
        <w:ind w:left="312" w:right="840"/>
      </w:pPr>
      <w:r>
        <w:t xml:space="preserve">     представления о некоторых музыкальных инструментах и их звучании (труба, баян, гитара); </w:t>
      </w:r>
    </w:p>
    <w:p w14:paraId="9D040000">
      <w:pPr>
        <w:spacing w:after="27" w:line="264" w:lineRule="auto"/>
        <w:ind w:right="842"/>
        <w:jc w:val="right"/>
      </w:pPr>
      <w:r>
        <w:t xml:space="preserve">пение с инструментальным сопровождением и без него (с помощью педагогического </w:t>
      </w:r>
    </w:p>
    <w:p w14:paraId="9E040000">
      <w:pPr>
        <w:ind w:left="312" w:right="840"/>
      </w:pPr>
      <w:r>
        <w:t xml:space="preserve">работника); </w:t>
      </w:r>
    </w:p>
    <w:p w14:paraId="9F040000">
      <w:pPr>
        <w:ind w:left="312" w:right="840"/>
      </w:pPr>
      <w:r>
        <w:t xml:space="preserve">     выразительное, слаженное и достаточно эмоциональное исполнение выученных песен с простейшими элементами динамических оттенков; </w:t>
      </w:r>
    </w:p>
    <w:p w14:paraId="A0040000">
      <w:pPr>
        <w:ind w:left="312" w:right="840"/>
      </w:pPr>
      <w:r>
        <w:t xml:space="preserve">     правильное формирование при пении гласных звуков и отчетливое произнесение согласных звуков в конце и в середине слов;      правильная передача мелодии в диапазоне ре1-си1; </w:t>
      </w:r>
    </w:p>
    <w:p w14:paraId="A1040000">
      <w:pPr>
        <w:ind w:left="312" w:right="1357"/>
      </w:pPr>
      <w:r>
        <w:t xml:space="preserve">     различение вступления, запева, припева, проигрыша, окончания песни;      различение песни, танца, марша; </w:t>
      </w:r>
    </w:p>
    <w:p w14:paraId="A2040000">
      <w:pPr>
        <w:ind w:left="312" w:right="840"/>
      </w:pPr>
      <w:r>
        <w:t xml:space="preserve">     передача ритмического рисунка попевок (хлопками, на металлофоне, голосом); определение разнообразных по содержанию и характеру музыкальных произведений </w:t>
      </w:r>
    </w:p>
    <w:p w14:paraId="A3040000">
      <w:pPr>
        <w:ind w:left="312" w:right="3558"/>
      </w:pPr>
      <w:r>
        <w:t xml:space="preserve">(веселые, грустные и спокойные);      владение элементарными представлениями о нотной грамоте. </w:t>
      </w:r>
    </w:p>
    <w:p w14:paraId="A4040000">
      <w:pPr>
        <w:spacing w:after="10" w:line="276" w:lineRule="auto"/>
        <w:ind w:left="312" w:right="834"/>
        <w:jc w:val="left"/>
      </w:pPr>
      <w:r>
        <w:t xml:space="preserve">      </w:t>
      </w:r>
      <w:r>
        <w:tab/>
      </w:r>
      <w:r>
        <w:t xml:space="preserve">16.3.2. Достаточный уровень:      самостоятельное исполнение разученных детских песен; знание динамических оттенков (форте-громко, пиано-тихо); </w:t>
      </w:r>
    </w:p>
    <w:p w14:paraId="A5040000">
      <w:pPr>
        <w:ind w:left="312" w:right="840"/>
      </w:pPr>
      <w:r>
        <w:t xml:space="preserve">     представления о народных музыкальных инструментах и их звучании (домра, мандолина, баян, гусли, свирель, гармонь, трещотка); </w:t>
      </w:r>
    </w:p>
    <w:p w14:paraId="A6040000">
      <w:pPr>
        <w:ind w:left="312" w:right="840"/>
      </w:pPr>
      <w:r>
        <w:t xml:space="preserve">     представления об особенностях мелодического голосоведения (плавно, отрывисто, скачкообразно);      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14:paraId="A7040000">
      <w:pPr>
        <w:numPr>
          <w:ilvl w:val="0"/>
          <w:numId w:val="20"/>
        </w:numPr>
        <w:spacing w:after="10" w:line="276" w:lineRule="auto"/>
        <w:ind w:right="834"/>
        <w:jc w:val="left"/>
      </w:pPr>
      <w:r>
        <w:rPr>
          <w:b w:val="1"/>
        </w:rPr>
        <w:t>Федеральная рабочая программа по учебному предмету "Рисование (изобразительное искусство)" (I-IV, дополнительный классы и V класс),</w:t>
      </w:r>
      <w:r>
        <w:t xml:space="preserve"> входящий в предметную область "Искусство", включает пояснительную записку, содержание обучения, планируемые результаты освоения программы. </w:t>
      </w:r>
    </w:p>
    <w:p w14:paraId="A804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17.1. Пояснительная записка. </w:t>
      </w:r>
    </w:p>
    <w:p w14:paraId="A9040000">
      <w:pPr>
        <w:ind w:left="312" w:right="840"/>
      </w:pPr>
      <w:r>
        <w:t xml:space="preserve">      Основной </w:t>
      </w:r>
      <w:r>
        <w:rPr>
          <w:b w:val="1"/>
        </w:rPr>
        <w:t>целью</w:t>
      </w:r>
      <w: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14:paraId="AA040000">
      <w:pPr>
        <w:tabs>
          <w:tab w:leader="none" w:pos="317" w:val="center"/>
          <w:tab w:leader="none" w:pos="3182" w:val="center"/>
        </w:tabs>
        <w:ind w:firstLine="0" w:left="0"/>
        <w:jc w:val="left"/>
      </w:pPr>
      <w:r>
        <w:rPr>
          <w:rFonts w:ascii="Calibri" w:hAnsi="Calibri"/>
          <w:sz w:val="22"/>
        </w:rPr>
        <w:tab/>
      </w:r>
      <w:r>
        <w:t xml:space="preserve">      </w:t>
      </w:r>
      <w:r>
        <w:tab/>
      </w:r>
      <w:r>
        <w:t xml:space="preserve">Основные </w:t>
      </w:r>
      <w:r>
        <w:rPr>
          <w:b w:val="1"/>
        </w:rPr>
        <w:t xml:space="preserve">задачи </w:t>
      </w:r>
      <w:r>
        <w:t xml:space="preserve">изучения предмета: </w:t>
      </w:r>
    </w:p>
    <w:p w14:paraId="AB040000">
      <w:pPr>
        <w:ind w:left="312" w:right="840"/>
      </w:pPr>
      <w:r>
        <w:t xml:space="preserve">     воспитание интереса к изобразительному искусству; </w:t>
      </w:r>
    </w:p>
    <w:p w14:paraId="AC040000">
      <w:pPr>
        <w:ind w:left="312" w:right="840"/>
      </w:pPr>
      <w:r>
        <w:t xml:space="preserve">     раскрытие значения изобразительного искусства в жизни человека; </w:t>
      </w:r>
    </w:p>
    <w:p w14:paraId="AD040000">
      <w:pPr>
        <w:ind w:left="312" w:right="840"/>
      </w:pPr>
      <w:r>
        <w:t xml:space="preserve">     воспитание в детях эстетического чувства и понимания красоты окружающего мира, художественного вкуса; </w:t>
      </w:r>
    </w:p>
    <w:p w14:paraId="AE040000">
      <w:pPr>
        <w:ind w:left="312" w:right="840"/>
      </w:pPr>
      <w:r>
        <w:t xml:space="preserve">     формирование элементарных знаний о видах и жанрах изобразительного искусства искусствах; </w:t>
      </w:r>
    </w:p>
    <w:p w14:paraId="AF040000">
      <w:pPr>
        <w:ind w:left="312" w:right="840"/>
      </w:pPr>
      <w:r>
        <w:t xml:space="preserve">     расширение художественно-эстетического кругозора;      развитие эмоционального восприятия произведений искусства, умения анализировать их содержание и формулировать своего мнения о них; </w:t>
      </w:r>
    </w:p>
    <w:p w14:paraId="B0040000">
      <w:pPr>
        <w:ind w:left="312" w:right="840"/>
      </w:pPr>
      <w:r>
        <w:t xml:space="preserve">     формирование знаний элементарных основ реалистического рисунка; </w:t>
      </w:r>
    </w:p>
    <w:p w14:paraId="B1040000">
      <w:pPr>
        <w:ind w:firstLine="298" w:left="302" w:right="840"/>
      </w:pPr>
      <w: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14:paraId="B2040000">
      <w:pPr>
        <w:ind w:left="312" w:right="840"/>
      </w:pPr>
      <w:r>
        <w:t xml:space="preserve">     обучение разным видам изобразительной деятельности (рисованию, аппликации, лепке); </w:t>
      </w:r>
    </w:p>
    <w:p w14:paraId="B3040000">
      <w:pPr>
        <w:ind w:left="312" w:right="840"/>
      </w:pPr>
      <w:r>
        <w:t xml:space="preserve">     обучение правилам и законам композиции, цветоведения, построения орнамента, применяемых в разных видах изобразительной деятельности; </w:t>
      </w:r>
    </w:p>
    <w:p w14:paraId="B4040000">
      <w:pPr>
        <w:ind w:left="312" w:right="840"/>
      </w:pPr>
      <w:r>
        <w:t xml:space="preserve">     формирование умения создавать простейшие художественные образы с натуры и по образцу, по памяти, представлению и воображению; </w:t>
      </w:r>
    </w:p>
    <w:p w14:paraId="B5040000">
      <w:pPr>
        <w:ind w:left="312" w:right="840"/>
      </w:pPr>
      <w:r>
        <w:t xml:space="preserve">     развитие умения выполнять тематические и декоративные композиции;      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14:paraId="B6040000">
      <w:pPr>
        <w:ind w:left="312" w:right="840"/>
      </w:pPr>
      <w:r>
        <w:t xml:space="preserve">      Коррекция недостатков психического и физического развития обучающихся на уроках изобразительного искусства заключается в следующем: </w:t>
      </w:r>
    </w:p>
    <w:p w14:paraId="B7040000">
      <w:pPr>
        <w:ind w:left="312" w:right="840"/>
      </w:pPr>
      <w:r>
        <w:t xml:space="preserve">     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14:paraId="B8040000">
      <w:pPr>
        <w:ind w:left="312" w:right="840"/>
      </w:pPr>
      <w:r>
        <w:t xml:space="preserve">     развитие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развитии зрительной памяти, внимания, наблюдательности, образного мышления, представления и воображения. </w:t>
      </w:r>
    </w:p>
    <w:p w14:paraId="B9040000">
      <w:pPr>
        <w:ind w:left="312" w:right="840"/>
      </w:pPr>
      <w:r>
        <w:t xml:space="preserve">      </w:t>
      </w:r>
      <w:r>
        <w:rPr>
          <w:b w:val="1"/>
        </w:rPr>
        <w:t>17.2.</w:t>
      </w:r>
      <w:r>
        <w:t xml:space="preserve"> </w:t>
      </w:r>
      <w:r>
        <w:rPr>
          <w:b w:val="1"/>
        </w:rPr>
        <w:t>Содержание программы</w:t>
      </w:r>
      <w:r>
        <w:t xml:space="preserve">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14:paraId="BA040000">
      <w:pPr>
        <w:tabs>
          <w:tab w:leader="none" w:pos="317" w:val="center"/>
          <w:tab w:leader="none" w:pos="4271" w:val="center"/>
        </w:tabs>
        <w:ind w:firstLine="0" w:left="0"/>
        <w:jc w:val="left"/>
      </w:pPr>
      <w:r>
        <w:rPr>
          <w:rFonts w:ascii="Calibri" w:hAnsi="Calibri"/>
          <w:sz w:val="22"/>
        </w:rPr>
        <w:tab/>
      </w:r>
      <w:r>
        <w:t xml:space="preserve">      </w:t>
      </w:r>
      <w:r>
        <w:tab/>
      </w:r>
      <w:r>
        <w:t xml:space="preserve">Программой предусматриваются следующие виды работы: </w:t>
      </w:r>
    </w:p>
    <w:p w14:paraId="BB040000">
      <w:pPr>
        <w:ind w:left="312" w:right="840"/>
      </w:pPr>
      <w: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14:paraId="BC040000">
      <w:pPr>
        <w:ind w:left="312" w:right="840"/>
      </w:pPr>
      <w: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14:paraId="BD040000">
      <w:pPr>
        <w:ind w:left="312" w:right="840"/>
      </w:pPr>
      <w:r>
        <w:rPr>
          <w:rFonts w:ascii="Courier New" w:hAnsi="Courier New"/>
          <w:color w:val="333333"/>
          <w:sz w:val="21"/>
        </w:rPr>
        <w:t xml:space="preserve">      </w:t>
      </w:r>
      <w:r>
        <w:t xml:space="preserve">17.2.1. Подготовительный период обучения. </w:t>
      </w:r>
    </w:p>
    <w:p w14:paraId="BE040000">
      <w:pPr>
        <w:ind w:left="312" w:right="840"/>
      </w:pPr>
      <w:r>
        <w:t xml:space="preserve">      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14:paraId="BF040000">
      <w:pPr>
        <w:ind w:left="312" w:right="840"/>
      </w:pPr>
      <w:r>
        <w:t xml:space="preserve">      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w:t>
      </w:r>
    </w:p>
    <w:p w14:paraId="C0040000">
      <w:pPr>
        <w:ind w:left="312" w:right="840"/>
      </w:pPr>
      <w:r>
        <w:t xml:space="preserve">      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14:paraId="C1040000">
      <w:pPr>
        <w:spacing w:after="10" w:line="276" w:lineRule="auto"/>
        <w:ind w:left="312" w:right="834"/>
        <w:jc w:val="left"/>
      </w:pPr>
      <w:r>
        <w:t xml:space="preserve">     </w:t>
      </w:r>
      <w:r>
        <w:tab/>
      </w:r>
      <w:r>
        <w:t xml:space="preserve"> Развитие моторики рук: формирование правильного удержания карандаша и кисточки; </w:t>
      </w:r>
      <w:r>
        <w:tab/>
      </w:r>
      <w:r>
        <w:t xml:space="preserve">формирование </w:t>
      </w:r>
      <w:r>
        <w:tab/>
      </w:r>
      <w:r>
        <w:t xml:space="preserve">умения </w:t>
      </w:r>
      <w:r>
        <w:tab/>
      </w:r>
      <w:r>
        <w:t xml:space="preserve">владеть </w:t>
      </w:r>
      <w:r>
        <w:tab/>
      </w:r>
      <w:r>
        <w:t xml:space="preserve">карандашом; </w:t>
      </w:r>
      <w:r>
        <w:tab/>
      </w:r>
      <w:r>
        <w:t xml:space="preserve">формирование </w:t>
      </w:r>
      <w:r>
        <w:tab/>
      </w:r>
      <w:r>
        <w:t xml:space="preserve">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14:paraId="C2040000">
      <w:pPr>
        <w:spacing w:after="17" w:line="264" w:lineRule="auto"/>
        <w:ind w:left="312"/>
        <w:jc w:val="left"/>
      </w:pPr>
      <w:r>
        <w:t xml:space="preserve">      </w:t>
      </w:r>
      <w:r>
        <w:rPr>
          <w:u w:color="000000" w:val="single"/>
        </w:rPr>
        <w:t>Обучение приемам работы в изобразительной деятельности</w:t>
      </w:r>
      <w:r>
        <w:t xml:space="preserve"> (лепке, выполнении аппликации, рисовании): </w:t>
      </w:r>
    </w:p>
    <w:p w14:paraId="C3040000">
      <w:pPr>
        <w:tabs>
          <w:tab w:leader="none" w:pos="317" w:val="center"/>
          <w:tab w:leader="none" w:pos="2021" w:val="center"/>
        </w:tabs>
        <w:spacing w:after="17" w:line="264" w:lineRule="auto"/>
        <w:ind w:firstLine="0" w:left="0"/>
        <w:jc w:val="left"/>
      </w:pPr>
      <w:r>
        <w:rPr>
          <w:rFonts w:ascii="Calibri" w:hAnsi="Calibri"/>
          <w:sz w:val="22"/>
        </w:rPr>
        <w:tab/>
      </w:r>
      <w:r>
        <w:t xml:space="preserve">      </w:t>
      </w:r>
      <w:r>
        <w:tab/>
      </w:r>
      <w:r>
        <w:rPr>
          <w:u w:color="000000" w:val="single"/>
        </w:rPr>
        <w:t>Приемы лепки</w:t>
      </w:r>
      <w:r>
        <w:t xml:space="preserve">: </w:t>
      </w:r>
    </w:p>
    <w:p w14:paraId="C4040000">
      <w:pPr>
        <w:spacing w:after="10" w:line="276" w:lineRule="auto"/>
        <w:ind w:left="312" w:right="2581"/>
        <w:jc w:val="left"/>
      </w:pPr>
      <w:r>
        <w:t xml:space="preserve">     отщипывание кусков от целого куска пластилина и разминание;      размазывание по картону;      скатывание, раскатывание, сплющивание;      примазывание частей при составлении целого объемного изображения. </w:t>
      </w:r>
    </w:p>
    <w:p w14:paraId="C5040000">
      <w:pPr>
        <w:ind w:left="312" w:right="840"/>
      </w:pPr>
      <w:r>
        <w:t xml:space="preserve">      </w:t>
      </w:r>
      <w:r>
        <w:rPr>
          <w:u w:color="000000" w:val="single"/>
        </w:rPr>
        <w:t>Приемы работы с "подвижной аппликацией</w:t>
      </w:r>
      <w:r>
        <w:t xml:space="preserve">" для развития целостного восприятия объекта при подготовке обучающихся к рисованию: </w:t>
      </w:r>
    </w:p>
    <w:p w14:paraId="C6040000">
      <w:pPr>
        <w:ind w:left="312" w:right="840"/>
      </w:pPr>
      <w:r>
        <w:t xml:space="preserve">     складывание целого изображения из его деталей без фиксации на плоскости листа;      совмещение аппликационного изображения объекта с контурным рисунком геометрической фигуры без фиксации на плоскости листа; </w:t>
      </w:r>
    </w:p>
    <w:p w14:paraId="C7040000">
      <w:pPr>
        <w:ind w:left="312" w:right="840"/>
      </w:pPr>
      <w:r>
        <w:t xml:space="preserve">     расположение деталей предметных изображений или силуэтов на листе бумаги в соответствующих пространственных положениях; </w:t>
      </w:r>
    </w:p>
    <w:p w14:paraId="C8040000">
      <w:pPr>
        <w:ind w:left="312" w:right="840"/>
      </w:pPr>
      <w:r>
        <w:t xml:space="preserve">     составление по образцу композиции из нескольких объектов без фиксации на плоскости листа. </w:t>
      </w:r>
    </w:p>
    <w:p w14:paraId="C9040000">
      <w:pPr>
        <w:tabs>
          <w:tab w:leader="none" w:pos="317" w:val="center"/>
          <w:tab w:leader="none" w:pos="3517" w:val="center"/>
        </w:tabs>
        <w:spacing w:after="17" w:line="264" w:lineRule="auto"/>
        <w:ind w:firstLine="0" w:left="0"/>
        <w:jc w:val="left"/>
      </w:pPr>
      <w:r>
        <w:rPr>
          <w:rFonts w:ascii="Calibri" w:hAnsi="Calibri"/>
          <w:sz w:val="22"/>
        </w:rPr>
        <w:tab/>
      </w:r>
      <w:r>
        <w:t xml:space="preserve">      </w:t>
      </w:r>
      <w:r>
        <w:tab/>
      </w:r>
      <w:r>
        <w:rPr>
          <w:u w:color="000000" w:val="single"/>
        </w:rPr>
        <w:t>Приемы выполнения аппликации из бумаги</w:t>
      </w:r>
      <w:r>
        <w:t xml:space="preserve">: </w:t>
      </w:r>
    </w:p>
    <w:p w14:paraId="CA040000">
      <w:pPr>
        <w:ind w:left="312" w:right="840"/>
      </w:pPr>
      <w:r>
        <w:t xml:space="preserve">     приемы работы ножницами;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14:paraId="CB040000">
      <w:pPr>
        <w:ind w:left="312" w:right="840"/>
      </w:pPr>
      <w:r>
        <w:t xml:space="preserve">     приемы соединения деталей аппликации с изобразительной поверхностью с помощью пластилина;      приемы наклеивания деталей аппликации на изобразительную поверхность с помощью клея. </w:t>
      </w:r>
    </w:p>
    <w:p w14:paraId="CC040000">
      <w:pPr>
        <w:ind w:left="312" w:right="840"/>
      </w:pPr>
      <w:r>
        <w:t xml:space="preserve">      </w:t>
      </w:r>
      <w:r>
        <w:rPr>
          <w:u w:color="000000" w:val="single"/>
        </w:rPr>
        <w:t>Приемы рисования твердыми материалами</w:t>
      </w:r>
      <w:r>
        <w:t xml:space="preserve"> (карандашом, фломастером, ручкой):      рисование с использованием точки (рисование точкой; рисование по заранее расставленным точкам предметов несложной формы по образцу);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14:paraId="CD040000">
      <w:pPr>
        <w:ind w:left="312" w:right="840"/>
      </w:pPr>
      <w: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14:paraId="CE040000">
      <w:pPr>
        <w:ind w:left="312" w:right="840"/>
      </w:pPr>
      <w: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рисование карандашом линий и предметов несложной формы двумя руками. </w:t>
      </w:r>
    </w:p>
    <w:p w14:paraId="CF040000">
      <w:pPr>
        <w:tabs>
          <w:tab w:leader="none" w:pos="317" w:val="center"/>
          <w:tab w:leader="none" w:pos="2593" w:val="center"/>
        </w:tabs>
        <w:spacing w:after="17" w:line="264" w:lineRule="auto"/>
        <w:ind w:firstLine="0" w:left="0"/>
        <w:jc w:val="left"/>
      </w:pPr>
      <w:r>
        <w:rPr>
          <w:rFonts w:ascii="Calibri" w:hAnsi="Calibri"/>
          <w:sz w:val="22"/>
        </w:rPr>
        <w:tab/>
      </w:r>
      <w:r>
        <w:t xml:space="preserve"> </w:t>
      </w:r>
      <w:r>
        <w:tab/>
      </w:r>
      <w:r>
        <w:rPr>
          <w:u w:color="000000" w:val="single"/>
        </w:rPr>
        <w:t>Приемы работы красками</w:t>
      </w:r>
      <w:r>
        <w:t xml:space="preserve">: </w:t>
      </w:r>
    </w:p>
    <w:p w14:paraId="D0040000">
      <w:pPr>
        <w:ind w:left="312" w:right="840"/>
      </w:pPr>
      <w:r>
        <w:t xml:space="preserve">     приемы рисования руками: точечное рисование пальцами, линейное рисование пальцами; рисование ладонью, кулаком, ребром ладони; </w:t>
      </w:r>
    </w:p>
    <w:p w14:paraId="D1040000">
      <w:pPr>
        <w:ind w:left="312" w:right="840"/>
      </w:pPr>
      <w:r>
        <w:t xml:space="preserve">     приемы трафаретной печати: печать тампоном, карандашной резинкой, смятой бумагой, трубочкой;      приемы кистевого письма: примакивание кистью, наращивание массы; рисование сухой кистью; рисование по мокрому листу. </w:t>
      </w:r>
    </w:p>
    <w:p w14:paraId="D2040000">
      <w:pPr>
        <w:tabs>
          <w:tab w:leader="none" w:pos="317" w:val="center"/>
          <w:tab w:leader="none" w:pos="3817" w:val="center"/>
        </w:tabs>
        <w:spacing w:after="17" w:line="264" w:lineRule="auto"/>
        <w:ind w:firstLine="0" w:left="0"/>
        <w:jc w:val="left"/>
      </w:pPr>
      <w:r>
        <w:rPr>
          <w:rFonts w:ascii="Calibri" w:hAnsi="Calibri"/>
          <w:sz w:val="22"/>
        </w:rPr>
        <w:tab/>
      </w:r>
      <w:r>
        <w:t xml:space="preserve">      </w:t>
      </w:r>
      <w:r>
        <w:tab/>
      </w:r>
      <w:r>
        <w:rPr>
          <w:u w:color="000000" w:val="single"/>
        </w:rPr>
        <w:t>Обучение действиям с шаблонами и трафаретами:</w:t>
      </w:r>
      <w:r>
        <w:t xml:space="preserve"> </w:t>
      </w:r>
    </w:p>
    <w:p w14:paraId="D3040000">
      <w:pPr>
        <w:ind w:left="312" w:right="840"/>
      </w:pPr>
      <w:r>
        <w:t xml:space="preserve">     правила обведения шаблонов; </w:t>
      </w:r>
    </w:p>
    <w:p w14:paraId="D4040000">
      <w:pPr>
        <w:ind w:left="312" w:right="840"/>
      </w:pPr>
      <w:r>
        <w:t xml:space="preserve">     обведение шаблонов геометрических фигур, реальных предметов несложных форм, букв, цифр. </w:t>
      </w:r>
    </w:p>
    <w:p w14:paraId="D5040000">
      <w:pPr>
        <w:tabs>
          <w:tab w:leader="none" w:pos="317" w:val="center"/>
          <w:tab w:leader="none" w:pos="3744" w:val="center"/>
        </w:tabs>
        <w:ind w:firstLine="0" w:left="0"/>
        <w:jc w:val="left"/>
      </w:pPr>
      <w:r>
        <w:rPr>
          <w:rFonts w:ascii="Calibri" w:hAnsi="Calibri"/>
          <w:sz w:val="22"/>
        </w:rPr>
        <w:tab/>
      </w:r>
      <w:r>
        <w:t xml:space="preserve">      </w:t>
      </w:r>
      <w:r>
        <w:tab/>
      </w:r>
      <w:r>
        <w:t xml:space="preserve">17.2.2. Обучение композиционной деятельности: </w:t>
      </w:r>
    </w:p>
    <w:p w14:paraId="D6040000">
      <w:pPr>
        <w:ind w:left="312" w:right="840"/>
      </w:pPr>
      <w:r>
        <w:t xml:space="preserve">      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 </w:t>
      </w:r>
    </w:p>
    <w:p w14:paraId="D7040000">
      <w:pPr>
        <w:spacing w:after="10" w:line="276" w:lineRule="auto"/>
        <w:ind w:left="312" w:right="834"/>
        <w:jc w:val="left"/>
      </w:pPr>
      <w:r>
        <w:t xml:space="preserve">      </w:t>
      </w:r>
      <w:r>
        <w:tab/>
      </w:r>
      <w: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14:paraId="D8040000">
      <w:pPr>
        <w:tabs>
          <w:tab w:leader="none" w:pos="317" w:val="center"/>
          <w:tab w:leader="none" w:pos="4820" w:val="center"/>
        </w:tabs>
        <w:ind w:firstLine="0" w:left="0"/>
        <w:jc w:val="left"/>
      </w:pPr>
      <w:r>
        <w:rPr>
          <w:rFonts w:ascii="Calibri" w:hAnsi="Calibri"/>
          <w:sz w:val="22"/>
        </w:rPr>
        <w:tab/>
      </w:r>
      <w:r>
        <w:t xml:space="preserve">      </w:t>
      </w:r>
      <w:r>
        <w:tab/>
      </w:r>
      <w:r>
        <w:t xml:space="preserve">Установление смысловых связей между изображаемыми предметами. </w:t>
      </w:r>
    </w:p>
    <w:p w14:paraId="D9040000">
      <w:pPr>
        <w:tabs>
          <w:tab w:leader="none" w:pos="317" w:val="center"/>
          <w:tab w:leader="none" w:pos="3350" w:val="center"/>
        </w:tabs>
        <w:ind w:firstLine="0" w:left="0"/>
        <w:jc w:val="left"/>
      </w:pPr>
      <w:r>
        <w:rPr>
          <w:rFonts w:ascii="Calibri" w:hAnsi="Calibri"/>
          <w:sz w:val="22"/>
        </w:rPr>
        <w:tab/>
      </w:r>
      <w:r>
        <w:t xml:space="preserve">      </w:t>
      </w:r>
      <w:r>
        <w:tab/>
      </w:r>
      <w:r>
        <w:t xml:space="preserve">Главное и второстепенное в композиции. </w:t>
      </w:r>
    </w:p>
    <w:p w14:paraId="DA040000">
      <w:pPr>
        <w:ind w:left="312" w:right="840"/>
      </w:pPr>
      <w:r>
        <w:t xml:space="preserve">      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 </w:t>
      </w:r>
    </w:p>
    <w:p w14:paraId="DB040000">
      <w:pPr>
        <w:ind w:left="312" w:right="840"/>
      </w:pPr>
      <w:r>
        <w:t xml:space="preserve">      Применение приемов и правил композиции в рисовании с натуры, тематическом и декоративном рисовании. </w:t>
      </w:r>
    </w:p>
    <w:p w14:paraId="DC040000">
      <w:pPr>
        <w:ind w:left="312" w:right="840"/>
      </w:pPr>
      <w:r>
        <w:t xml:space="preserve">      17.2.3.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w:t>
      </w:r>
    </w:p>
    <w:p w14:paraId="DD040000">
      <w:pPr>
        <w:spacing w:after="10" w:line="276" w:lineRule="auto"/>
        <w:ind w:left="312" w:right="834"/>
        <w:jc w:val="left"/>
      </w:pPr>
      <w:r>
        <w:t xml:space="preserve">      </w:t>
      </w:r>
      <w:r>
        <w:tab/>
      </w:r>
      <w:r>
        <w:t xml:space="preserve">Разнообразие </w:t>
      </w:r>
      <w:r>
        <w:tab/>
      </w:r>
      <w:r>
        <w:t xml:space="preserve">форм </w:t>
      </w:r>
      <w:r>
        <w:tab/>
      </w:r>
      <w:r>
        <w:t xml:space="preserve">предметного </w:t>
      </w:r>
      <w:r>
        <w:tab/>
      </w:r>
      <w:r>
        <w:t xml:space="preserve">мира. </w:t>
      </w:r>
      <w:r>
        <w:tab/>
      </w:r>
      <w:r>
        <w:t xml:space="preserve">Сходство </w:t>
      </w:r>
      <w:r>
        <w:tab/>
      </w:r>
      <w:r>
        <w:t xml:space="preserve">и </w:t>
      </w:r>
      <w:r>
        <w:tab/>
      </w:r>
      <w:r>
        <w:t xml:space="preserve">контраст </w:t>
      </w:r>
      <w:r>
        <w:tab/>
      </w:r>
      <w:r>
        <w:t xml:space="preserve">форм. Геометрические </w:t>
      </w:r>
      <w:r>
        <w:tab/>
      </w:r>
      <w:r>
        <w:t xml:space="preserve">фигуры. </w:t>
      </w:r>
      <w:r>
        <w:tab/>
      </w:r>
      <w:r>
        <w:t xml:space="preserve">Природные </w:t>
      </w:r>
      <w:r>
        <w:tab/>
      </w:r>
      <w:r>
        <w:t xml:space="preserve">формы. </w:t>
      </w:r>
      <w:r>
        <w:tab/>
      </w:r>
      <w:r>
        <w:t xml:space="preserve">Трансформация </w:t>
      </w:r>
      <w:r>
        <w:tab/>
      </w:r>
      <w:r>
        <w:t xml:space="preserve">форм. </w:t>
      </w:r>
      <w:r>
        <w:tab/>
      </w:r>
      <w:r>
        <w:t xml:space="preserve">Передача разнообразных предметов на плоскости и в пространстве. </w:t>
      </w:r>
    </w:p>
    <w:p w14:paraId="DE040000">
      <w:pPr>
        <w:ind w:left="312" w:right="840"/>
      </w:pPr>
      <w:r>
        <w:t xml:space="preserve">      Обследование предметов, выделение их признаков и свойств, необходимых для передачи в рисунке, аппликации, лепке предмета. </w:t>
      </w:r>
    </w:p>
    <w:p w14:paraId="DF040000">
      <w:pPr>
        <w:tabs>
          <w:tab w:leader="none" w:pos="317" w:val="center"/>
          <w:tab w:leader="none" w:pos="5436" w:val="center"/>
        </w:tabs>
        <w:ind w:firstLine="0" w:left="0"/>
        <w:jc w:val="left"/>
      </w:pPr>
      <w:r>
        <w:rPr>
          <w:rFonts w:ascii="Calibri" w:hAnsi="Calibri"/>
          <w:sz w:val="22"/>
        </w:rPr>
        <w:tab/>
      </w:r>
      <w:r>
        <w:t xml:space="preserve">      </w:t>
      </w:r>
      <w:r>
        <w:tab/>
      </w:r>
      <w:r>
        <w:t xml:space="preserve">Соотнесение формы предметов с геометрическими фигурами (метод обобщения). </w:t>
      </w:r>
    </w:p>
    <w:p w14:paraId="E0040000">
      <w:pPr>
        <w:tabs>
          <w:tab w:leader="none" w:pos="317" w:val="center"/>
          <w:tab w:leader="none" w:pos="4763" w:val="center"/>
        </w:tabs>
        <w:ind w:firstLine="0" w:left="0"/>
        <w:jc w:val="left"/>
      </w:pPr>
      <w:r>
        <w:rPr>
          <w:rFonts w:ascii="Calibri" w:hAnsi="Calibri"/>
          <w:sz w:val="22"/>
        </w:rPr>
        <w:tab/>
      </w:r>
      <w:r>
        <w:t xml:space="preserve">      </w:t>
      </w:r>
      <w:r>
        <w:tab/>
      </w:r>
      <w:r>
        <w:t xml:space="preserve">Передача пропорций предметов. Строение тела человека, животных. </w:t>
      </w:r>
    </w:p>
    <w:p w14:paraId="E1040000">
      <w:pPr>
        <w:ind w:left="312" w:right="840"/>
      </w:pPr>
      <w:r>
        <w:t xml:space="preserve">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w:t>
      </w:r>
    </w:p>
    <w:p w14:paraId="E2040000">
      <w:pPr>
        <w:ind w:left="312" w:right="840"/>
      </w:pPr>
      <w:r>
        <w:t xml:space="preserve">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w:t>
      </w:r>
    </w:p>
    <w:p w14:paraId="E3040000">
      <w:pPr>
        <w:ind w:left="312" w:right="840"/>
      </w:pPr>
      <w:r>
        <w:t xml:space="preserve">      Практическое применение приемов и способов передачи графических образов в лепке, аппликации, рисунке. </w:t>
      </w:r>
    </w:p>
    <w:p w14:paraId="E4040000">
      <w:pPr>
        <w:ind w:firstLine="917" w:left="302" w:right="840"/>
      </w:pPr>
      <w:r>
        <w:t xml:space="preserve">17.2.4. Развитие восприятия цвета предметов и формирование умения передавать его в рисунке с помощью красок: </w:t>
      </w:r>
    </w:p>
    <w:p w14:paraId="E5040000">
      <w:pPr>
        <w:tabs>
          <w:tab w:leader="none" w:pos="317" w:val="center"/>
          <w:tab w:leader="none" w:pos="4829" w:val="center"/>
        </w:tabs>
        <w:ind w:firstLine="0" w:left="0"/>
        <w:jc w:val="left"/>
      </w:pPr>
      <w:r>
        <w:rPr>
          <w:rFonts w:ascii="Calibri" w:hAnsi="Calibri"/>
          <w:sz w:val="22"/>
        </w:rPr>
        <w:tab/>
      </w:r>
      <w:r>
        <w:t xml:space="preserve">      </w:t>
      </w:r>
      <w:r>
        <w:tab/>
      </w:r>
      <w:r>
        <w:t xml:space="preserve">Понятия: "цвет", "спектр", "краски", "акварель", "гуашь", "живопись". </w:t>
      </w:r>
    </w:p>
    <w:p w14:paraId="E6040000">
      <w:pPr>
        <w:ind w:left="312" w:right="840"/>
      </w:pPr>
      <w:r>
        <w:t xml:space="preserve">      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w:t>
      </w:r>
    </w:p>
    <w:p w14:paraId="E7040000">
      <w:pPr>
        <w:ind w:left="312" w:right="840"/>
      </w:pPr>
      <w:r>
        <w:t xml:space="preserve">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w:t>
      </w:r>
    </w:p>
    <w:p w14:paraId="E8040000">
      <w:pPr>
        <w:spacing w:after="10" w:line="276" w:lineRule="auto"/>
        <w:ind w:left="312" w:right="834"/>
        <w:jc w:val="left"/>
      </w:pPr>
      <w:r>
        <w:t xml:space="preserve">      </w:t>
      </w:r>
      <w:r>
        <w:tab/>
      </w: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14:paraId="E9040000">
      <w:pPr>
        <w:ind w:left="312" w:right="840"/>
      </w:pPr>
      <w:r>
        <w:t xml:space="preserve">      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w:t>
      </w:r>
    </w:p>
    <w:p w14:paraId="EA040000">
      <w:pPr>
        <w:ind w:left="312" w:right="840"/>
      </w:pPr>
      <w:r>
        <w:t xml:space="preserve">      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14:paraId="EB040000">
      <w:pPr>
        <w:tabs>
          <w:tab w:leader="none" w:pos="317" w:val="center"/>
          <w:tab w:leader="none" w:pos="4053" w:val="center"/>
        </w:tabs>
        <w:ind w:firstLine="0" w:left="0"/>
        <w:jc w:val="left"/>
      </w:pPr>
      <w:r>
        <w:rPr>
          <w:rFonts w:ascii="Calibri" w:hAnsi="Calibri"/>
          <w:sz w:val="22"/>
        </w:rPr>
        <w:tab/>
      </w:r>
      <w:r>
        <w:t xml:space="preserve">      </w:t>
      </w:r>
      <w:r>
        <w:tab/>
      </w:r>
      <w:r>
        <w:t xml:space="preserve">17.2.5. Обучение восприятию произведений искусства: </w:t>
      </w:r>
    </w:p>
    <w:p w14:paraId="EC040000">
      <w:pPr>
        <w:tabs>
          <w:tab w:leader="none" w:pos="317" w:val="center"/>
          <w:tab w:leader="none" w:pos="2467" w:val="center"/>
        </w:tabs>
        <w:ind w:firstLine="0" w:left="0"/>
        <w:jc w:val="left"/>
      </w:pPr>
      <w:r>
        <w:rPr>
          <w:rFonts w:ascii="Calibri" w:hAnsi="Calibri"/>
          <w:sz w:val="22"/>
        </w:rPr>
        <w:tab/>
      </w:r>
      <w:r>
        <w:t xml:space="preserve">      </w:t>
      </w:r>
      <w:r>
        <w:tab/>
      </w:r>
      <w:r>
        <w:t xml:space="preserve">Примерные темы бесед: </w:t>
      </w:r>
    </w:p>
    <w:p w14:paraId="ED040000">
      <w:pPr>
        <w:ind w:left="312" w:right="840"/>
      </w:pPr>
      <w:r>
        <w:t xml:space="preserve">      </w:t>
      </w:r>
      <w:r>
        <w:tab/>
      </w:r>
      <w:r>
        <w:t xml:space="preserve">"Изобразительное </w:t>
      </w:r>
      <w:r>
        <w:tab/>
      </w:r>
      <w:r>
        <w:t xml:space="preserve">искусство </w:t>
      </w:r>
      <w:r>
        <w:tab/>
      </w:r>
      <w:r>
        <w:t xml:space="preserve">в </w:t>
      </w:r>
      <w:r>
        <w:tab/>
      </w:r>
      <w:r>
        <w:t xml:space="preserve">повседневной </w:t>
      </w:r>
      <w:r>
        <w:tab/>
      </w:r>
      <w:r>
        <w:t xml:space="preserve">жизни </w:t>
      </w:r>
      <w:r>
        <w:tab/>
      </w:r>
      <w:r>
        <w:t xml:space="preserve">человека. </w:t>
      </w:r>
      <w:r>
        <w:tab/>
      </w:r>
      <w:r>
        <w:t xml:space="preserve">Работа художников, скульпторов, мастеров народных промыслов, дизайнеров". </w:t>
      </w:r>
    </w:p>
    <w:p w14:paraId="EE040000">
      <w:pPr>
        <w:ind w:left="312" w:right="840"/>
      </w:pPr>
      <w:r>
        <w:t xml:space="preserve">      </w:t>
      </w:r>
      <w:r>
        <w:tab/>
      </w:r>
      <w:r>
        <w:t xml:space="preserve">"Виды </w:t>
      </w:r>
      <w:r>
        <w:tab/>
      </w:r>
      <w:r>
        <w:t xml:space="preserve">изобразительного </w:t>
      </w:r>
      <w:r>
        <w:tab/>
      </w:r>
      <w:r>
        <w:t xml:space="preserve">искусства". </w:t>
      </w:r>
      <w:r>
        <w:tab/>
      </w:r>
      <w:r>
        <w:t xml:space="preserve">Рисунок, </w:t>
      </w:r>
      <w:r>
        <w:tab/>
      </w:r>
      <w:r>
        <w:t xml:space="preserve">живопись, </w:t>
      </w:r>
      <w:r>
        <w:tab/>
      </w:r>
      <w:r>
        <w:t xml:space="preserve">скульптура, декоративно-прикладное искусства, архитектура, дизайн. </w:t>
      </w:r>
    </w:p>
    <w:p w14:paraId="EF040000">
      <w:pPr>
        <w:ind w:left="312" w:right="840"/>
      </w:pPr>
      <w:r>
        <w:t xml:space="preserve">      "Как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 </w:t>
      </w:r>
    </w:p>
    <w:p w14:paraId="F0040000">
      <w:pPr>
        <w:ind w:left="312" w:right="840"/>
      </w:pPr>
      <w:r>
        <w:t xml:space="preserve">      "Как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w:t>
      </w:r>
      <w:r>
        <w:t xml:space="preserve">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 </w:t>
      </w:r>
    </w:p>
    <w:p w14:paraId="F1040000">
      <w:pPr>
        <w:spacing w:after="10" w:line="276" w:lineRule="auto"/>
        <w:ind w:left="312" w:right="834"/>
        <w:jc w:val="left"/>
      </w:pPr>
      <w:r>
        <w:t xml:space="preserve">      </w:t>
      </w:r>
      <w:r>
        <w:tab/>
      </w: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w:t>
      </w:r>
      <w:r>
        <w:tab/>
      </w:r>
      <w:r>
        <w:t xml:space="preserve">труда, </w:t>
      </w:r>
      <w:r>
        <w:tab/>
      </w:r>
      <w:r>
        <w:t xml:space="preserve">костюмы). </w:t>
      </w:r>
      <w:r>
        <w:tab/>
      </w:r>
      <w:r>
        <w:t xml:space="preserve">Какие </w:t>
      </w:r>
      <w:r>
        <w:tab/>
      </w:r>
      <w:r>
        <w:t xml:space="preserve">материалы </w:t>
      </w:r>
      <w:r>
        <w:tab/>
      </w:r>
      <w:r>
        <w:t xml:space="preserve">используют </w:t>
      </w:r>
      <w:r>
        <w:tab/>
      </w:r>
      <w:r>
        <w:t xml:space="preserve">художники-декораторы. Разнообразие форм в природе как основа декоративных форм в прикладном искусстве </w:t>
      </w:r>
    </w:p>
    <w:p w14:paraId="F2040000">
      <w:pPr>
        <w:ind w:left="312" w:right="840"/>
      </w:pPr>
      <w:r>
        <w:t xml:space="preserve">(цветы, раскраска бабочек, переплетение ветвей деревьев, морозные узоры на стеклах). </w:t>
      </w:r>
    </w:p>
    <w:p w14:paraId="F3040000">
      <w:pPr>
        <w:ind w:left="312" w:right="840"/>
      </w:pPr>
      <w:r>
        <w:t xml:space="preserve">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w:t>
      </w:r>
    </w:p>
    <w:p w14:paraId="F4040000">
      <w:pPr>
        <w:spacing w:after="5" w:line="276" w:lineRule="auto"/>
        <w:ind w:left="312" w:right="18"/>
        <w:jc w:val="left"/>
      </w:pPr>
      <w:r>
        <w:t xml:space="preserve">      </w:t>
      </w:r>
      <w:r>
        <w:rPr>
          <w:b w:val="1"/>
        </w:rPr>
        <w:t xml:space="preserve">17.3. Планируемые предметные результаты изучения учебного предмета "Рисование (изобразительное искусство)": </w:t>
      </w:r>
    </w:p>
    <w:p w14:paraId="F5040000">
      <w:pPr>
        <w:tabs>
          <w:tab w:leader="none" w:pos="317" w:val="center"/>
          <w:tab w:leader="none" w:pos="2818" w:val="center"/>
        </w:tabs>
        <w:ind w:firstLine="0" w:left="0"/>
        <w:jc w:val="left"/>
      </w:pPr>
      <w:r>
        <w:rPr>
          <w:rFonts w:ascii="Calibri" w:hAnsi="Calibri"/>
          <w:sz w:val="22"/>
        </w:rPr>
        <w:tab/>
      </w:r>
      <w:r>
        <w:t xml:space="preserve">      </w:t>
      </w:r>
      <w:r>
        <w:tab/>
      </w:r>
      <w:r>
        <w:t xml:space="preserve">17.3.1. Минимальный уровень: </w:t>
      </w:r>
    </w:p>
    <w:p w14:paraId="F6040000">
      <w:pPr>
        <w:ind w:left="312" w:right="840"/>
      </w:pPr>
      <w: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14:paraId="F7040000">
      <w:pPr>
        <w:ind w:left="312" w:right="840"/>
      </w:pPr>
      <w:r>
        <w:t xml:space="preserve">     знание элементарных правил композиции, цветоведения, передачи формы предмета; знание </w:t>
      </w:r>
      <w:r>
        <w:tab/>
      </w:r>
      <w:r>
        <w:t xml:space="preserve">некоторых </w:t>
      </w:r>
      <w:r>
        <w:tab/>
      </w:r>
      <w:r>
        <w:t xml:space="preserve">выразительных </w:t>
      </w:r>
      <w:r>
        <w:tab/>
      </w:r>
      <w:r>
        <w:t xml:space="preserve">средств </w:t>
      </w:r>
      <w:r>
        <w:tab/>
      </w:r>
      <w:r>
        <w:t xml:space="preserve">изобразительного </w:t>
      </w:r>
      <w:r>
        <w:tab/>
      </w:r>
      <w:r>
        <w:t xml:space="preserve">искусства: </w:t>
      </w:r>
    </w:p>
    <w:p w14:paraId="F8040000">
      <w:pPr>
        <w:ind w:left="312" w:right="840"/>
      </w:pPr>
      <w:r>
        <w:t xml:space="preserve">"изобразительная поверхность", "точка", "линия", "штриховка", "пятно", "цвет";      пользование материалами для рисования, аппликации, лепки;      знание названий предметов, подлежащих рисованию, лепке и аппликации;      знание названий некоторых народных и национальных промыслов, изготавливающих игрушки: "Дымково", "Гжель", "Городец", "Каргополь"; </w:t>
      </w:r>
    </w:p>
    <w:p w14:paraId="F9040000">
      <w:pPr>
        <w:ind w:left="312" w:right="840"/>
      </w:pPr>
      <w:r>
        <w:t xml:space="preserve">     организация рабочего места в зависимости от характера выполняемой работы;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14:paraId="FA040000">
      <w:pPr>
        <w:ind w:left="312" w:right="840"/>
      </w:pPr>
      <w:r>
        <w:t xml:space="preserve">     владение некоторыми приемами лепки (раскатывание, сплющивание, отщипывание) и аппликации (вырезание и наклеивание); </w:t>
      </w:r>
    </w:p>
    <w:p w14:paraId="FB040000">
      <w:pPr>
        <w:ind w:left="312" w:right="840"/>
      </w:pPr>
      <w:r>
        <w:t xml:space="preserve">     рисование по образцу, с натуры, по памяти, представлению, воображению предметов несложной формы и конструкции; передача в рисунке содержания несложных </w:t>
      </w:r>
    </w:p>
    <w:p w14:paraId="FC040000">
      <w:pPr>
        <w:ind w:left="312" w:right="840"/>
      </w:pPr>
      <w:r>
        <w:t xml:space="preserve">произведений в соответствии с темой; </w:t>
      </w:r>
    </w:p>
    <w:p w14:paraId="FD040000">
      <w:pPr>
        <w:ind w:left="312" w:right="840"/>
      </w:pPr>
      <w:r>
        <w:t xml:space="preserve">     применение приемов работы карандашом, гуашью, акварельными красками с целью передачи фактуры предмета; </w:t>
      </w:r>
    </w:p>
    <w:p w14:paraId="FE040000">
      <w:pPr>
        <w:ind w:left="312" w:right="840"/>
      </w:pPr>
      <w: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14:paraId="FF040000">
      <w:pPr>
        <w:ind w:left="312" w:right="840"/>
      </w:pPr>
      <w:r>
        <w:t xml:space="preserve">     адекватная передача цвета изображаемого объекта, определение насыщенности цвета, получение смешанных цветов и некоторых оттенков цвета;      узнавание и различение в книжных иллюстрациях и репродукциях изображенных предметов и действий. </w:t>
      </w:r>
    </w:p>
    <w:p w14:paraId="00050000">
      <w:pPr>
        <w:tabs>
          <w:tab w:leader="none" w:pos="317" w:val="center"/>
          <w:tab w:leader="none" w:pos="2749" w:val="center"/>
        </w:tabs>
        <w:ind w:firstLine="0" w:left="0"/>
        <w:jc w:val="left"/>
      </w:pPr>
      <w:r>
        <w:rPr>
          <w:rFonts w:ascii="Calibri" w:hAnsi="Calibri"/>
          <w:sz w:val="22"/>
        </w:rPr>
        <w:tab/>
      </w:r>
      <w:r>
        <w:t xml:space="preserve">      </w:t>
      </w:r>
      <w:r>
        <w:tab/>
      </w:r>
      <w:r>
        <w:t xml:space="preserve">17.3.2. Достаточный уровень: </w:t>
      </w:r>
    </w:p>
    <w:p w14:paraId="01050000">
      <w:pPr>
        <w:ind w:left="312" w:right="840"/>
      </w:pPr>
      <w:r>
        <w:t xml:space="preserve">     знание названий жанров изобразительного искусства (портрет, натюрморт, пейзаж);      знание названий некоторых народных и национальных промыслов ("Дымково", </w:t>
      </w:r>
    </w:p>
    <w:p w14:paraId="02050000">
      <w:pPr>
        <w:ind w:left="312" w:right="840"/>
      </w:pPr>
      <w:r>
        <w:t xml:space="preserve">"Гжель", "Городец", "Каргополь"); </w:t>
      </w:r>
    </w:p>
    <w:p w14:paraId="03050000">
      <w:pPr>
        <w:ind w:left="312" w:right="840"/>
      </w:pPr>
      <w:r>
        <w:t xml:space="preserve">     знание основных особенностей некоторых материалов, используемых в рисовании, лепке и аппликации; </w:t>
      </w:r>
    </w:p>
    <w:p w14:paraId="04050000">
      <w:pPr>
        <w:tabs>
          <w:tab w:leader="none" w:pos="816" w:val="center"/>
          <w:tab w:leader="none" w:pos="2360" w:val="center"/>
          <w:tab w:leader="none" w:pos="3793" w:val="center"/>
          <w:tab w:leader="none" w:pos="5358" w:val="center"/>
          <w:tab w:leader="none" w:pos="7068" w:val="center"/>
          <w:tab w:leader="none" w:pos="8774" w:val="center"/>
        </w:tabs>
        <w:ind w:firstLine="0" w:left="0"/>
        <w:jc w:val="left"/>
      </w:pPr>
      <w:r>
        <w:rPr>
          <w:rFonts w:ascii="Calibri" w:hAnsi="Calibri"/>
          <w:sz w:val="22"/>
        </w:rPr>
        <w:tab/>
      </w:r>
      <w:r>
        <w:t xml:space="preserve">     знание </w:t>
      </w:r>
      <w:r>
        <w:tab/>
      </w:r>
      <w:r>
        <w:t xml:space="preserve">выразительных </w:t>
      </w:r>
      <w:r>
        <w:tab/>
      </w:r>
      <w:r>
        <w:t xml:space="preserve">средств </w:t>
      </w:r>
      <w:r>
        <w:tab/>
      </w:r>
      <w:r>
        <w:t xml:space="preserve">изобразительного </w:t>
      </w:r>
      <w:r>
        <w:tab/>
      </w:r>
      <w:r>
        <w:t xml:space="preserve">искусства: </w:t>
      </w:r>
      <w:r>
        <w:tab/>
      </w:r>
      <w:r>
        <w:t xml:space="preserve">"изобразительная </w:t>
      </w:r>
    </w:p>
    <w:p w14:paraId="05050000">
      <w:pPr>
        <w:ind w:left="312" w:right="840"/>
      </w:pPr>
      <w:r>
        <w:t xml:space="preserve">поверхность", "точка", "линия", "штриховка", "контур", "пятно", "цвет", объем;      знание правил цветоведения, светотени, перспективы; построения орнамента, стилизации формы предмета; </w:t>
      </w:r>
    </w:p>
    <w:p w14:paraId="06050000">
      <w:pPr>
        <w:ind w:left="312" w:right="840"/>
      </w:pPr>
      <w:r>
        <w:t xml:space="preserve">     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 </w:t>
      </w:r>
    </w:p>
    <w:p w14:paraId="07050000">
      <w:pPr>
        <w:ind w:left="312" w:right="840"/>
      </w:pPr>
      <w: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      оценка результатов собственной изобразительной деятельности и обучающихся </w:t>
      </w:r>
    </w:p>
    <w:p w14:paraId="08050000">
      <w:pPr>
        <w:ind w:left="312" w:right="840"/>
      </w:pPr>
      <w:r>
        <w:t xml:space="preserve">(красиво, некрасиво, аккуратно, похоже на образец); </w:t>
      </w:r>
    </w:p>
    <w:p w14:paraId="09050000">
      <w:pPr>
        <w:ind w:left="312" w:right="840"/>
      </w:pPr>
      <w:r>
        <w:t xml:space="preserve">     использование разнообразных технологических способов выполнения аппликации;      применение разных способов лепки; </w:t>
      </w:r>
    </w:p>
    <w:p w14:paraId="0A050000">
      <w:pPr>
        <w:ind w:left="312" w:right="840"/>
      </w:pPr>
      <w: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14:paraId="0B050000">
      <w:pPr>
        <w:ind w:left="312" w:right="840"/>
      </w:pPr>
      <w:r>
        <w:t xml:space="preserve">     различение и передача в рисунке эмоционального состояния и своего отношения к природе, человеку, семье и обществу; </w:t>
      </w:r>
    </w:p>
    <w:p w14:paraId="0C050000">
      <w:pPr>
        <w:ind w:left="312" w:right="840"/>
      </w:pPr>
      <w:r>
        <w:t xml:space="preserve">     различение произведений живописи, графики, скульптуры, архитектуры и декоративно-прикладного искусства;      различение жанров изобразительного искусства: пейзаж, портрет, натюрморт, сюжетное изображение. </w:t>
      </w:r>
    </w:p>
    <w:p w14:paraId="0D050000">
      <w:pPr>
        <w:numPr>
          <w:ilvl w:val="0"/>
          <w:numId w:val="21"/>
        </w:numPr>
        <w:spacing w:after="10" w:line="276" w:lineRule="auto"/>
        <w:ind w:firstLine="917" w:right="834"/>
        <w:jc w:val="left"/>
      </w:pPr>
      <w:r>
        <w:rPr>
          <w:b w:val="1"/>
        </w:rPr>
        <w:t>Федеральная рабочая программа по учебному предмету "Адаптивная физическая культура" (I-IV и дополнительный классы)</w:t>
      </w:r>
      <w:r>
        <w:t xml:space="preserve"> предметной области "Физическая культура" включает пояснительную записку, содержание обучения, планируемые результаты освоения программы. </w:t>
      </w:r>
    </w:p>
    <w:p w14:paraId="0E05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18.1. Пояснительная записка. </w:t>
      </w:r>
    </w:p>
    <w:p w14:paraId="0F050000">
      <w:pPr>
        <w:ind w:left="312" w:right="840"/>
      </w:pPr>
      <w:r>
        <w:t xml:space="preserve">      Основная </w:t>
      </w:r>
      <w:r>
        <w:rPr>
          <w:b w:val="1"/>
        </w:rPr>
        <w:t>цель</w:t>
      </w:r>
      <w:r>
        <w:t xml:space="preserve">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14:paraId="10050000">
      <w:pPr>
        <w:tabs>
          <w:tab w:leader="none" w:pos="317" w:val="center"/>
          <w:tab w:leader="none" w:pos="3182" w:val="center"/>
        </w:tabs>
        <w:ind w:firstLine="0" w:left="0"/>
        <w:jc w:val="left"/>
      </w:pPr>
      <w:r>
        <w:rPr>
          <w:rFonts w:ascii="Calibri" w:hAnsi="Calibri"/>
          <w:sz w:val="22"/>
        </w:rPr>
        <w:tab/>
      </w:r>
      <w:r>
        <w:t xml:space="preserve">      </w:t>
      </w:r>
      <w:r>
        <w:tab/>
      </w:r>
      <w:r>
        <w:t xml:space="preserve">Основные </w:t>
      </w:r>
      <w:r>
        <w:rPr>
          <w:b w:val="1"/>
        </w:rPr>
        <w:t xml:space="preserve">задачи </w:t>
      </w:r>
      <w:r>
        <w:t xml:space="preserve">изучения предмета: </w:t>
      </w:r>
    </w:p>
    <w:p w14:paraId="11050000">
      <w:pPr>
        <w:ind w:left="312" w:right="840"/>
      </w:pPr>
      <w:r>
        <w:t xml:space="preserve">      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      коррекция нарушений физического развития;      формирование двигательных умений и навыков;      развитие двигательных способностей в процессе обучения;      укрепление здоровья и закаливание организма, формирование правильной осанки;      раскрытие возможных избирательных способностей и интересов обучающегося для освоения доступных видов спортивно-физкультурной деятельности; </w:t>
      </w:r>
    </w:p>
    <w:p w14:paraId="12050000">
      <w:pPr>
        <w:ind w:left="312" w:right="840"/>
      </w:pPr>
      <w:r>
        <w:t xml:space="preserve">     формирование и воспитание гигиенических навыков при выполнении физических упражнений; </w:t>
      </w:r>
    </w:p>
    <w:p w14:paraId="13050000">
      <w:pPr>
        <w:ind w:left="312" w:right="840"/>
      </w:pPr>
      <w:r>
        <w:t xml:space="preserve">     формирование установки на сохранение и укрепление здоровья, навыков здорового и безопасного образа жизни;      поддержание устойчивой физической работоспособности на достигнутом уровне;      формирование познавательных интересов, сообщение доступных теоретических сведений по физической культуре; </w:t>
      </w:r>
    </w:p>
    <w:p w14:paraId="14050000">
      <w:pPr>
        <w:ind w:left="312" w:right="840"/>
      </w:pPr>
      <w:r>
        <w:t xml:space="preserve">     воспитание устойчивого интереса к занятиям физическими упражнениями;      воспитание нравственных, морально-волевых качеств (настойчивости, смелости), навыков культурного поведения. </w:t>
      </w:r>
    </w:p>
    <w:p w14:paraId="15050000">
      <w:pPr>
        <w:ind w:left="312" w:right="840"/>
      </w:pPr>
      <w:r>
        <w:t xml:space="preserve">      Коррекция недостатков психического и физического развития с учетом возрастных особенностей обучающихся, предусматривает:      обогащение чувственного опыта;      коррекцию и развитие сенсомоторной сферы; </w:t>
      </w:r>
    </w:p>
    <w:p w14:paraId="16050000">
      <w:pPr>
        <w:ind w:left="312" w:right="840"/>
      </w:pPr>
      <w:r>
        <w:t xml:space="preserve">     формирование навыков общения, предметно-практической и познавательной деятельности. </w:t>
      </w:r>
    </w:p>
    <w:p w14:paraId="17050000">
      <w:pPr>
        <w:tabs>
          <w:tab w:leader="none" w:pos="317" w:val="center"/>
          <w:tab w:leader="none" w:pos="4047" w:val="center"/>
        </w:tabs>
        <w:ind w:firstLine="0" w:left="0"/>
        <w:jc w:val="left"/>
      </w:pPr>
      <w:r>
        <w:rPr>
          <w:rFonts w:ascii="Calibri" w:hAnsi="Calibri"/>
          <w:sz w:val="22"/>
        </w:rPr>
        <w:tab/>
      </w:r>
      <w:r>
        <w:t xml:space="preserve">      </w:t>
      </w:r>
      <w:r>
        <w:tab/>
      </w:r>
      <w:r>
        <w:t xml:space="preserve">Программой предусмотрены следующие виды работы: </w:t>
      </w:r>
    </w:p>
    <w:p w14:paraId="18050000">
      <w:pPr>
        <w:ind w:left="312" w:right="840"/>
      </w:pPr>
      <w:r>
        <w:t xml:space="preserve">     беседы о содержании и значении физических упражнений для повышения качества здоровья и коррекции нарушенных функций; </w:t>
      </w:r>
    </w:p>
    <w:p w14:paraId="19050000">
      <w:pPr>
        <w:ind w:left="312" w:right="840"/>
      </w:pPr>
      <w:r>
        <w:t xml:space="preserve">     выполнение физических упражнений на основе показа педагогического работника;      выполнение физических упражнений без зрительного сопровождения, под словесную инструкцию педагогического работника;      самостоятельное выполнение упражнений;      занятия в тренирующем режиме;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p>
    <w:p w14:paraId="1A050000">
      <w:pPr>
        <w:ind w:left="312" w:right="840"/>
      </w:pPr>
      <w:r>
        <w:t xml:space="preserve">      </w:t>
      </w:r>
      <w:r>
        <w:rPr>
          <w:b w:val="1"/>
        </w:rPr>
        <w:t>18.2. Содержание программы</w:t>
      </w:r>
      <w: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14:paraId="1B050000">
      <w:pPr>
        <w:tabs>
          <w:tab w:leader="none" w:pos="317" w:val="center"/>
          <w:tab w:leader="none" w:pos="3195" w:val="center"/>
        </w:tabs>
        <w:ind w:firstLine="0" w:left="0"/>
        <w:jc w:val="left"/>
      </w:pPr>
      <w:r>
        <w:rPr>
          <w:rFonts w:ascii="Calibri" w:hAnsi="Calibri"/>
          <w:sz w:val="22"/>
        </w:rPr>
        <w:tab/>
      </w:r>
      <w:r>
        <w:t xml:space="preserve">      </w:t>
      </w:r>
      <w:r>
        <w:tab/>
      </w:r>
      <w:r>
        <w:t xml:space="preserve">18.2.1. Знания о физической культуре: </w:t>
      </w:r>
    </w:p>
    <w:p w14:paraId="1C050000">
      <w:pPr>
        <w:ind w:firstLine="298" w:left="302" w:right="840"/>
      </w:pPr>
      <w:r>
        <w:t xml:space="preserve">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w:t>
      </w:r>
    </w:p>
    <w:p w14:paraId="1D050000">
      <w:pPr>
        <w:ind w:left="312" w:right="840"/>
      </w:pPr>
      <w:r>
        <w:t xml:space="preserve">Предупреждение травм во время занятий. Значение и основные правила закаливания. </w:t>
      </w:r>
    </w:p>
    <w:p w14:paraId="1E050000">
      <w:pPr>
        <w:ind w:left="312" w:right="840"/>
      </w:pPr>
      <w:r>
        <w:t xml:space="preserve">Понятия: физическая культура, физическое воспитание. </w:t>
      </w:r>
    </w:p>
    <w:p w14:paraId="1F050000">
      <w:pPr>
        <w:tabs>
          <w:tab w:leader="none" w:pos="317" w:val="center"/>
          <w:tab w:leader="none" w:pos="2236" w:val="center"/>
        </w:tabs>
        <w:ind w:firstLine="0" w:left="0"/>
        <w:jc w:val="left"/>
      </w:pPr>
      <w:r>
        <w:rPr>
          <w:rFonts w:ascii="Calibri" w:hAnsi="Calibri"/>
          <w:sz w:val="22"/>
        </w:rPr>
        <w:tab/>
      </w:r>
      <w:r>
        <w:t xml:space="preserve">      </w:t>
      </w:r>
      <w:r>
        <w:tab/>
      </w:r>
      <w:r>
        <w:t xml:space="preserve">18.2.2. Гимнастика: </w:t>
      </w:r>
    </w:p>
    <w:p w14:paraId="20050000">
      <w:pPr>
        <w:ind w:left="312" w:right="840"/>
      </w:pPr>
      <w:r>
        <w:t xml:space="preserve">      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14:paraId="21050000">
      <w:pPr>
        <w:tabs>
          <w:tab w:leader="none" w:pos="317" w:val="center"/>
          <w:tab w:leader="none" w:pos="3979" w:val="center"/>
        </w:tabs>
        <w:ind w:firstLine="0" w:left="0"/>
        <w:jc w:val="left"/>
      </w:pPr>
      <w:r>
        <w:rPr>
          <w:rFonts w:ascii="Calibri" w:hAnsi="Calibri"/>
          <w:sz w:val="22"/>
        </w:rPr>
        <w:tab/>
      </w:r>
      <w:r>
        <w:t xml:space="preserve">      </w:t>
      </w:r>
      <w:r>
        <w:tab/>
      </w:r>
      <w:r>
        <w:t xml:space="preserve">Практический материал. Построения и перестроения. </w:t>
      </w:r>
    </w:p>
    <w:p w14:paraId="22050000">
      <w:pPr>
        <w:ind w:left="312" w:right="840"/>
      </w:pPr>
      <w:r>
        <w:t xml:space="preserve">      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w:t>
      </w:r>
      <w:r>
        <w:t xml:space="preserve">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14:paraId="23050000">
      <w:pPr>
        <w:ind w:left="312" w:right="840"/>
      </w:pPr>
      <w:r>
        <w:t xml:space="preserve">      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 </w:t>
      </w:r>
    </w:p>
    <w:p w14:paraId="24050000">
      <w:pPr>
        <w:tabs>
          <w:tab w:leader="none" w:pos="317" w:val="center"/>
          <w:tab w:leader="none" w:pos="2455" w:val="center"/>
        </w:tabs>
        <w:ind w:firstLine="0" w:left="0"/>
        <w:jc w:val="left"/>
      </w:pPr>
      <w:r>
        <w:rPr>
          <w:rFonts w:ascii="Calibri" w:hAnsi="Calibri"/>
          <w:sz w:val="22"/>
        </w:rPr>
        <w:tab/>
      </w:r>
      <w:r>
        <w:t xml:space="preserve">      </w:t>
      </w:r>
      <w:r>
        <w:tab/>
      </w:r>
      <w:r>
        <w:t xml:space="preserve">18.2.3. Легкая атлетика: </w:t>
      </w:r>
    </w:p>
    <w:p w14:paraId="25050000">
      <w:pPr>
        <w:ind w:left="312" w:right="840"/>
      </w:pPr>
      <w:r>
        <w:t xml:space="preserve">      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14:paraId="26050000">
      <w:pPr>
        <w:tabs>
          <w:tab w:leader="none" w:pos="317" w:val="center"/>
          <w:tab w:leader="none" w:pos="2498" w:val="center"/>
        </w:tabs>
        <w:ind w:firstLine="0" w:left="0"/>
        <w:jc w:val="left"/>
      </w:pPr>
      <w:r>
        <w:rPr>
          <w:rFonts w:ascii="Calibri" w:hAnsi="Calibri"/>
          <w:sz w:val="22"/>
        </w:rPr>
        <w:tab/>
      </w:r>
      <w:r>
        <w:t xml:space="preserve">      </w:t>
      </w:r>
      <w:r>
        <w:tab/>
      </w:r>
      <w:r>
        <w:t xml:space="preserve">Практический материал: </w:t>
      </w:r>
    </w:p>
    <w:p w14:paraId="27050000">
      <w:pPr>
        <w:ind w:left="312" w:right="840"/>
      </w:pPr>
      <w:r>
        <w:t xml:space="preserve">      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 </w:t>
      </w:r>
    </w:p>
    <w:p w14:paraId="28050000">
      <w:pPr>
        <w:ind w:left="312" w:right="840"/>
      </w:pPr>
      <w:r>
        <w:t xml:space="preserve">      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p>
    <w:p w14:paraId="29050000">
      <w:pPr>
        <w:ind w:firstLine="917" w:left="302" w:right="840"/>
      </w:pPr>
      <w:r>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       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w:t>
      </w:r>
      <w:r>
        <w:t xml:space="preserve">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 </w:t>
      </w:r>
    </w:p>
    <w:p w14:paraId="2A050000">
      <w:pPr>
        <w:tabs>
          <w:tab w:leader="none" w:pos="317" w:val="center"/>
          <w:tab w:leader="none" w:pos="3499" w:val="center"/>
        </w:tabs>
        <w:ind w:firstLine="0" w:left="0"/>
        <w:jc w:val="left"/>
      </w:pPr>
      <w:r>
        <w:rPr>
          <w:rFonts w:ascii="Calibri" w:hAnsi="Calibri"/>
          <w:sz w:val="22"/>
        </w:rPr>
        <w:tab/>
      </w:r>
      <w:r>
        <w:t xml:space="preserve">      </w:t>
      </w:r>
      <w:r>
        <w:tab/>
      </w:r>
      <w:r>
        <w:t xml:space="preserve">18.2.4. Лыжная и конькобежная подготовка: </w:t>
      </w:r>
    </w:p>
    <w:p w14:paraId="2B050000">
      <w:pPr>
        <w:tabs>
          <w:tab w:leader="none" w:pos="317" w:val="center"/>
          <w:tab w:leader="none" w:pos="2288" w:val="center"/>
        </w:tabs>
        <w:ind w:firstLine="0" w:left="0"/>
        <w:jc w:val="left"/>
      </w:pPr>
      <w:r>
        <w:rPr>
          <w:rFonts w:ascii="Calibri" w:hAnsi="Calibri"/>
          <w:sz w:val="22"/>
        </w:rPr>
        <w:tab/>
      </w:r>
      <w:r>
        <w:t xml:space="preserve">      </w:t>
      </w:r>
      <w:r>
        <w:tab/>
      </w:r>
      <w:r>
        <w:t xml:space="preserve">Лыжная подготовка. </w:t>
      </w:r>
    </w:p>
    <w:p w14:paraId="2C050000">
      <w:pPr>
        <w:ind w:left="312" w:right="840"/>
      </w:pPr>
      <w:r>
        <w:t xml:space="preserve">      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14:paraId="2D050000">
      <w:pPr>
        <w:tabs>
          <w:tab w:leader="none" w:pos="317" w:val="center"/>
          <w:tab w:leader="none" w:pos="5453" w:val="center"/>
        </w:tabs>
        <w:ind w:firstLine="0" w:left="0"/>
        <w:jc w:val="left"/>
      </w:pPr>
      <w:r>
        <w:rPr>
          <w:rFonts w:ascii="Calibri" w:hAnsi="Calibri"/>
          <w:sz w:val="22"/>
        </w:rPr>
        <w:tab/>
      </w:r>
      <w:r>
        <w:t xml:space="preserve">      </w:t>
      </w:r>
      <w:r>
        <w:tab/>
      </w:r>
      <w:r>
        <w:t xml:space="preserve">Практический материал. Выполнение строевых команд. Передвижение на лыжах. </w:t>
      </w:r>
    </w:p>
    <w:p w14:paraId="2E050000">
      <w:pPr>
        <w:ind w:left="312" w:right="840"/>
      </w:pPr>
      <w:r>
        <w:t xml:space="preserve">Спуски, повороты, торможение. </w:t>
      </w:r>
    </w:p>
    <w:p w14:paraId="2F050000">
      <w:pPr>
        <w:tabs>
          <w:tab w:leader="none" w:pos="317" w:val="center"/>
          <w:tab w:leader="none" w:pos="2620" w:val="center"/>
        </w:tabs>
        <w:ind w:firstLine="0" w:left="0"/>
        <w:jc w:val="left"/>
      </w:pPr>
      <w:r>
        <w:rPr>
          <w:rFonts w:ascii="Calibri" w:hAnsi="Calibri"/>
          <w:sz w:val="22"/>
        </w:rPr>
        <w:tab/>
      </w:r>
      <w:r>
        <w:t xml:space="preserve">      </w:t>
      </w:r>
      <w:r>
        <w:tab/>
      </w:r>
      <w:r>
        <w:t xml:space="preserve">Конькобежная подготовка: </w:t>
      </w:r>
    </w:p>
    <w:p w14:paraId="30050000">
      <w:pPr>
        <w:ind w:left="312" w:right="840"/>
      </w:pPr>
      <w:r>
        <w:t xml:space="preserve">      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 </w:t>
      </w:r>
    </w:p>
    <w:p w14:paraId="31050000">
      <w:pPr>
        <w:ind w:left="312" w:right="840"/>
      </w:pPr>
      <w:r>
        <w:t xml:space="preserve">      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 </w:t>
      </w:r>
    </w:p>
    <w:p w14:paraId="32050000">
      <w:pPr>
        <w:tabs>
          <w:tab w:leader="none" w:pos="317" w:val="center"/>
          <w:tab w:leader="none" w:pos="1905" w:val="center"/>
        </w:tabs>
        <w:ind w:firstLine="0" w:left="0"/>
        <w:jc w:val="left"/>
      </w:pPr>
      <w:r>
        <w:rPr>
          <w:rFonts w:ascii="Calibri" w:hAnsi="Calibri"/>
          <w:sz w:val="22"/>
        </w:rPr>
        <w:tab/>
      </w:r>
      <w:r>
        <w:t xml:space="preserve">      </w:t>
      </w:r>
      <w:r>
        <w:tab/>
      </w:r>
      <w:r>
        <w:t xml:space="preserve">18.2.5. Игры: </w:t>
      </w:r>
    </w:p>
    <w:p w14:paraId="33050000">
      <w:pPr>
        <w:ind w:left="312" w:right="840"/>
      </w:pPr>
      <w:r>
        <w:t xml:space="preserve">      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14:paraId="34050000">
      <w:pPr>
        <w:tabs>
          <w:tab w:leader="none" w:pos="317" w:val="center"/>
          <w:tab w:leader="none" w:pos="3454" w:val="center"/>
        </w:tabs>
        <w:ind w:firstLine="0" w:left="0"/>
        <w:jc w:val="left"/>
      </w:pPr>
      <w:r>
        <w:rPr>
          <w:rFonts w:ascii="Calibri" w:hAnsi="Calibri"/>
          <w:sz w:val="22"/>
        </w:rPr>
        <w:tab/>
      </w:r>
      <w:r>
        <w:t xml:space="preserve">      </w:t>
      </w:r>
      <w:r>
        <w:tab/>
      </w:r>
      <w:r>
        <w:t xml:space="preserve">Практический материал. Подвижные игры: </w:t>
      </w:r>
    </w:p>
    <w:p w14:paraId="35050000">
      <w:pPr>
        <w:tabs>
          <w:tab w:leader="none" w:pos="317" w:val="center"/>
          <w:tab w:leader="none" w:pos="2375" w:val="center"/>
        </w:tabs>
        <w:ind w:firstLine="0" w:left="0"/>
        <w:jc w:val="left"/>
      </w:pPr>
      <w:r>
        <w:rPr>
          <w:rFonts w:ascii="Calibri" w:hAnsi="Calibri"/>
          <w:sz w:val="22"/>
        </w:rPr>
        <w:tab/>
      </w:r>
      <w:r>
        <w:t xml:space="preserve">      </w:t>
      </w:r>
      <w:r>
        <w:tab/>
      </w:r>
      <w:r>
        <w:t xml:space="preserve">Коррекционные игры; </w:t>
      </w:r>
    </w:p>
    <w:p w14:paraId="36050000">
      <w:pPr>
        <w:ind w:left="312" w:right="840"/>
      </w:pPr>
      <w:r>
        <w:t xml:space="preserve">      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 </w:t>
      </w:r>
    </w:p>
    <w:p w14:paraId="37050000">
      <w:pPr>
        <w:spacing w:after="5" w:line="276" w:lineRule="auto"/>
        <w:ind w:left="312" w:right="18"/>
        <w:jc w:val="left"/>
      </w:pPr>
      <w:r>
        <w:t xml:space="preserve">      </w:t>
      </w:r>
      <w:r>
        <w:rPr>
          <w:b w:val="1"/>
        </w:rPr>
        <w:t xml:space="preserve">18.3. Планируемые предметные результаты изучения учебного предмета "Адаптивная физическая культура". </w:t>
      </w:r>
    </w:p>
    <w:p w14:paraId="38050000">
      <w:pPr>
        <w:ind w:left="312" w:right="840"/>
      </w:pPr>
      <w:r>
        <w:t xml:space="preserve">      </w:t>
      </w:r>
      <w:r>
        <w:tab/>
      </w:r>
      <w:r>
        <w:t xml:space="preserve">18.3.1. </w:t>
      </w:r>
      <w:r>
        <w:tab/>
      </w:r>
      <w:r>
        <w:t xml:space="preserve">Минимальный </w:t>
      </w:r>
      <w:r>
        <w:tab/>
      </w:r>
      <w:r>
        <w:t xml:space="preserve">и </w:t>
      </w:r>
      <w:r>
        <w:tab/>
      </w:r>
      <w:r>
        <w:t xml:space="preserve">достаточный </w:t>
      </w:r>
      <w:r>
        <w:tab/>
      </w:r>
      <w:r>
        <w:t xml:space="preserve">уровни </w:t>
      </w:r>
      <w:r>
        <w:tab/>
      </w:r>
      <w:r>
        <w:t xml:space="preserve">достижения </w:t>
      </w:r>
      <w:r>
        <w:tab/>
      </w:r>
      <w:r>
        <w:t xml:space="preserve">предметных результатов на конец обучения в младших классах (IV класс): </w:t>
      </w:r>
    </w:p>
    <w:p w14:paraId="39050000">
      <w:pPr>
        <w:tabs>
          <w:tab w:leader="none" w:pos="317" w:val="center"/>
          <w:tab w:leader="none" w:pos="2459" w:val="center"/>
        </w:tabs>
        <w:ind w:firstLine="0" w:left="0"/>
        <w:jc w:val="left"/>
      </w:pPr>
      <w:r>
        <w:rPr>
          <w:rFonts w:ascii="Calibri" w:hAnsi="Calibri"/>
          <w:sz w:val="22"/>
        </w:rPr>
        <w:tab/>
      </w:r>
      <w:r>
        <w:t xml:space="preserve">      </w:t>
      </w:r>
      <w:r>
        <w:tab/>
      </w:r>
      <w:r>
        <w:t xml:space="preserve">Минимальный уровень: </w:t>
      </w:r>
    </w:p>
    <w:p w14:paraId="3A050000">
      <w:pPr>
        <w:spacing w:after="27" w:line="264" w:lineRule="auto"/>
        <w:ind w:right="842"/>
        <w:jc w:val="right"/>
      </w:pPr>
      <w:r>
        <w:t xml:space="preserve">представления о физической культуре как средстве укрепления здоровья, физического </w:t>
      </w:r>
    </w:p>
    <w:p w14:paraId="3B050000">
      <w:pPr>
        <w:ind w:left="312" w:right="840"/>
      </w:pPr>
      <w:r>
        <w:t xml:space="preserve">развития и физической подготовки человека; </w:t>
      </w:r>
    </w:p>
    <w:p w14:paraId="3C050000">
      <w:pPr>
        <w:ind w:left="312" w:right="840"/>
      </w:pPr>
      <w:r>
        <w:t xml:space="preserve">     выполнение комплексов утренней гимнастики под руководством педагогического работника; </w:t>
      </w:r>
    </w:p>
    <w:p w14:paraId="3D050000">
      <w:pPr>
        <w:ind w:left="312" w:right="840"/>
      </w:pPr>
      <w:r>
        <w:t xml:space="preserve">     знание основных правил поведения на уроках физической культуры и осознанное их применение; </w:t>
      </w:r>
    </w:p>
    <w:p w14:paraId="3E050000">
      <w:pPr>
        <w:ind w:left="312" w:right="840"/>
      </w:pPr>
      <w:r>
        <w:t xml:space="preserve">     выполнение несложных упражнений по словесной инструкции при выполнении строевых команд; </w:t>
      </w:r>
    </w:p>
    <w:p w14:paraId="3F050000">
      <w:pPr>
        <w:ind w:left="312" w:right="840"/>
      </w:pPr>
      <w:r>
        <w:rPr>
          <w:rFonts w:ascii="Courier New" w:hAnsi="Courier New"/>
          <w:color w:val="333333"/>
          <w:sz w:val="21"/>
        </w:rPr>
        <w:t xml:space="preserve">   </w:t>
      </w:r>
      <w:r>
        <w:t xml:space="preserve">представления о двигательных действиях; знание основных строевых команд; подсчёт при выполнении общеразвивающих упражнений; </w:t>
      </w:r>
    </w:p>
    <w:p w14:paraId="40050000">
      <w:pPr>
        <w:ind w:left="312" w:right="840"/>
      </w:pPr>
      <w:r>
        <w:t xml:space="preserve">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 </w:t>
      </w:r>
    </w:p>
    <w:p w14:paraId="41050000">
      <w:pPr>
        <w:ind w:left="312" w:right="840"/>
      </w:pPr>
      <w:r>
        <w:t xml:space="preserve">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14:paraId="42050000">
      <w:pPr>
        <w:ind w:left="312" w:right="840"/>
      </w:pPr>
      <w:r>
        <w:t xml:space="preserve">      18.3.2. Достаточный уровень:      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w:t>
      </w:r>
    </w:p>
    <w:p w14:paraId="43050000">
      <w:pPr>
        <w:ind w:left="312" w:right="840"/>
      </w:pPr>
      <w:r>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14:paraId="44050000">
      <w:pPr>
        <w:ind w:left="312" w:right="840"/>
      </w:pPr>
      <w:r>
        <w:t xml:space="preserve">     выполнение основных двигательных действий в соответствии с заданием педагогического работника: бег, ходьба, прыжки;      подача и выполнение строевых команд, ведение подсчёта при выполнении общеразвивающих упражнений. </w:t>
      </w:r>
    </w:p>
    <w:p w14:paraId="45050000">
      <w:pPr>
        <w:ind w:left="312" w:right="840"/>
      </w:pPr>
      <w:r>
        <w:t xml:space="preserve">     совместное участие со сверстниками в подвижных играх и эстафетах; </w:t>
      </w:r>
    </w:p>
    <w:p w14:paraId="46050000">
      <w:pPr>
        <w:ind w:left="312" w:right="840"/>
      </w:pPr>
      <w:r>
        <w:t xml:space="preserve">     оказание посильной помощь и поддержки сверстникам в процессе участия в подвижных играх и соревнованиях; </w:t>
      </w:r>
    </w:p>
    <w:p w14:paraId="47050000">
      <w:pPr>
        <w:ind w:left="312" w:right="840"/>
      </w:pPr>
      <w:r>
        <w:t xml:space="preserve">     знание спортивных традиций своего народа и других народов; </w:t>
      </w:r>
    </w:p>
    <w:p w14:paraId="48050000">
      <w:pPr>
        <w:ind w:left="312" w:right="840"/>
      </w:pPr>
      <w:r>
        <w:t xml:space="preserve">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14:paraId="49050000">
      <w:pPr>
        <w:ind w:left="312" w:right="840"/>
      </w:pPr>
      <w:r>
        <w:t xml:space="preserve">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 </w:t>
      </w:r>
    </w:p>
    <w:p w14:paraId="4A050000">
      <w:pPr>
        <w:ind w:left="312" w:right="840"/>
      </w:pPr>
      <w:r>
        <w:t xml:space="preserve">     знание и применение правил бережного обращения с инвентарём и оборудованием в повседневной жизни;      соблюдение требований техники безопасности в процессе участия в физкультурноспортивных мероприятиях. </w:t>
      </w:r>
    </w:p>
    <w:p w14:paraId="4B050000">
      <w:pPr>
        <w:numPr>
          <w:ilvl w:val="0"/>
          <w:numId w:val="22"/>
        </w:numPr>
        <w:ind w:right="840"/>
      </w:pPr>
      <w:r>
        <w:rPr>
          <w:b w:val="1"/>
        </w:rPr>
        <w:t>Федеральная рабочая программа по учебному предмету "Ручной труд" (I-IV и дополнительный классы)</w:t>
      </w:r>
      <w:r>
        <w:t xml:space="preserve"> предметной области "Технология", включает пояснительную записку, содержание обучения, планируемые результаты освоения программы. </w:t>
      </w:r>
    </w:p>
    <w:p w14:paraId="4C05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19.1. Пояснительная записка. </w:t>
      </w:r>
    </w:p>
    <w:p w14:paraId="4D050000">
      <w:pPr>
        <w:ind w:left="312" w:right="840"/>
      </w:pPr>
      <w:r>
        <w:t xml:space="preserve">      Основная </w:t>
      </w:r>
      <w:r>
        <w:rPr>
          <w:b w:val="1"/>
        </w:rPr>
        <w:t>цель</w:t>
      </w:r>
      <w:r>
        <w:t xml:space="preserve">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14:paraId="4E050000">
      <w:pPr>
        <w:ind w:left="1244" w:right="840"/>
      </w:pPr>
      <w:r>
        <w:rPr>
          <w:b w:val="1"/>
        </w:rPr>
        <w:t>Задачи</w:t>
      </w:r>
      <w:r>
        <w:t xml:space="preserve"> изучения предмета: </w:t>
      </w:r>
    </w:p>
    <w:p w14:paraId="4F050000">
      <w:pPr>
        <w:ind w:left="312" w:right="840"/>
      </w:pPr>
      <w:r>
        <w:t xml:space="preserve">     формирование представлений о материальной культуре как продукте творческой предметно-преобразующей деятельности человека.      формирование представлений о гармоничном единстве природного и рукотворного мира и о месте в нём человека. </w:t>
      </w:r>
    </w:p>
    <w:p w14:paraId="50050000">
      <w:pPr>
        <w:ind w:left="312" w:right="840"/>
      </w:pPr>
      <w:r>
        <w:t xml:space="preserve">     расширение культурного кругозора, обогащение знаний о культурно-исторических традициях в мире вещей.      расширение знаний о материалах и их свойствах, технологиях использования.      формирование практических умений и навыков использования различных материалов в предметно-преобразующей деятельности. </w:t>
      </w:r>
    </w:p>
    <w:p w14:paraId="51050000">
      <w:pPr>
        <w:ind w:left="312" w:right="840"/>
      </w:pPr>
      <w:r>
        <w:t xml:space="preserve">     формирование интереса к разнообразным видам труда.      развитие познавательных психических процессов (восприятия, памяти, воображения, мышления, речи).      развитие умственной деятельности (анализ, синтез, сравнение, классификация, обобщение).      развитие сенсомоторных процессов, руки, глазомера через формирование практических умений. </w:t>
      </w:r>
    </w:p>
    <w:p w14:paraId="52050000">
      <w:pPr>
        <w:ind w:left="312" w:right="840"/>
      </w:pPr>
      <w: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14:paraId="53050000">
      <w:pPr>
        <w:ind w:left="312" w:right="840"/>
      </w:pPr>
      <w:r>
        <w:t xml:space="preserve">     формирование информационной грамотности, умения работать с различными источниками информации. </w:t>
      </w:r>
    </w:p>
    <w:p w14:paraId="54050000">
      <w:pPr>
        <w:ind w:left="312" w:right="840"/>
      </w:pPr>
      <w: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14:paraId="55050000">
      <w:pPr>
        <w:ind w:left="312" w:right="840"/>
      </w:pPr>
      <w:r>
        <w:t xml:space="preserve">      Коррекция интеллектуальных и физических недостатков с учетом их возрастных особенностей, которая предусматривает: </w:t>
      </w:r>
    </w:p>
    <w:p w14:paraId="56050000">
      <w:pPr>
        <w:ind w:left="312" w:right="840"/>
      </w:pPr>
      <w:r>
        <w:t xml:space="preserve">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14:paraId="5705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19.2. Содержание учебного предмета. </w:t>
      </w:r>
    </w:p>
    <w:p w14:paraId="58050000">
      <w:pPr>
        <w:tabs>
          <w:tab w:leader="none" w:pos="317" w:val="center"/>
          <w:tab w:leader="none" w:pos="3240" w:val="center"/>
        </w:tabs>
        <w:ind w:firstLine="0" w:left="0"/>
        <w:jc w:val="left"/>
      </w:pPr>
      <w:r>
        <w:rPr>
          <w:rFonts w:ascii="Calibri" w:hAnsi="Calibri"/>
          <w:sz w:val="22"/>
        </w:rPr>
        <w:tab/>
      </w:r>
      <w:r>
        <w:t xml:space="preserve">      </w:t>
      </w:r>
      <w:r>
        <w:tab/>
      </w:r>
      <w:r>
        <w:t xml:space="preserve">19.2.1. Работа с глиной и пластилином. </w:t>
      </w:r>
    </w:p>
    <w:p w14:paraId="59050000">
      <w:pPr>
        <w:ind w:left="312" w:right="840"/>
      </w:pPr>
      <w:r>
        <w:t xml:space="preserve">      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w:t>
      </w:r>
      <w:r>
        <w:t xml:space="preserve">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14:paraId="5A050000">
      <w:pPr>
        <w:tabs>
          <w:tab w:leader="none" w:pos="317" w:val="center"/>
          <w:tab w:leader="none" w:pos="3404" w:val="center"/>
        </w:tabs>
        <w:ind w:firstLine="0" w:left="0"/>
        <w:jc w:val="left"/>
      </w:pPr>
      <w:r>
        <w:rPr>
          <w:rFonts w:ascii="Calibri" w:hAnsi="Calibri"/>
          <w:sz w:val="22"/>
        </w:rPr>
        <w:tab/>
      </w:r>
      <w:r>
        <w:t xml:space="preserve">      </w:t>
      </w:r>
      <w:r>
        <w:tab/>
      </w:r>
      <w:r>
        <w:t xml:space="preserve">19.2.2. Работа с природными материалами </w:t>
      </w:r>
    </w:p>
    <w:p w14:paraId="5B050000">
      <w:pPr>
        <w:ind w:left="312" w:right="840"/>
      </w:pPr>
      <w:r>
        <w:t xml:space="preserve">      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14:paraId="5C050000">
      <w:pPr>
        <w:tabs>
          <w:tab w:leader="none" w:pos="317" w:val="center"/>
          <w:tab w:leader="none" w:pos="2508" w:val="center"/>
        </w:tabs>
        <w:ind w:firstLine="0" w:left="0"/>
        <w:jc w:val="left"/>
      </w:pPr>
      <w:r>
        <w:rPr>
          <w:rFonts w:ascii="Calibri" w:hAnsi="Calibri"/>
          <w:sz w:val="22"/>
        </w:rPr>
        <w:tab/>
      </w:r>
      <w:r>
        <w:t xml:space="preserve">      </w:t>
      </w:r>
      <w:r>
        <w:tab/>
      </w:r>
      <w:r>
        <w:t xml:space="preserve">19.2.3. Работа с бумагой. </w:t>
      </w:r>
    </w:p>
    <w:p w14:paraId="5D050000">
      <w:pPr>
        <w:ind w:left="312" w:right="840"/>
      </w:pPr>
      <w:r>
        <w:t xml:space="preserve">      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14:paraId="5E050000">
      <w:pPr>
        <w:tabs>
          <w:tab w:leader="none" w:pos="317" w:val="center"/>
          <w:tab w:leader="none" w:pos="4607" w:val="center"/>
        </w:tabs>
        <w:ind w:firstLine="0" w:left="0"/>
        <w:jc w:val="left"/>
      </w:pPr>
      <w:r>
        <w:rPr>
          <w:rFonts w:ascii="Calibri" w:hAnsi="Calibri"/>
          <w:sz w:val="22"/>
        </w:rPr>
        <w:tab/>
      </w:r>
      <w:r>
        <w:t xml:space="preserve">      </w:t>
      </w:r>
      <w:r>
        <w:tab/>
      </w:r>
      <w:r>
        <w:t xml:space="preserve">Разметка бумаги. Экономная разметка бумаги. Приемы разметки: </w:t>
      </w:r>
    </w:p>
    <w:p w14:paraId="5F050000">
      <w:pPr>
        <w:ind w:left="312" w:right="840"/>
      </w:pPr>
      <w: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       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14:paraId="60050000">
      <w:pPr>
        <w:ind w:left="312" w:right="840"/>
      </w:pPr>
      <w:r>
        <w:t xml:space="preserve">      Обрывание бумаги. Разрывание бумаги по линии сгиба. Отрывание мелких кусочков от листа бумаги (бумажная мозаика). Обрывание по контуру (аппликация).       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14:paraId="61050000">
      <w:pPr>
        <w:ind w:left="312" w:right="840"/>
      </w:pPr>
      <w:r>
        <w:t xml:space="preserve">      Сминание и скатывание бумаги в ладонях. Сминание пальцами и скатывание в ладонях бумаги (плоскостная и объемная аппликация). </w:t>
      </w:r>
    </w:p>
    <w:p w14:paraId="62050000">
      <w:pPr>
        <w:ind w:left="312" w:right="840"/>
      </w:pPr>
      <w:r>
        <w:t xml:space="preserve">      </w:t>
      </w:r>
      <w:r>
        <w:tab/>
      </w:r>
      <w:r>
        <w:t xml:space="preserve">Конструирование из бумаги и картона (из плоских деталей, на основе геометрических тел (цилиндра, конуса), изготовление коробок). </w:t>
      </w:r>
    </w:p>
    <w:p w14:paraId="63050000">
      <w:pPr>
        <w:ind w:left="312" w:right="840"/>
      </w:pPr>
      <w:r>
        <w:t xml:space="preserve">      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 </w:t>
      </w:r>
    </w:p>
    <w:p w14:paraId="64050000">
      <w:pPr>
        <w:tabs>
          <w:tab w:leader="none" w:pos="317" w:val="center"/>
          <w:tab w:leader="none" w:pos="2992" w:val="center"/>
        </w:tabs>
        <w:ind w:firstLine="0" w:left="0"/>
        <w:jc w:val="left"/>
      </w:pPr>
      <w:r>
        <w:rPr>
          <w:rFonts w:ascii="Calibri" w:hAnsi="Calibri"/>
          <w:sz w:val="22"/>
        </w:rPr>
        <w:tab/>
      </w:r>
      <w:r>
        <w:t xml:space="preserve">      </w:t>
      </w:r>
      <w:r>
        <w:tab/>
      </w:r>
      <w:r>
        <w:t xml:space="preserve">Картонажно-переплетные работы. </w:t>
      </w:r>
    </w:p>
    <w:p w14:paraId="65050000">
      <w:pPr>
        <w:ind w:left="312" w:right="840"/>
      </w:pPr>
      <w:r>
        <w:t xml:space="preserve">      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14:paraId="66050000">
      <w:pPr>
        <w:ind w:left="1244" w:right="840"/>
      </w:pPr>
      <w:r>
        <w:t xml:space="preserve">19.2.4. Работа с текстильными материалами. </w:t>
      </w:r>
    </w:p>
    <w:p w14:paraId="67050000">
      <w:pPr>
        <w:tabs>
          <w:tab w:leader="none" w:pos="317" w:val="center"/>
          <w:tab w:leader="none" w:pos="5456" w:val="center"/>
        </w:tabs>
        <w:ind w:firstLine="0" w:left="0"/>
        <w:jc w:val="left"/>
      </w:pPr>
      <w:r>
        <w:rPr>
          <w:rFonts w:ascii="Calibri" w:hAnsi="Calibri"/>
          <w:sz w:val="22"/>
        </w:rPr>
        <w:tab/>
      </w:r>
      <w:r>
        <w:t xml:space="preserve">      </w:t>
      </w:r>
      <w:r>
        <w:tab/>
      </w:r>
      <w:r>
        <w:t xml:space="preserve">Элементарные сведения о нитках (откуда берутся нитки). Применение ниток. </w:t>
      </w:r>
    </w:p>
    <w:p w14:paraId="68050000">
      <w:pPr>
        <w:ind w:left="312" w:right="840"/>
      </w:pPr>
      <w:r>
        <w:t xml:space="preserve">Свойства ниток. Цвет ниток. Как работать с нитками. Виды работы с нитками:      наматывание ниток на картонку (плоские игрушки, кисточки);      связывание ниток в пучок (ягоды, фигурки человечком, цветы);      шитье: инструменты для швейных работ, приемы шитья: "игла вверх-вниз";      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14:paraId="69050000">
      <w:pPr>
        <w:ind w:left="312" w:right="840"/>
      </w:pPr>
      <w:r>
        <w:t xml:space="preserve">      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Раскрой деталей из ткани. Понятие "лекало". Последовательность раскроя деталей из ткани. </w:t>
      </w:r>
    </w:p>
    <w:p w14:paraId="6A050000">
      <w:pPr>
        <w:spacing w:after="10" w:line="276" w:lineRule="auto"/>
        <w:ind w:left="312" w:right="834"/>
        <w:jc w:val="left"/>
      </w:pPr>
      <w:r>
        <w:t xml:space="preserve">      </w:t>
      </w:r>
      <w:r>
        <w:tab/>
      </w:r>
      <w: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14:paraId="6B050000">
      <w:pPr>
        <w:ind w:left="312" w:right="840"/>
      </w:pPr>
      <w:r>
        <w:t xml:space="preserve">      </w:t>
      </w:r>
      <w:r>
        <w:tab/>
      </w:r>
      <w:r>
        <w:t xml:space="preserve">Ткачество. Как ткут ткани. Виды переплетений ткани (редкие, плотные переплетения). Процесс ткачества (основа, уток, челнок, полотняное переплетение). </w:t>
      </w:r>
    </w:p>
    <w:p w14:paraId="6C050000">
      <w:pPr>
        <w:ind w:left="312" w:right="840"/>
      </w:pPr>
      <w:r>
        <w:t xml:space="preserve">      </w:t>
      </w:r>
      <w:r>
        <w:tab/>
      </w:r>
      <w:r>
        <w:t xml:space="preserve">Скручивание ткани. Историко-культурологические сведения (изготовление кукол-скруток из ткани в древние времена). </w:t>
      </w:r>
    </w:p>
    <w:p w14:paraId="6D050000">
      <w:pPr>
        <w:ind w:left="312" w:right="840"/>
      </w:pPr>
      <w:r>
        <w:t xml:space="preserve">      Отделка изделий из ткани. Аппликация на ткани. Работа с тесьмой. Применение тесьмы. Виды тесьмы (простая, кружевная, с орнаментом). </w:t>
      </w:r>
    </w:p>
    <w:p w14:paraId="6E050000">
      <w:pPr>
        <w:ind w:left="312" w:right="840"/>
      </w:pPr>
      <w:r>
        <w:t xml:space="preserve">      </w:t>
      </w:r>
      <w:r>
        <w:tab/>
      </w:r>
      <w:r>
        <w:t xml:space="preserve">Ремонт одежды. Виды ремонта одежды (пришивание пуговиц, вешалок, карманом). Пришивание пуговиц (с двумя и четырьмя сквозными отверстиями, с ушком). </w:t>
      </w:r>
    </w:p>
    <w:p w14:paraId="6F050000">
      <w:pPr>
        <w:ind w:left="312" w:right="840"/>
      </w:pPr>
      <w:r>
        <w:t xml:space="preserve">Отделка изделий пуговицами. Изготовление и пришивание вешалки. </w:t>
      </w:r>
    </w:p>
    <w:p w14:paraId="70050000">
      <w:pPr>
        <w:tabs>
          <w:tab w:leader="none" w:pos="317" w:val="center"/>
          <w:tab w:leader="none" w:pos="3401" w:val="center"/>
        </w:tabs>
        <w:ind w:firstLine="0" w:left="0"/>
        <w:jc w:val="left"/>
      </w:pPr>
      <w:r>
        <w:rPr>
          <w:rFonts w:ascii="Calibri" w:hAnsi="Calibri"/>
          <w:sz w:val="22"/>
        </w:rPr>
        <w:tab/>
      </w:r>
      <w:r>
        <w:t xml:space="preserve">      </w:t>
      </w:r>
      <w:r>
        <w:tab/>
      </w:r>
      <w:r>
        <w:t xml:space="preserve">19.2.5. Работа с древесными материалами. </w:t>
      </w:r>
    </w:p>
    <w:p w14:paraId="71050000">
      <w:pPr>
        <w:ind w:left="312" w:right="840"/>
      </w:pPr>
      <w:r>
        <w:t xml:space="preserve">     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Способы обработки древесины ручными инструментами и приспособлениями (зачистка напильником, наждачной бумагой). </w:t>
      </w:r>
    </w:p>
    <w:p w14:paraId="72050000">
      <w:pPr>
        <w:ind w:left="312" w:right="840"/>
      </w:pPr>
      <w:r>
        <w:t xml:space="preserve">      Способы обработки древесины ручными инструментами (пиление, заточка точилкой). </w:t>
      </w:r>
    </w:p>
    <w:p w14:paraId="73050000">
      <w:pPr>
        <w:ind w:left="312" w:right="840"/>
      </w:pPr>
      <w:r>
        <w:t xml:space="preserve">      </w:t>
      </w:r>
      <w:r>
        <w:tab/>
      </w:r>
      <w: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14:paraId="74050000">
      <w:pPr>
        <w:tabs>
          <w:tab w:leader="none" w:pos="317" w:val="center"/>
          <w:tab w:leader="none" w:pos="2492" w:val="center"/>
        </w:tabs>
        <w:ind w:firstLine="0" w:left="0"/>
        <w:jc w:val="left"/>
      </w:pPr>
      <w:r>
        <w:rPr>
          <w:rFonts w:ascii="Calibri" w:hAnsi="Calibri"/>
          <w:sz w:val="22"/>
        </w:rPr>
        <w:tab/>
      </w:r>
      <w:r>
        <w:t xml:space="preserve">      </w:t>
      </w:r>
      <w:r>
        <w:tab/>
      </w:r>
      <w:r>
        <w:t xml:space="preserve">19.2.6. Работа металлом. </w:t>
      </w:r>
    </w:p>
    <w:p w14:paraId="75050000">
      <w:pPr>
        <w:ind w:left="312" w:right="840"/>
      </w:pPr>
      <w:r>
        <w:t xml:space="preserve">      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14:paraId="76050000">
      <w:pPr>
        <w:ind w:left="312" w:right="840"/>
      </w:pPr>
      <w:r>
        <w:t xml:space="preserve">      19.2.7. Работа с алюминиевой фольгой. Приемы обработки фольги: "сминание", "сгибание", "сжимание", "скручивание", "скатывание", "разрывание", "разрезание". </w:t>
      </w:r>
    </w:p>
    <w:p w14:paraId="77050000">
      <w:pPr>
        <w:tabs>
          <w:tab w:leader="none" w:pos="317" w:val="center"/>
          <w:tab w:leader="none" w:pos="2686" w:val="center"/>
        </w:tabs>
        <w:ind w:firstLine="0" w:left="0"/>
        <w:jc w:val="left"/>
      </w:pPr>
      <w:r>
        <w:rPr>
          <w:rFonts w:ascii="Calibri" w:hAnsi="Calibri"/>
          <w:sz w:val="22"/>
        </w:rPr>
        <w:tab/>
      </w:r>
      <w:r>
        <w:t xml:space="preserve">      </w:t>
      </w:r>
      <w:r>
        <w:tab/>
      </w:r>
      <w:r>
        <w:t xml:space="preserve">19.2.8. Работа с проволокой. </w:t>
      </w:r>
    </w:p>
    <w:p w14:paraId="78050000">
      <w:pPr>
        <w:ind w:left="312" w:right="840"/>
      </w:pPr>
      <w:r>
        <w:t xml:space="preserve">      Элементарные сведения о проволоке (медная, алюминиевая, стальная). Применение проволоки в изделиях. Свойства проволоки (толстая, тонкая, гнется). </w:t>
      </w:r>
    </w:p>
    <w:p w14:paraId="79050000">
      <w:pPr>
        <w:ind w:left="312" w:right="840"/>
      </w:pPr>
      <w:r>
        <w:t xml:space="preserve">Инструменты (плоскогубцы, круглогубцы, кусачки). Правила обращения с проволокой. </w:t>
      </w:r>
    </w:p>
    <w:p w14:paraId="7A050000">
      <w:pPr>
        <w:ind w:firstLine="298" w:left="302" w:right="840"/>
      </w:pPr>
      <w:r>
        <w:t xml:space="preserve"> 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14:paraId="7B050000">
      <w:pPr>
        <w:ind w:left="312" w:right="840"/>
      </w:pPr>
      <w:r>
        <w:t xml:space="preserve">      Получение контуров геометрических фигур, букв, декоративных фигурок птиц, зверей, человечков. </w:t>
      </w:r>
    </w:p>
    <w:p w14:paraId="7C050000">
      <w:pPr>
        <w:tabs>
          <w:tab w:leader="none" w:pos="317" w:val="center"/>
          <w:tab w:leader="none" w:pos="3274" w:val="center"/>
        </w:tabs>
        <w:ind w:firstLine="0" w:left="0"/>
        <w:jc w:val="left"/>
      </w:pPr>
      <w:r>
        <w:rPr>
          <w:rFonts w:ascii="Calibri" w:hAnsi="Calibri"/>
          <w:sz w:val="22"/>
        </w:rPr>
        <w:tab/>
      </w:r>
      <w:r>
        <w:t xml:space="preserve">      </w:t>
      </w:r>
      <w:r>
        <w:tab/>
      </w:r>
      <w:r>
        <w:t xml:space="preserve">19.2.9. Работа с металлоконструктором. </w:t>
      </w:r>
    </w:p>
    <w:p w14:paraId="7D050000">
      <w:pPr>
        <w:spacing w:after="10" w:line="276" w:lineRule="auto"/>
        <w:ind w:left="312" w:right="834"/>
        <w:jc w:val="left"/>
      </w:pPr>
      <w:r>
        <w:t xml:space="preserve">      </w:t>
      </w:r>
      <w:r>
        <w:tab/>
      </w:r>
      <w:r>
        <w:t xml:space="preserve">Элементарные </w:t>
      </w:r>
      <w:r>
        <w:tab/>
      </w:r>
      <w:r>
        <w:t xml:space="preserve">сведения </w:t>
      </w:r>
      <w:r>
        <w:tab/>
      </w:r>
      <w:r>
        <w:t xml:space="preserve">о </w:t>
      </w:r>
      <w:r>
        <w:tab/>
      </w:r>
      <w:r>
        <w:t xml:space="preserve">металлоконструкторе. </w:t>
      </w:r>
      <w:r>
        <w:tab/>
      </w:r>
      <w:r>
        <w:t xml:space="preserve">Изделия </w:t>
      </w:r>
      <w:r>
        <w:tab/>
      </w:r>
      <w:r>
        <w:t xml:space="preserve">из металлоконструктора. Набор деталей металлоконструктора (планки, пластины, косынки, углы, </w:t>
      </w:r>
      <w:r>
        <w:tab/>
      </w:r>
      <w:r>
        <w:t xml:space="preserve">скобы </w:t>
      </w:r>
      <w:r>
        <w:tab/>
      </w:r>
      <w:r>
        <w:t xml:space="preserve">планшайбы, </w:t>
      </w:r>
      <w:r>
        <w:tab/>
      </w:r>
      <w:r>
        <w:t xml:space="preserve">гайки, </w:t>
      </w:r>
      <w:r>
        <w:tab/>
      </w:r>
      <w:r>
        <w:t xml:space="preserve">винты). </w:t>
      </w:r>
      <w:r>
        <w:tab/>
      </w:r>
      <w:r>
        <w:t xml:space="preserve">Инструменты </w:t>
      </w:r>
      <w:r>
        <w:tab/>
      </w:r>
      <w:r>
        <w:t xml:space="preserve">для </w:t>
      </w:r>
      <w:r>
        <w:tab/>
      </w:r>
      <w:r>
        <w:t xml:space="preserve">работы </w:t>
      </w:r>
      <w:r>
        <w:tab/>
      </w:r>
      <w:r>
        <w:t xml:space="preserve">с металлоконструктором (гаечный ключ, отвертка). Соединение планок винтом и гайкой. </w:t>
      </w:r>
    </w:p>
    <w:p w14:paraId="7E050000">
      <w:pPr>
        <w:ind w:left="312" w:right="840"/>
      </w:pPr>
      <w:r>
        <w:t xml:space="preserve">      19.2.10. Комбинированные работы с разными материалами Виды работ по комбинированию разных материалов:  </w:t>
      </w:r>
    </w:p>
    <w:p w14:paraId="7F050000">
      <w:pPr>
        <w:ind w:left="312" w:right="840"/>
      </w:pPr>
      <w:r>
        <w:t xml:space="preserve">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
    <w:p w14:paraId="80050000">
      <w:pPr>
        <w:spacing w:after="5" w:line="276" w:lineRule="auto"/>
        <w:ind w:left="312" w:right="18"/>
        <w:jc w:val="left"/>
      </w:pPr>
      <w:r>
        <w:t xml:space="preserve">      </w:t>
      </w:r>
      <w:r>
        <w:rPr>
          <w:b w:val="1"/>
        </w:rPr>
        <w:t xml:space="preserve">19.3. Планируемые предметные результаты изучения учебного предмета "Ручной труд". </w:t>
      </w:r>
    </w:p>
    <w:p w14:paraId="81050000">
      <w:pPr>
        <w:tabs>
          <w:tab w:leader="none" w:pos="317" w:val="center"/>
          <w:tab w:leader="none" w:pos="2818" w:val="center"/>
        </w:tabs>
        <w:ind w:firstLine="0" w:left="0"/>
        <w:jc w:val="left"/>
      </w:pPr>
      <w:r>
        <w:rPr>
          <w:rFonts w:ascii="Calibri" w:hAnsi="Calibri"/>
          <w:sz w:val="22"/>
        </w:rPr>
        <w:tab/>
      </w:r>
      <w:r>
        <w:t xml:space="preserve">      </w:t>
      </w:r>
      <w:r>
        <w:tab/>
      </w:r>
      <w:r>
        <w:t xml:space="preserve">19.3.1. Минимальный уровень: </w:t>
      </w:r>
    </w:p>
    <w:p w14:paraId="82050000">
      <w:pPr>
        <w:ind w:left="312" w:right="840"/>
      </w:pP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14:paraId="83050000">
      <w:pPr>
        <w:ind w:left="312" w:right="840"/>
      </w:pPr>
      <w:r>
        <w:t xml:space="preserve">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14:paraId="84050000">
      <w:pPr>
        <w:ind w:left="312" w:right="840"/>
      </w:pPr>
      <w: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14:paraId="85050000">
      <w:pPr>
        <w:ind w:left="312" w:right="840"/>
      </w:pPr>
      <w:r>
        <w:t xml:space="preserve">     анализ объекта, подлежащего изготовлению, выделение и называние его признаков и свойств; определение способов соединения деталей; </w:t>
      </w:r>
    </w:p>
    <w:p w14:paraId="86050000">
      <w:pPr>
        <w:ind w:left="312" w:right="840"/>
      </w:pPr>
      <w:r>
        <w:t xml:space="preserve">     пользование доступными технологическими (инструкционными) картами; составление стандартного плана работы по пунктам;      владение некоторыми технологическими приемами ручной обработки материалов;      использование в работе доступных материалов (глиной и пластилином; природными материалами; бумагой и картоном; нитками и тканью; </w:t>
      </w:r>
      <w:r>
        <w:t xml:space="preserve">проволокой и металлом; древесиной; конструировать из металлоконструктора);      выполнение несложного ремонта одежды. </w:t>
      </w:r>
    </w:p>
    <w:p w14:paraId="87050000">
      <w:pPr>
        <w:tabs>
          <w:tab w:leader="none" w:pos="317" w:val="center"/>
          <w:tab w:leader="none" w:pos="2749" w:val="center"/>
        </w:tabs>
        <w:ind w:firstLine="0" w:left="0"/>
        <w:jc w:val="left"/>
      </w:pPr>
      <w:r>
        <w:rPr>
          <w:rFonts w:ascii="Calibri" w:hAnsi="Calibri"/>
          <w:sz w:val="22"/>
        </w:rPr>
        <w:tab/>
      </w:r>
      <w:r>
        <w:t xml:space="preserve">      </w:t>
      </w:r>
      <w:r>
        <w:tab/>
      </w:r>
      <w:r>
        <w:t xml:space="preserve">19.3.2. Достаточный уровень: </w:t>
      </w:r>
    </w:p>
    <w:p w14:paraId="88050000">
      <w:pPr>
        <w:ind w:left="312" w:right="840"/>
      </w:pPr>
      <w:r>
        <w:t xml:space="preserve">     знание правил рациональной организации труда, включающих упорядоченность действий и самодисциплину; </w:t>
      </w:r>
    </w:p>
    <w:p w14:paraId="89050000">
      <w:pPr>
        <w:ind w:left="312" w:right="840"/>
      </w:pPr>
      <w:r>
        <w:t xml:space="preserve">     знание об исторической, культурной и эстетической ценности вещей;      знание видов художественных ремесел;      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осознанный подбор материалов по их физическим, декоративно-художественным и конструктивным свойствам; </w:t>
      </w:r>
    </w:p>
    <w:p w14:paraId="8A050000">
      <w:pPr>
        <w:ind w:firstLine="298" w:left="302" w:right="840"/>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14:paraId="8B050000">
      <w:pPr>
        <w:ind w:left="312" w:right="840"/>
      </w:pPr>
      <w:r>
        <w:t xml:space="preserve">     осуществление текущего самоконтроля выполняемых практических действий и корректировка хода практической работы; </w:t>
      </w:r>
    </w:p>
    <w:p w14:paraId="8C050000">
      <w:pPr>
        <w:ind w:left="312" w:right="840"/>
      </w:pPr>
      <w:r>
        <w:t xml:space="preserve">     оценка своих изделий (красиво, некрасиво, аккуратно, похоже на образец);      установление причинно-следственных связей между выполняемыми действиями и их результатами;      выполнение общественных поручений по уборке класса и (или) мастерской после уроков трудового обучения. </w:t>
      </w:r>
    </w:p>
    <w:p w14:paraId="8D050000">
      <w:pPr>
        <w:numPr>
          <w:ilvl w:val="0"/>
          <w:numId w:val="23"/>
        </w:numPr>
        <w:spacing w:after="5" w:line="276" w:lineRule="auto"/>
        <w:ind w:right="18"/>
        <w:jc w:val="left"/>
      </w:pPr>
      <w:r>
        <w:rPr>
          <w:b w:val="1"/>
        </w:rPr>
        <w:t>Федеральная рабочая программа по учебному предмету "Русский язык" предметной области "Язык и речевая практика" (V-IX классы)</w:t>
      </w:r>
      <w:r>
        <w:t xml:space="preserve"> включает пояснительную записку, содержание обучения, планируемые результаты освоения программы по предмету. </w:t>
      </w:r>
    </w:p>
    <w:p w14:paraId="8E050000">
      <w:pPr>
        <w:numPr>
          <w:ilvl w:val="1"/>
          <w:numId w:val="23"/>
        </w:numPr>
        <w:spacing w:after="5" w:line="276" w:lineRule="auto"/>
        <w:ind w:hanging="542" w:right="18"/>
        <w:jc w:val="left"/>
      </w:pPr>
      <w:r>
        <w:rPr>
          <w:b w:val="1"/>
        </w:rPr>
        <w:t xml:space="preserve">Пояснительная записка. </w:t>
      </w:r>
    </w:p>
    <w:p w14:paraId="8F050000">
      <w:pPr>
        <w:spacing w:after="10" w:line="276" w:lineRule="auto"/>
        <w:ind w:left="312" w:right="834"/>
        <w:jc w:val="left"/>
      </w:pPr>
      <w:r>
        <w:t xml:space="preserve">      </w:t>
      </w:r>
      <w:r>
        <w:tab/>
      </w:r>
      <w:r>
        <w:t xml:space="preserve">Изучение учебного предмета "Русский язык" в старших классах имеет своей </w:t>
      </w:r>
      <w:r>
        <w:rPr>
          <w:b w:val="1"/>
        </w:rPr>
        <w:t>целью</w:t>
      </w:r>
      <w:r>
        <w:t xml:space="preserve"> </w:t>
      </w:r>
      <w:r>
        <w:tab/>
      </w:r>
      <w:r>
        <w:t xml:space="preserve">развитие </w:t>
      </w:r>
      <w:r>
        <w:tab/>
      </w:r>
      <w:r>
        <w:t xml:space="preserve">коммуникативно-речевых </w:t>
      </w:r>
      <w:r>
        <w:tab/>
      </w:r>
      <w:r>
        <w:t xml:space="preserve">навыков </w:t>
      </w:r>
      <w:r>
        <w:tab/>
      </w:r>
      <w:r>
        <w:t xml:space="preserve">и </w:t>
      </w:r>
      <w:r>
        <w:tab/>
      </w:r>
      <w:r>
        <w:t xml:space="preserve">коррекцию </w:t>
      </w:r>
      <w:r>
        <w:tab/>
      </w:r>
      <w:r>
        <w:t xml:space="preserve">недостатков мыслительной деятельности. </w:t>
      </w:r>
    </w:p>
    <w:p w14:paraId="90050000">
      <w:pPr>
        <w:ind w:left="312" w:right="840"/>
      </w:pPr>
      <w:r>
        <w:t xml:space="preserve">      Достижение поставленной цели обеспечивается решением следующих </w:t>
      </w:r>
      <w:r>
        <w:rPr>
          <w:b w:val="1"/>
        </w:rPr>
        <w:t>задач</w:t>
      </w:r>
      <w:r>
        <w:t xml:space="preserve">:      расширение представлений о языке как важнейшем средстве человеческого общения;      ознакомление с некоторыми грамматическими понятиями и формирование на этой основе грамматических знаний и умений; </w:t>
      </w:r>
    </w:p>
    <w:p w14:paraId="91050000">
      <w:pPr>
        <w:ind w:left="312" w:right="840"/>
      </w:pPr>
      <w:r>
        <w:t xml:space="preserve">     использование усвоенных грамматико-орфографических знаний и умений для решения практических (коммуникативно-речевых) задач;      развитие положительных качеств и свойств личности. </w:t>
      </w:r>
    </w:p>
    <w:p w14:paraId="92050000">
      <w:pPr>
        <w:numPr>
          <w:ilvl w:val="1"/>
          <w:numId w:val="23"/>
        </w:numPr>
        <w:spacing w:after="5" w:line="276" w:lineRule="auto"/>
        <w:ind w:hanging="542" w:right="18"/>
        <w:jc w:val="left"/>
      </w:pPr>
      <w:r>
        <w:rPr>
          <w:b w:val="1"/>
        </w:rPr>
        <w:t xml:space="preserve">Содержание </w:t>
      </w:r>
      <w:r>
        <w:rPr>
          <w:b w:val="1"/>
        </w:rPr>
        <w:tab/>
      </w:r>
      <w:r>
        <w:rPr>
          <w:b w:val="1"/>
        </w:rPr>
        <w:t xml:space="preserve">учебного </w:t>
      </w:r>
      <w:r>
        <w:rPr>
          <w:b w:val="1"/>
        </w:rPr>
        <w:tab/>
      </w:r>
      <w:r>
        <w:rPr>
          <w:b w:val="1"/>
        </w:rPr>
        <w:t xml:space="preserve">предмета </w:t>
      </w:r>
      <w:r>
        <w:rPr>
          <w:b w:val="1"/>
        </w:rPr>
        <w:tab/>
      </w:r>
      <w:r>
        <w:rPr>
          <w:b w:val="1"/>
        </w:rPr>
        <w:t xml:space="preserve">"Русский </w:t>
      </w:r>
      <w:r>
        <w:rPr>
          <w:b w:val="1"/>
        </w:rPr>
        <w:tab/>
      </w:r>
      <w:r>
        <w:rPr>
          <w:b w:val="1"/>
        </w:rPr>
        <w:t>язык".</w:t>
      </w:r>
      <w:r>
        <w:t xml:space="preserve"> </w:t>
      </w:r>
      <w:r>
        <w:tab/>
      </w:r>
      <w:r>
        <w:t xml:space="preserve">Грамматика, правописание и развитие речи. </w:t>
      </w:r>
    </w:p>
    <w:p w14:paraId="93050000">
      <w:pPr>
        <w:numPr>
          <w:ilvl w:val="2"/>
          <w:numId w:val="23"/>
        </w:numPr>
        <w:ind w:hanging="724" w:right="840"/>
      </w:pPr>
      <w:r>
        <w:t xml:space="preserve">Фонетика. </w:t>
      </w:r>
    </w:p>
    <w:p w14:paraId="94050000">
      <w:pPr>
        <w:ind w:left="312" w:right="840"/>
      </w:pPr>
      <w:r>
        <w:t xml:space="preserve">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w:t>
      </w:r>
      <w:r>
        <w:t xml:space="preserve">написания безударных гласных путем изменения формы слова. Слог. Перенос слов. Алфавит. </w:t>
      </w:r>
    </w:p>
    <w:p w14:paraId="95050000">
      <w:pPr>
        <w:numPr>
          <w:ilvl w:val="2"/>
          <w:numId w:val="23"/>
        </w:numPr>
        <w:ind w:hanging="724" w:right="840"/>
      </w:pPr>
      <w:r>
        <w:t xml:space="preserve">Морфология. </w:t>
      </w:r>
    </w:p>
    <w:p w14:paraId="96050000">
      <w:pPr>
        <w:ind w:left="312" w:right="840"/>
      </w:pPr>
      <w:r>
        <w:t xml:space="preserve">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14:paraId="97050000">
      <w:pPr>
        <w:ind w:left="312" w:right="840"/>
      </w:pPr>
      <w:r>
        <w:t xml:space="preserve">      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14:paraId="98050000">
      <w:pPr>
        <w:ind w:left="312" w:right="840"/>
      </w:pPr>
      <w:r>
        <w:t xml:space="preserve">      Правописание приставок. Единообразное написание ряда приставок. Приставка и предлог. Разделительный "ъ". </w:t>
      </w:r>
    </w:p>
    <w:p w14:paraId="99050000">
      <w:pPr>
        <w:numPr>
          <w:ilvl w:val="2"/>
          <w:numId w:val="23"/>
        </w:numPr>
        <w:ind w:hanging="724" w:right="840"/>
      </w:pPr>
      <w:r>
        <w:t xml:space="preserve">Части речи. </w:t>
      </w:r>
    </w:p>
    <w:p w14:paraId="9A050000">
      <w:pPr>
        <w:ind w:left="312" w:right="840"/>
      </w:pPr>
      <w:r>
        <w:t xml:space="preserve">      </w:t>
      </w:r>
      <w:r>
        <w:tab/>
      </w:r>
      <w:r>
        <w:t xml:space="preserve">Имя </w:t>
      </w:r>
      <w:r>
        <w:tab/>
      </w:r>
      <w:r>
        <w:t xml:space="preserve">существительное, </w:t>
      </w:r>
      <w:r>
        <w:tab/>
      </w:r>
      <w:r>
        <w:t xml:space="preserve">глагол, </w:t>
      </w:r>
      <w:r>
        <w:tab/>
      </w:r>
      <w:r>
        <w:t xml:space="preserve">имя </w:t>
      </w:r>
      <w:r>
        <w:tab/>
      </w:r>
      <w:r>
        <w:t xml:space="preserve">прилагательное, </w:t>
      </w:r>
      <w:r>
        <w:tab/>
      </w:r>
      <w:r>
        <w:t xml:space="preserve">имя </w:t>
      </w:r>
      <w:r>
        <w:tab/>
      </w:r>
      <w:r>
        <w:t xml:space="preserve">числительное, местоимение, наречие, предлог. Различение частей речи по вопросам и значению. </w:t>
      </w:r>
    </w:p>
    <w:p w14:paraId="9B050000">
      <w:pPr>
        <w:ind w:firstLine="298" w:left="302" w:right="840"/>
      </w:pPr>
      <w:r>
        <w:t xml:space="preserve"> </w:t>
      </w:r>
      <w:r>
        <w:tab/>
      </w:r>
      <w:r>
        <w:t xml:space="preserve">Предлог: общее понятие, значение в речи. Раздельное написание предлогов со словами. </w:t>
      </w:r>
    </w:p>
    <w:p w14:paraId="9C050000">
      <w:pPr>
        <w:ind w:left="312" w:right="840"/>
      </w:pPr>
      <w:r>
        <w:t xml:space="preserve">      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14:paraId="9D050000">
      <w:pPr>
        <w:ind w:left="312" w:right="840"/>
      </w:pPr>
      <w:r>
        <w:t xml:space="preserve">      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 </w:t>
      </w:r>
    </w:p>
    <w:p w14:paraId="9E050000">
      <w:pPr>
        <w:ind w:left="312" w:right="840"/>
      </w:pPr>
      <w:r>
        <w:t xml:space="preserve">      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 </w:t>
      </w:r>
    </w:p>
    <w:p w14:paraId="9F050000">
      <w:pPr>
        <w:ind w:left="312" w:right="840"/>
      </w:pPr>
      <w:r>
        <w:t xml:space="preserve">      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14:paraId="A0050000">
      <w:pPr>
        <w:ind w:left="312" w:right="840"/>
      </w:pPr>
      <w:r>
        <w:t xml:space="preserve">      </w:t>
      </w:r>
      <w:r>
        <w:tab/>
      </w:r>
      <w:r>
        <w:t xml:space="preserve">Имя </w:t>
      </w:r>
      <w:r>
        <w:tab/>
      </w:r>
      <w:r>
        <w:t xml:space="preserve">числительное. </w:t>
      </w:r>
      <w:r>
        <w:tab/>
      </w:r>
      <w:r>
        <w:t xml:space="preserve">Понятие </w:t>
      </w:r>
      <w:r>
        <w:tab/>
      </w:r>
      <w:r>
        <w:t xml:space="preserve">об </w:t>
      </w:r>
      <w:r>
        <w:tab/>
      </w:r>
      <w:r>
        <w:t xml:space="preserve">имени </w:t>
      </w:r>
      <w:r>
        <w:tab/>
      </w:r>
      <w:r>
        <w:t xml:space="preserve">числительном. </w:t>
      </w:r>
      <w:r>
        <w:tab/>
      </w:r>
      <w:r>
        <w:t xml:space="preserve">Числительные количественные и порядковые. Правописание числительных. </w:t>
      </w:r>
    </w:p>
    <w:p w14:paraId="A1050000">
      <w:pPr>
        <w:ind w:left="312" w:right="840"/>
      </w:pPr>
      <w:r>
        <w:t xml:space="preserve">      Наречие. Понятие о наречии. Наречия, обозначающие время, место, способ действия. Правописание наречий. </w:t>
      </w:r>
    </w:p>
    <w:p w14:paraId="A2050000">
      <w:pPr>
        <w:spacing w:after="10" w:line="276" w:lineRule="auto"/>
        <w:ind w:left="312" w:right="834"/>
        <w:jc w:val="left"/>
      </w:pPr>
      <w:r>
        <w:t xml:space="preserve">      </w:t>
      </w:r>
      <w:r>
        <w:tab/>
      </w:r>
      <w:r>
        <w:t xml:space="preserve">20.2.4. </w:t>
      </w:r>
      <w:r>
        <w:tab/>
      </w:r>
      <w:r>
        <w:t xml:space="preserve">Синтаксис. </w:t>
      </w:r>
      <w:r>
        <w:tab/>
      </w:r>
      <w:r>
        <w:t xml:space="preserve">Словосочетание. </w:t>
      </w:r>
      <w:r>
        <w:tab/>
      </w:r>
      <w:r>
        <w:t xml:space="preserve">Предложение </w:t>
      </w:r>
      <w:r>
        <w:tab/>
      </w:r>
      <w:r>
        <w:t xml:space="preserve">Простые </w:t>
      </w:r>
      <w:r>
        <w:tab/>
      </w:r>
      <w:r>
        <w:t xml:space="preserve">и </w:t>
      </w:r>
      <w:r>
        <w:tab/>
      </w:r>
      <w:r>
        <w:t xml:space="preserve">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14:paraId="A3050000">
      <w:pPr>
        <w:ind w:left="312" w:right="840"/>
      </w:pPr>
      <w:r>
        <w:t xml:space="preserve">      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w:t>
      </w:r>
    </w:p>
    <w:p w14:paraId="A4050000">
      <w:pPr>
        <w:ind w:left="312" w:right="840"/>
      </w:pPr>
      <w:r>
        <w:t xml:space="preserve">      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14:paraId="A5050000">
      <w:pPr>
        <w:ind w:left="312" w:right="840"/>
      </w:pPr>
      <w:r>
        <w:t xml:space="preserve">      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 </w:t>
      </w:r>
    </w:p>
    <w:p w14:paraId="A6050000">
      <w:pPr>
        <w:tabs>
          <w:tab w:leader="none" w:pos="317" w:val="center"/>
          <w:tab w:leader="none" w:pos="3269" w:val="center"/>
        </w:tabs>
        <w:ind w:firstLine="0" w:left="0"/>
        <w:jc w:val="left"/>
      </w:pPr>
      <w:r>
        <w:rPr>
          <w:rFonts w:ascii="Calibri" w:hAnsi="Calibri"/>
          <w:sz w:val="22"/>
        </w:rPr>
        <w:tab/>
      </w:r>
      <w:r>
        <w:t xml:space="preserve">      </w:t>
      </w:r>
      <w:r>
        <w:tab/>
      </w:r>
      <w:r>
        <w:t xml:space="preserve">20.2.5. Развитие речи, работа с текстом. </w:t>
      </w:r>
    </w:p>
    <w:p w14:paraId="A7050000">
      <w:pPr>
        <w:ind w:left="312" w:right="840"/>
      </w:pPr>
      <w:r>
        <w:t xml:space="preserve">      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14:paraId="A8050000">
      <w:pPr>
        <w:ind w:left="312" w:right="840"/>
      </w:pPr>
      <w:r>
        <w:t xml:space="preserve">      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14:paraId="A9050000">
      <w:pPr>
        <w:ind w:firstLine="917" w:left="302" w:right="840"/>
      </w:pPr>
      <w:r>
        <w:t xml:space="preserve">Составление рассказа по серии сюжетных картин, картине, по опорным словам, материалам наблюдения, по предложенной теме, по плану. </w:t>
      </w:r>
    </w:p>
    <w:p w14:paraId="AA050000">
      <w:pPr>
        <w:ind w:left="312" w:right="840"/>
      </w:pPr>
      <w:r>
        <w:t xml:space="preserve">      Изложение текста с опорой на заранее составленный план. Изложение по коллективно составленному плану. </w:t>
      </w:r>
    </w:p>
    <w:p w14:paraId="AB050000">
      <w:pPr>
        <w:ind w:left="312" w:right="840"/>
      </w:pPr>
      <w:r>
        <w:t xml:space="preserve">      Сочинение творческого характера по картине, по личным наблюдениям, с привлечением сведений из практической деятельности, книг. </w:t>
      </w:r>
    </w:p>
    <w:p w14:paraId="AC050000">
      <w:pPr>
        <w:tabs>
          <w:tab w:leader="none" w:pos="317" w:val="center"/>
          <w:tab w:leader="none" w:pos="2451" w:val="center"/>
        </w:tabs>
        <w:ind w:firstLine="0" w:left="0"/>
        <w:jc w:val="left"/>
      </w:pPr>
      <w:r>
        <w:rPr>
          <w:rFonts w:ascii="Calibri" w:hAnsi="Calibri"/>
          <w:sz w:val="22"/>
        </w:rPr>
        <w:tab/>
      </w:r>
      <w:r>
        <w:t xml:space="preserve">      </w:t>
      </w:r>
      <w:r>
        <w:tab/>
      </w:r>
      <w:r>
        <w:t xml:space="preserve">20.2.6. Деловое письмо. </w:t>
      </w:r>
    </w:p>
    <w:p w14:paraId="AD050000">
      <w:pPr>
        <w:ind w:left="312" w:right="840"/>
      </w:pPr>
      <w:r>
        <w:t xml:space="preserve">      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w:t>
      </w:r>
    </w:p>
    <w:p w14:paraId="AE050000">
      <w:pPr>
        <w:tabs>
          <w:tab w:leader="none" w:pos="317" w:val="center"/>
          <w:tab w:leader="none" w:pos="3696" w:val="center"/>
        </w:tabs>
        <w:ind w:firstLine="0" w:left="0"/>
        <w:jc w:val="left"/>
      </w:pPr>
      <w:r>
        <w:rPr>
          <w:rFonts w:ascii="Calibri" w:hAnsi="Calibri"/>
          <w:sz w:val="22"/>
        </w:rPr>
        <w:tab/>
      </w:r>
      <w:r>
        <w:t xml:space="preserve">      </w:t>
      </w:r>
      <w:r>
        <w:tab/>
      </w:r>
      <w:r>
        <w:t xml:space="preserve">Письмо с элементами творческой деятельности. </w:t>
      </w:r>
    </w:p>
    <w:p w14:paraId="AF050000">
      <w:pPr>
        <w:spacing w:after="5" w:line="276" w:lineRule="auto"/>
        <w:ind w:left="312" w:right="18"/>
        <w:jc w:val="left"/>
      </w:pPr>
      <w:r>
        <w:t xml:space="preserve">      </w:t>
      </w:r>
      <w:r>
        <w:rPr>
          <w:b w:val="1"/>
        </w:rPr>
        <w:t xml:space="preserve">20.3. Планируемые предметные результаты освоения учебного предмета "Русский язык". </w:t>
      </w:r>
    </w:p>
    <w:p w14:paraId="B0050000">
      <w:pPr>
        <w:tabs>
          <w:tab w:leader="none" w:pos="317" w:val="center"/>
          <w:tab w:leader="none" w:pos="2818" w:val="center"/>
        </w:tabs>
        <w:ind w:firstLine="0" w:left="0"/>
        <w:jc w:val="left"/>
      </w:pPr>
      <w:r>
        <w:rPr>
          <w:rFonts w:ascii="Calibri" w:hAnsi="Calibri"/>
          <w:sz w:val="22"/>
        </w:rPr>
        <w:tab/>
      </w:r>
      <w:r>
        <w:t xml:space="preserve">      </w:t>
      </w:r>
      <w:r>
        <w:tab/>
      </w:r>
      <w:r>
        <w:t xml:space="preserve">20.3.1. Минимальный уровень: </w:t>
      </w:r>
    </w:p>
    <w:p w14:paraId="B1050000">
      <w:pPr>
        <w:ind w:left="312" w:right="840"/>
      </w:pPr>
      <w:r>
        <w:t xml:space="preserve">     знание отличительных грамматических признаков основных частей слова;      разбор слова с опорой на представленный образец, схему, вопросы педагогического работника; </w:t>
      </w:r>
    </w:p>
    <w:p w14:paraId="B2050000">
      <w:pPr>
        <w:ind w:left="312" w:right="3807"/>
      </w:pPr>
      <w:r>
        <w:t xml:space="preserve">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14:paraId="B3050000">
      <w:pPr>
        <w:ind w:left="312" w:right="840"/>
      </w:pPr>
      <w: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14:paraId="B4050000">
      <w:pPr>
        <w:ind w:left="312" w:right="840"/>
      </w:pPr>
      <w:r>
        <w:t xml:space="preserve">     составление различных конструкций предложений с опорой на представленный образец; </w:t>
      </w:r>
    </w:p>
    <w:p w14:paraId="B5050000">
      <w:pPr>
        <w:ind w:left="312" w:right="840"/>
      </w:pPr>
      <w:r>
        <w:t xml:space="preserve">     установление смысловых связей в словосочетании по образцу, вопросам педагогического работника; </w:t>
      </w:r>
    </w:p>
    <w:p w14:paraId="B6050000">
      <w:pPr>
        <w:ind w:left="312" w:right="840"/>
      </w:pPr>
      <w:r>
        <w:t xml:space="preserve">     нахождение главных и второстепенных членов предложения без деления на виды (с помощью педагогического работника); </w:t>
      </w:r>
    </w:p>
    <w:p w14:paraId="B7050000">
      <w:pPr>
        <w:ind w:left="312" w:right="2995"/>
      </w:pPr>
      <w:r>
        <w:t xml:space="preserve">     нахождение в тексте однородных членов предложения;      различение предложений, разных по интонации; </w:t>
      </w:r>
    </w:p>
    <w:p w14:paraId="B8050000">
      <w:pPr>
        <w:ind w:left="312" w:right="840"/>
      </w:pPr>
      <w:r>
        <w:t xml:space="preserve">     нахождение в тексте предложений, различных по цели высказывания (с помощью педагогического работника); </w:t>
      </w:r>
    </w:p>
    <w:p w14:paraId="B9050000">
      <w:pPr>
        <w:ind w:left="312" w:right="840"/>
      </w:pPr>
      <w:r>
        <w:t xml:space="preserve">     участие в обсуждении фактического материала высказывания, необходимого для раскрытия его темы и основной мысли;      выбор одного заголовка из нескольких предложенных, соответствующих теме текста; </w:t>
      </w:r>
    </w:p>
    <w:p w14:paraId="BA050000">
      <w:pPr>
        <w:ind w:left="312" w:right="840"/>
      </w:pPr>
      <w:r>
        <w:t xml:space="preserve">     оформление изученных видов деловых бумаг с опорой на представленный образец; </w:t>
      </w:r>
    </w:p>
    <w:p w14:paraId="BB050000">
      <w:pPr>
        <w:ind w:left="312" w:right="840"/>
      </w:pPr>
      <w:r>
        <w:t xml:space="preserve">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14:paraId="BC050000">
      <w:pPr>
        <w:ind w:left="312" w:right="840"/>
      </w:pPr>
      <w: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14:paraId="BD050000">
      <w:pPr>
        <w:ind w:left="312" w:right="1265"/>
      </w:pPr>
      <w:r>
        <w:t xml:space="preserve">      20.3.2. Достаточный уровень:      знание значимых частей слова и их дифференцировка по существенным признакам;      разбор слова по составу с использованием опорных схем; </w:t>
      </w:r>
    </w:p>
    <w:p w14:paraId="BE050000">
      <w:pPr>
        <w:ind w:left="312" w:right="840"/>
      </w:pPr>
      <w:r>
        <w:t xml:space="preserve">     образование слов с новым значением, относящихся к разным частям речи, с </w:t>
      </w:r>
    </w:p>
    <w:p w14:paraId="BF050000">
      <w:pPr>
        <w:ind w:left="312" w:right="840"/>
      </w:pPr>
      <w:r>
        <w:t xml:space="preserve">использованием приставок и суффиксов с опорой на схему;      дифференцировка слов, относящихся к различным частям речи по существенным признакам; </w:t>
      </w:r>
    </w:p>
    <w:p w14:paraId="C0050000">
      <w:pPr>
        <w:ind w:firstLine="298" w:left="302" w:right="840"/>
      </w:pPr>
      <w:r>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 </w:t>
      </w:r>
    </w:p>
    <w:p w14:paraId="C1050000">
      <w:pPr>
        <w:ind w:left="312" w:right="840"/>
      </w:pPr>
      <w:r>
        <w:t xml:space="preserve">     нахождение орфографической трудности в слове и решение орографической задачи </w:t>
      </w:r>
    </w:p>
    <w:p w14:paraId="C2050000">
      <w:pPr>
        <w:ind w:left="312" w:right="840"/>
      </w:pPr>
      <w:r>
        <w:t xml:space="preserve">(под руководством педагогического работника); </w:t>
      </w:r>
    </w:p>
    <w:p w14:paraId="C3050000">
      <w:pPr>
        <w:ind w:left="312" w:right="840"/>
      </w:pPr>
      <w:r>
        <w:t xml:space="preserve">     пользование орфографическим словарем для уточнения написания слова;      составление простых распространенных и сложных предложений по схеме, опорным словам, на предложенную тему; </w:t>
      </w:r>
    </w:p>
    <w:p w14:paraId="C4050000">
      <w:pPr>
        <w:ind w:left="312" w:right="840"/>
      </w:pPr>
      <w: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 </w:t>
      </w:r>
    </w:p>
    <w:p w14:paraId="C5050000">
      <w:pPr>
        <w:ind w:left="312" w:right="840"/>
      </w:pPr>
      <w:r>
        <w:t xml:space="preserve">     нахождение главных и второстепенных членов предложения с использованием опорных схем; </w:t>
      </w:r>
    </w:p>
    <w:p w14:paraId="C6050000">
      <w:pPr>
        <w:ind w:left="312" w:right="1160"/>
      </w:pPr>
      <w:r>
        <w:t xml:space="preserve">     составление предложений с однородными членами с опорой на образец;      составление предложений, разных по интонации с опорой на образец; </w:t>
      </w:r>
    </w:p>
    <w:p w14:paraId="C7050000">
      <w:pPr>
        <w:ind w:left="312" w:right="840"/>
      </w:pPr>
      <w:r>
        <w:t xml:space="preserve">     различение предложений (с помощью педагогического работника) различных по цели высказывания; </w:t>
      </w:r>
    </w:p>
    <w:p w14:paraId="C8050000">
      <w:pPr>
        <w:ind w:left="312" w:right="840"/>
      </w:pPr>
      <w:r>
        <w:t xml:space="preserve">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 </w:t>
      </w:r>
    </w:p>
    <w:p w14:paraId="C9050000">
      <w:pPr>
        <w:ind w:left="312" w:right="840"/>
      </w:pPr>
      <w:r>
        <w:t xml:space="preserve">     выбор одного заголовка из нескольких предложенных, соответствующих теме и основной мысли текста; </w:t>
      </w:r>
    </w:p>
    <w:p w14:paraId="CA050000">
      <w:pPr>
        <w:ind w:left="312" w:right="840"/>
      </w:pPr>
      <w:r>
        <w:t xml:space="preserve">     оформление всех видов изученных деловых бумаг; </w:t>
      </w:r>
    </w:p>
    <w:p w14:paraId="CB050000">
      <w:pPr>
        <w:ind w:left="312" w:right="840"/>
      </w:pPr>
      <w:r>
        <w:t xml:space="preserve">     письмо изложений повествовательных текстов и текстов с элементами описания и рассуждения после предварительного разбора (до 70 слов); </w:t>
      </w:r>
    </w:p>
    <w:p w14:paraId="CC050000">
      <w:pPr>
        <w:ind w:left="312" w:right="840"/>
      </w:pPr>
      <w:r>
        <w:t xml:space="preserve">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14:paraId="CD050000">
      <w:pPr>
        <w:numPr>
          <w:ilvl w:val="0"/>
          <w:numId w:val="24"/>
        </w:numPr>
        <w:spacing w:after="5" w:line="276" w:lineRule="auto"/>
        <w:ind w:right="18"/>
        <w:jc w:val="left"/>
      </w:pPr>
      <w:r>
        <w:rPr>
          <w:b w:val="1"/>
        </w:rPr>
        <w:t>Федеральная рабочая программа по учебному предмету "Чтение (литературное чтение)" предметной области "Язык и речевая практика" (V-IX классы)</w:t>
      </w:r>
      <w:r>
        <w:t xml:space="preserve"> </w:t>
      </w:r>
      <w:r>
        <w:tab/>
      </w:r>
      <w:r>
        <w:t xml:space="preserve">включает </w:t>
      </w:r>
      <w:r>
        <w:tab/>
      </w:r>
      <w:r>
        <w:t xml:space="preserve">пояснительную </w:t>
      </w:r>
      <w:r>
        <w:tab/>
      </w:r>
      <w:r>
        <w:t xml:space="preserve">записку, </w:t>
      </w:r>
      <w:r>
        <w:tab/>
      </w:r>
      <w:r>
        <w:t xml:space="preserve">содержание </w:t>
      </w:r>
      <w:r>
        <w:tab/>
      </w:r>
      <w:r>
        <w:t xml:space="preserve">обучения, </w:t>
      </w:r>
      <w:r>
        <w:tab/>
      </w:r>
      <w:r>
        <w:t xml:space="preserve">планируемые результаты освоения программы по предмету. </w:t>
      </w:r>
    </w:p>
    <w:p w14:paraId="CE050000">
      <w:pPr>
        <w:numPr>
          <w:ilvl w:val="1"/>
          <w:numId w:val="24"/>
        </w:numPr>
        <w:spacing w:after="5" w:line="276" w:lineRule="auto"/>
        <w:ind w:hanging="542" w:right="18"/>
        <w:jc w:val="left"/>
      </w:pPr>
      <w:r>
        <w:rPr>
          <w:b w:val="1"/>
        </w:rPr>
        <w:t xml:space="preserve">Пояснительная записка.  </w:t>
      </w:r>
      <w:r>
        <w:rPr>
          <w:b w:val="1"/>
        </w:rPr>
        <w:tab/>
      </w:r>
      <w:r>
        <w:rPr>
          <w:b w:val="1"/>
        </w:rPr>
        <w:t xml:space="preserve"> </w:t>
      </w:r>
      <w:r>
        <w:rPr>
          <w:b w:val="1"/>
        </w:rPr>
        <w:tab/>
      </w:r>
      <w:r>
        <w:rPr>
          <w:b w:val="1"/>
        </w:rPr>
        <w:t xml:space="preserve"> </w:t>
      </w:r>
    </w:p>
    <w:p w14:paraId="CF050000">
      <w:pPr>
        <w:ind w:left="312" w:right="840"/>
      </w:pPr>
      <w:r>
        <w:t xml:space="preserve">      Изучение учебного предмета "Чтение (литературное чтение)" имеет своей </w:t>
      </w:r>
      <w:r>
        <w:rPr>
          <w:b w:val="1"/>
        </w:rPr>
        <w:t>целью</w:t>
      </w:r>
      <w:r>
        <w:t xml:space="preserve"> развитие коммуникативно-речевых навыков и коррекцию недостатков мыслительной деятельности. </w:t>
      </w:r>
    </w:p>
    <w:p w14:paraId="D0050000">
      <w:pPr>
        <w:spacing w:after="10" w:line="276" w:lineRule="auto"/>
        <w:ind w:left="312" w:right="834"/>
        <w:jc w:val="left"/>
      </w:pPr>
      <w:r>
        <w:t xml:space="preserve">      </w:t>
      </w:r>
      <w:r>
        <w:tab/>
      </w:r>
      <w:r>
        <w:t xml:space="preserve">Достижение поставленной цели обеспечивается решением следующих </w:t>
      </w:r>
      <w:r>
        <w:rPr>
          <w:b w:val="1"/>
        </w:rPr>
        <w:t>задач</w:t>
      </w:r>
      <w:r>
        <w:t xml:space="preserve">:      совершенствование </w:t>
      </w:r>
      <w:r>
        <w:tab/>
      </w:r>
      <w:r>
        <w:t xml:space="preserve">навыка </w:t>
      </w:r>
      <w:r>
        <w:tab/>
      </w:r>
      <w:r>
        <w:t xml:space="preserve">полноценного </w:t>
      </w:r>
      <w:r>
        <w:tab/>
      </w:r>
      <w:r>
        <w:t xml:space="preserve">чтения </w:t>
      </w:r>
      <w:r>
        <w:tab/>
      </w:r>
      <w:r>
        <w:t xml:space="preserve">как </w:t>
      </w:r>
      <w:r>
        <w:tab/>
      </w:r>
      <w:r>
        <w:t xml:space="preserve">основы </w:t>
      </w:r>
      <w:r>
        <w:tab/>
      </w:r>
      <w:r>
        <w:t xml:space="preserve">понимания художественного и научно-познавательного текстов; </w:t>
      </w:r>
    </w:p>
    <w:p w14:paraId="D1050000">
      <w:pPr>
        <w:ind w:left="312" w:right="840"/>
      </w:pPr>
      <w:r>
        <w:t xml:space="preserve">     развитие навыков речевого общения на материале доступных для понимания художественных и научно-познавательных текстов;      развитие положительных качеств и свойств личности; </w:t>
      </w:r>
    </w:p>
    <w:p w14:paraId="D2050000">
      <w:pPr>
        <w:numPr>
          <w:ilvl w:val="1"/>
          <w:numId w:val="24"/>
        </w:numPr>
        <w:spacing w:after="5" w:line="276" w:lineRule="auto"/>
        <w:ind w:hanging="542" w:right="18"/>
        <w:jc w:val="left"/>
      </w:pPr>
      <w:r>
        <w:rPr>
          <w:b w:val="1"/>
        </w:rPr>
        <w:t xml:space="preserve">Содержание учебного предмета "Чтение (литературное чтение)". </w:t>
      </w:r>
    </w:p>
    <w:p w14:paraId="D3050000">
      <w:pPr>
        <w:numPr>
          <w:ilvl w:val="2"/>
          <w:numId w:val="24"/>
        </w:numPr>
        <w:ind w:right="840"/>
      </w:pPr>
      <w:r>
        <w:t xml:space="preserve">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w:t>
      </w:r>
    </w:p>
    <w:p w14:paraId="D4050000">
      <w:pPr>
        <w:numPr>
          <w:ilvl w:val="2"/>
          <w:numId w:val="24"/>
        </w:numPr>
        <w:ind w:right="840"/>
      </w:pPr>
      <w:r>
        <w:t xml:space="preserve">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 </w:t>
      </w:r>
    </w:p>
    <w:p w14:paraId="D5050000">
      <w:pPr>
        <w:numPr>
          <w:ilvl w:val="2"/>
          <w:numId w:val="24"/>
        </w:numPr>
        <w:ind w:right="840"/>
      </w:pPr>
      <w:r>
        <w:t xml:space="preserve">Жанровое разнообразие: народные и авторские сказки, басни, былины, легенды, рассказы, рассказы-описания, стихотворения. </w:t>
      </w:r>
    </w:p>
    <w:p w14:paraId="D6050000">
      <w:pPr>
        <w:numPr>
          <w:ilvl w:val="2"/>
          <w:numId w:val="24"/>
        </w:numPr>
        <w:ind w:right="840"/>
      </w:pPr>
      <w:r>
        <w:t xml:space="preserve">Ориентировка в литературоведческих понятиях:      литературное произведение, фольклор, литературные жанры (сказка, былина, сказ, басня, пословица, рассказ, стихотворение), автобиография писателя;      присказка, зачин, диалог, произведение; </w:t>
      </w:r>
    </w:p>
    <w:p w14:paraId="D7050000">
      <w:pPr>
        <w:ind w:left="312" w:right="840"/>
      </w:pPr>
      <w:r>
        <w:t xml:space="preserve">     герой (персонаж), гласный и второстепенный герой, портрет героя, пейзаж;      стихотворение, рифма, строка, строфа; </w:t>
      </w:r>
    </w:p>
    <w:p w14:paraId="D8050000">
      <w:pPr>
        <w:ind w:left="312" w:right="840"/>
      </w:pPr>
      <w:r>
        <w:t xml:space="preserve">     средства выразительности (логическая пауза, темп, ритм); </w:t>
      </w:r>
    </w:p>
    <w:p w14:paraId="D9050000">
      <w:pPr>
        <w:ind w:left="312" w:right="840"/>
      </w:pPr>
      <w:r>
        <w:t xml:space="preserve">     элементы книги: переплёт, обложка, форзац, титульный лист, оглавление, предисловие, послесловие. </w:t>
      </w:r>
    </w:p>
    <w:p w14:paraId="DA050000">
      <w:pPr>
        <w:numPr>
          <w:ilvl w:val="2"/>
          <w:numId w:val="24"/>
        </w:numPr>
        <w:spacing w:after="10" w:line="276" w:lineRule="auto"/>
        <w:ind w:right="840"/>
      </w:pPr>
      <w:r>
        <w:t xml:space="preserve">Навык чтения: чтение вслух и про себя небольших произведений и целых глав </w:t>
      </w:r>
      <w:r>
        <w:tab/>
      </w:r>
      <w:r>
        <w:t xml:space="preserve">из </w:t>
      </w:r>
      <w:r>
        <w:tab/>
      </w:r>
      <w:r>
        <w:t xml:space="preserve">произведений </w:t>
      </w:r>
      <w:r>
        <w:tab/>
      </w:r>
      <w:r>
        <w:t xml:space="preserve">целыми </w:t>
      </w:r>
      <w:r>
        <w:tab/>
      </w:r>
      <w:r>
        <w:t xml:space="preserve">словами. </w:t>
      </w:r>
      <w:r>
        <w:tab/>
      </w:r>
      <w:r>
        <w:t xml:space="preserve">Выразительное </w:t>
      </w:r>
      <w:r>
        <w:tab/>
      </w:r>
      <w:r>
        <w:t xml:space="preserve">чтение </w:t>
      </w:r>
      <w:r>
        <w:tab/>
      </w:r>
      <w:r>
        <w:t xml:space="preserve">произведений. Формирование умения самоконтроля и самооценки. Формирование навыков беглого чтения. </w:t>
      </w:r>
    </w:p>
    <w:p w14:paraId="DB050000">
      <w:pPr>
        <w:numPr>
          <w:ilvl w:val="2"/>
          <w:numId w:val="24"/>
        </w:numPr>
        <w:ind w:right="840"/>
      </w:pPr>
      <w: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14:paraId="DC050000">
      <w:pPr>
        <w:numPr>
          <w:ilvl w:val="2"/>
          <w:numId w:val="24"/>
        </w:numPr>
        <w:ind w:right="840"/>
      </w:pPr>
      <w:r>
        <w:t xml:space="preserve">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       </w:t>
      </w:r>
      <w:r>
        <w:rPr>
          <w:b w:val="1"/>
        </w:rPr>
        <w:t xml:space="preserve">21.3. Планируемые предметные результаты освоения учебного предмета </w:t>
      </w:r>
    </w:p>
    <w:p w14:paraId="DD050000">
      <w:pPr>
        <w:spacing w:after="5" w:line="276" w:lineRule="auto"/>
        <w:ind w:left="312" w:right="18"/>
        <w:jc w:val="left"/>
      </w:pPr>
      <w:r>
        <w:rPr>
          <w:b w:val="1"/>
        </w:rPr>
        <w:t xml:space="preserve">"Чтение (литературное чтение)". </w:t>
      </w:r>
    </w:p>
    <w:p w14:paraId="DE050000">
      <w:pPr>
        <w:ind w:left="312" w:right="840"/>
      </w:pPr>
      <w:r>
        <w:t xml:space="preserve">      21.3.1. Минимальный уровень:      правильное, осознанное чтение в темпе, приближенном к темпу устной речи, </w:t>
      </w:r>
    </w:p>
    <w:p w14:paraId="DF050000">
      <w:pPr>
        <w:ind w:left="312" w:right="840"/>
      </w:pPr>
      <w:r>
        <w:t xml:space="preserve">доступных по содержанию текстов (после предварительной подготовки);      определение темы произведения (под руководством педагогического работника);      ответы на вопросы педагогического работника по фактическому содержанию произведения своими словами; </w:t>
      </w:r>
    </w:p>
    <w:p w14:paraId="E0050000">
      <w:pPr>
        <w:ind w:left="312" w:right="840"/>
      </w:pPr>
      <w: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 </w:t>
      </w:r>
    </w:p>
    <w:p w14:paraId="E1050000">
      <w:pPr>
        <w:ind w:left="312" w:right="840"/>
      </w:pPr>
      <w:r>
        <w:t xml:space="preserve">     пересказ текста по частям на основе коллективно составленного плана (с помощью педагогического работника); </w:t>
      </w:r>
    </w:p>
    <w:p w14:paraId="E2050000">
      <w:pPr>
        <w:ind w:left="312" w:right="3304"/>
      </w:pPr>
      <w:r>
        <w:t xml:space="preserve">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14:paraId="E3050000">
      <w:pPr>
        <w:ind w:left="312" w:right="840"/>
      </w:pPr>
      <w:r>
        <w:t xml:space="preserve">     составление элементарной характеристики героя на основе предложенного плана и по вопросам педагогического работника;      нахождение в тексте незнакомых слов и выражений, объяснение их значения с помощью педагогического работника;      заучивание наизусть 7-9 стихотворений;      самостоятельное чтение небольших по объему и несложных по содержанию произведений для внеклассного чтения, выполнение посильных заданий. </w:t>
      </w:r>
    </w:p>
    <w:p w14:paraId="E4050000">
      <w:pPr>
        <w:ind w:left="312" w:right="840"/>
      </w:pPr>
      <w:r>
        <w:t xml:space="preserve">      21.3.2. Достаточный уровень:      правильное, осознанное и беглое чтение вслух, с соблюдением некоторых усвоенных норм орфоэпии;      ответы на вопросы педагогического работника своими словами и словами автора </w:t>
      </w:r>
    </w:p>
    <w:p w14:paraId="E5050000">
      <w:pPr>
        <w:ind w:left="312" w:right="840"/>
      </w:pPr>
      <w:r>
        <w:t xml:space="preserve">(выборочное чтение); </w:t>
      </w:r>
    </w:p>
    <w:p w14:paraId="E6050000">
      <w:pPr>
        <w:ind w:left="312" w:right="840"/>
      </w:pPr>
      <w:r>
        <w:t xml:space="preserve">     определение темы художественного произведения; </w:t>
      </w:r>
    </w:p>
    <w:p w14:paraId="E7050000">
      <w:pPr>
        <w:spacing w:after="32" w:line="252" w:lineRule="auto"/>
        <w:ind w:right="452"/>
        <w:jc w:val="center"/>
      </w:pPr>
      <w:r>
        <w:t xml:space="preserve">определение основной мысли произведения (с помощью педагогического работника); </w:t>
      </w:r>
    </w:p>
    <w:p w14:paraId="E8050000">
      <w:pPr>
        <w:ind w:left="312" w:right="840"/>
      </w:pPr>
      <w:r>
        <w:t xml:space="preserve">     самостоятельное деление на части несложного по структуре и содержанию текста;      формулировка заголовков пунктов плана (с помощью педагогического работника);      различение главных и второстепенных героев произведения с элементарным обоснованием;      определение собственного отношения к поступкам героев (героя), сравнение собственного отношения и отношения автора к поступкам героев с использованием </w:t>
      </w:r>
    </w:p>
    <w:p w14:paraId="E9050000">
      <w:pPr>
        <w:ind w:left="312" w:right="2967"/>
      </w:pPr>
      <w:r>
        <w:t xml:space="preserve">примеров из текста (с помощью педагогического работника);     пересказ текста по коллективно составленному плану; </w:t>
      </w:r>
    </w:p>
    <w:p w14:paraId="EA050000">
      <w:pPr>
        <w:ind w:left="312" w:right="840"/>
      </w:pPr>
      <w:r>
        <w:t xml:space="preserve">     нахождение в тексте непонятных слов и выражений, объяснение их значения и смысла с опорой на контекст; </w:t>
      </w:r>
    </w:p>
    <w:p w14:paraId="EB050000">
      <w:pPr>
        <w:ind w:left="312" w:right="840"/>
      </w:pPr>
      <w:r>
        <w:t xml:space="preserve">     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 </w:t>
      </w:r>
    </w:p>
    <w:p w14:paraId="EC050000">
      <w:pPr>
        <w:numPr>
          <w:ilvl w:val="0"/>
          <w:numId w:val="25"/>
        </w:numPr>
        <w:spacing w:after="3" w:line="276" w:lineRule="auto"/>
        <w:ind w:right="851"/>
      </w:pPr>
      <w:r>
        <w:rPr>
          <w:b w:val="1"/>
        </w:rPr>
        <w:t>Федеральная рабочая программа по учебному предмету "Математика" (V-IX классы) предметной области "Математика"</w:t>
      </w:r>
      <w:r>
        <w:t xml:space="preserve"> включает пояснительную записку, содержание обучения, планируемые результаты освоения. </w:t>
      </w:r>
    </w:p>
    <w:p w14:paraId="ED05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22.1. Пояснительная записка. </w:t>
      </w:r>
    </w:p>
    <w:p w14:paraId="EE050000">
      <w:pPr>
        <w:ind w:left="312" w:right="840"/>
      </w:pPr>
      <w:r>
        <w:t xml:space="preserve">      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14:paraId="EF050000">
      <w:pPr>
        <w:ind w:left="312" w:right="840"/>
      </w:pPr>
      <w:r>
        <w:t xml:space="preserve">      В процессе обучения математике в V-IX классах решаются следующие </w:t>
      </w:r>
      <w:r>
        <w:rPr>
          <w:b w:val="1"/>
        </w:rPr>
        <w:t>задачи</w:t>
      </w:r>
      <w:r>
        <w:t xml:space="preserve">: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14:paraId="F0050000">
      <w:pPr>
        <w:ind w:left="312" w:right="840"/>
      </w:pPr>
      <w:r>
        <w:t xml:space="preserve">     коррекция недостатков познавательной деятельности и повышение уровня общего развития;      воспитание положительных качеств и свойств личности.       </w:t>
      </w:r>
      <w:r>
        <w:rPr>
          <w:b w:val="1"/>
        </w:rPr>
        <w:t xml:space="preserve">22.2. Содержание учебного предмета "Математика". </w:t>
      </w:r>
    </w:p>
    <w:p w14:paraId="F1050000">
      <w:pPr>
        <w:ind w:left="312" w:right="840"/>
      </w:pPr>
      <w:r>
        <w:t xml:space="preserve">      22.2.1.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w:t>
      </w:r>
    </w:p>
    <w:p w14:paraId="F2050000">
      <w:pPr>
        <w:ind w:left="312" w:right="840"/>
      </w:pPr>
      <w:r>
        <w:t xml:space="preserve">      22.2.2.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14:paraId="F3050000">
      <w:pPr>
        <w:ind w:left="312" w:right="840"/>
      </w:pPr>
      <w:r>
        <w:t xml:space="preserve">      Соотношения между единицами измерения однородных величин. Сравнение и упорядочение однородных величин. </w:t>
      </w:r>
    </w:p>
    <w:p w14:paraId="F4050000">
      <w:pPr>
        <w:ind w:left="312" w:right="840"/>
      </w:pPr>
      <w:r>
        <w:t xml:space="preserve">      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 </w:t>
      </w:r>
    </w:p>
    <w:p w14:paraId="F5050000">
      <w:pPr>
        <w:ind w:firstLine="917" w:left="302" w:right="840"/>
      </w:pPr>
      <w:r>
        <w:t xml:space="preserve">22.2.3. Арифметические действия. Сложение, вычитание, умножение и деление. Названия компонентов арифметических действий, знаки действий. </w:t>
      </w:r>
    </w:p>
    <w:p w14:paraId="F6050000">
      <w:pPr>
        <w:ind w:left="312" w:right="840"/>
      </w:pPr>
      <w:r>
        <w:t xml:space="preserve">      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14:paraId="F7050000">
      <w:pPr>
        <w:ind w:left="312" w:right="840"/>
      </w:pPr>
      <w:r>
        <w:t xml:space="preserve">      </w:t>
      </w:r>
      <w:r>
        <w:tab/>
      </w:r>
      <w:r>
        <w:t xml:space="preserve">Алгоритмы </w:t>
      </w:r>
      <w:r>
        <w:tab/>
      </w:r>
      <w:r>
        <w:t xml:space="preserve">письменного </w:t>
      </w:r>
      <w:r>
        <w:tab/>
      </w:r>
      <w:r>
        <w:t xml:space="preserve">сложения, </w:t>
      </w:r>
      <w:r>
        <w:tab/>
      </w:r>
      <w:r>
        <w:t xml:space="preserve">вычитания, </w:t>
      </w:r>
      <w:r>
        <w:tab/>
      </w:r>
      <w:r>
        <w:t xml:space="preserve">умножения </w:t>
      </w:r>
      <w:r>
        <w:tab/>
      </w:r>
      <w:r>
        <w:t xml:space="preserve">и </w:t>
      </w:r>
      <w:r>
        <w:tab/>
      </w:r>
      <w:r>
        <w:t xml:space="preserve">деления многозначных чисел. </w:t>
      </w:r>
    </w:p>
    <w:p w14:paraId="F8050000">
      <w:pPr>
        <w:tabs>
          <w:tab w:leader="none" w:pos="317" w:val="center"/>
          <w:tab w:leader="none" w:pos="4444" w:val="center"/>
        </w:tabs>
        <w:ind w:firstLine="0" w:left="0"/>
        <w:jc w:val="left"/>
      </w:pPr>
      <w:r>
        <w:rPr>
          <w:rFonts w:ascii="Calibri" w:hAnsi="Calibri"/>
          <w:sz w:val="22"/>
        </w:rPr>
        <w:tab/>
      </w:r>
      <w:r>
        <w:t xml:space="preserve">      </w:t>
      </w:r>
      <w:r>
        <w:tab/>
      </w:r>
      <w:r>
        <w:t xml:space="preserve">Нахождение неизвестного компонента сложения и вычитания. </w:t>
      </w:r>
    </w:p>
    <w:p w14:paraId="F9050000">
      <w:pPr>
        <w:ind w:left="312" w:right="840"/>
      </w:pPr>
      <w:r>
        <w:t xml:space="preserve">      Способы проверки правильности вычислений (алгоритм, обратное действие, оценка достоверности результата). </w:t>
      </w:r>
    </w:p>
    <w:p w14:paraId="FA050000">
      <w:pPr>
        <w:ind w:left="312" w:right="840"/>
      </w:pPr>
      <w:r>
        <w:t xml:space="preserve">      Сложение и вычитание чисел, полученных при измерении одной, двумя мерами, без преобразования и с преобразованием в пределах 100 000. </w:t>
      </w:r>
    </w:p>
    <w:p w14:paraId="FB050000">
      <w:pPr>
        <w:ind w:left="312" w:right="840"/>
      </w:pPr>
      <w:r>
        <w:t xml:space="preserve">      Умножение и деление целых чисел, полученных при счете и при измерении, на однозначное, двузначное число. </w:t>
      </w:r>
    </w:p>
    <w:p w14:paraId="FC050000">
      <w:pPr>
        <w:ind w:left="312" w:right="840"/>
      </w:pPr>
      <w:r>
        <w:t xml:space="preserve">      Порядок действий. Нахождение значения числового выражения, состоящего из 34 арифметических действий. </w:t>
      </w:r>
    </w:p>
    <w:p w14:paraId="FD050000">
      <w:pPr>
        <w:ind w:left="312" w:right="840"/>
      </w:pPr>
      <w:r>
        <w:t xml:space="preserve">      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p>
    <w:p w14:paraId="FE050000">
      <w:pPr>
        <w:ind w:left="312" w:right="840"/>
      </w:pPr>
      <w:r>
        <w:t xml:space="preserve">      </w:t>
      </w:r>
      <w:r>
        <w:tab/>
      </w:r>
      <w:r>
        <w:t xml:space="preserve">22.2.4. Дроби. Доля величины (половина, треть, четверть, десятая, сотая, тысячная). Получение долей. Сравнение долей. </w:t>
      </w:r>
    </w:p>
    <w:p w14:paraId="FF050000">
      <w:pPr>
        <w:spacing w:after="10" w:line="276" w:lineRule="auto"/>
        <w:ind w:left="312" w:right="834"/>
        <w:jc w:val="left"/>
      </w:pPr>
      <w:r>
        <w:t xml:space="preserve">      </w:t>
      </w:r>
      <w:r>
        <w:tab/>
      </w:r>
      <w: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14:paraId="00060000">
      <w:pPr>
        <w:tabs>
          <w:tab w:leader="none" w:pos="317" w:val="center"/>
          <w:tab w:leader="none" w:pos="5146" w:val="center"/>
        </w:tabs>
        <w:ind w:firstLine="0" w:left="0"/>
        <w:jc w:val="left"/>
      </w:pPr>
      <w:r>
        <w:rPr>
          <w:rFonts w:ascii="Calibri" w:hAnsi="Calibri"/>
          <w:sz w:val="22"/>
        </w:rPr>
        <w:tab/>
      </w:r>
      <w:r>
        <w:t xml:space="preserve">      </w:t>
      </w:r>
      <w:r>
        <w:tab/>
      </w:r>
      <w:r>
        <w:t xml:space="preserve">Смешанное число. Получение, чтение, запись, сравнение смешанных чисел. </w:t>
      </w:r>
    </w:p>
    <w:p w14:paraId="01060000">
      <w:pPr>
        <w:ind w:left="312" w:right="840"/>
      </w:pPr>
      <w:r>
        <w:t xml:space="preserve">      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w:t>
      </w:r>
    </w:p>
    <w:p w14:paraId="02060000">
      <w:pPr>
        <w:ind w:left="312" w:right="840"/>
      </w:pPr>
      <w:r>
        <w:t xml:space="preserve">(легкие случаи). </w:t>
      </w:r>
    </w:p>
    <w:p w14:paraId="03060000">
      <w:pPr>
        <w:tabs>
          <w:tab w:leader="none" w:pos="317" w:val="center"/>
          <w:tab w:leader="none" w:pos="4353" w:val="center"/>
        </w:tabs>
        <w:ind w:firstLine="0" w:left="0"/>
        <w:jc w:val="left"/>
      </w:pPr>
      <w:r>
        <w:rPr>
          <w:rFonts w:ascii="Calibri" w:hAnsi="Calibri"/>
          <w:sz w:val="22"/>
        </w:rPr>
        <w:tab/>
      </w:r>
      <w:r>
        <w:t xml:space="preserve">      </w:t>
      </w:r>
      <w:r>
        <w:tab/>
      </w:r>
      <w:r>
        <w:t xml:space="preserve">Сравнение дробей с разными числителями и знаменателями. </w:t>
      </w:r>
    </w:p>
    <w:p w14:paraId="04060000">
      <w:pPr>
        <w:tabs>
          <w:tab w:leader="none" w:pos="317" w:val="center"/>
          <w:tab w:leader="none" w:pos="5256" w:val="center"/>
        </w:tabs>
        <w:ind w:firstLine="0" w:left="0"/>
        <w:jc w:val="left"/>
      </w:pPr>
      <w:r>
        <w:rPr>
          <w:rFonts w:ascii="Calibri" w:hAnsi="Calibri"/>
          <w:sz w:val="22"/>
        </w:rPr>
        <w:tab/>
      </w:r>
      <w:r>
        <w:t xml:space="preserve">      </w:t>
      </w:r>
      <w:r>
        <w:tab/>
      </w:r>
      <w:r>
        <w:t xml:space="preserve">Сложение и вычитание обыкновенных дробей с одинаковыми знаменателями. </w:t>
      </w:r>
    </w:p>
    <w:p w14:paraId="05060000">
      <w:pPr>
        <w:tabs>
          <w:tab w:leader="none" w:pos="317" w:val="center"/>
          <w:tab w:leader="none" w:pos="3763" w:val="center"/>
        </w:tabs>
        <w:ind w:firstLine="0" w:left="0"/>
        <w:jc w:val="left"/>
      </w:pPr>
      <w:r>
        <w:rPr>
          <w:rFonts w:ascii="Calibri" w:hAnsi="Calibri"/>
          <w:sz w:val="22"/>
        </w:rPr>
        <w:tab/>
      </w:r>
      <w:r>
        <w:t xml:space="preserve">      </w:t>
      </w:r>
      <w:r>
        <w:tab/>
      </w:r>
      <w:r>
        <w:t xml:space="preserve">Нахождение одной или нескольких частей числа. </w:t>
      </w:r>
    </w:p>
    <w:p w14:paraId="06060000">
      <w:pPr>
        <w:tabs>
          <w:tab w:leader="none" w:pos="317" w:val="center"/>
          <w:tab w:leader="none" w:pos="4029" w:val="center"/>
        </w:tabs>
        <w:ind w:firstLine="0" w:left="0"/>
        <w:jc w:val="left"/>
      </w:pPr>
      <w:r>
        <w:rPr>
          <w:rFonts w:ascii="Calibri" w:hAnsi="Calibri"/>
          <w:sz w:val="22"/>
        </w:rPr>
        <w:tab/>
      </w:r>
      <w:r>
        <w:t xml:space="preserve">      </w:t>
      </w:r>
      <w:r>
        <w:tab/>
      </w:r>
      <w:r>
        <w:t xml:space="preserve">Десятичная дробь. Чтение, запись десятичных дробей. </w:t>
      </w:r>
    </w:p>
    <w:p w14:paraId="07060000">
      <w:pPr>
        <w:tabs>
          <w:tab w:leader="none" w:pos="317" w:val="center"/>
          <w:tab w:leader="none" w:pos="5247" w:val="center"/>
        </w:tabs>
        <w:ind w:firstLine="0" w:left="0"/>
        <w:jc w:val="left"/>
      </w:pPr>
      <w:r>
        <w:rPr>
          <w:rFonts w:ascii="Calibri" w:hAnsi="Calibri"/>
          <w:sz w:val="22"/>
        </w:rPr>
        <w:tab/>
      </w:r>
      <w:r>
        <w:t xml:space="preserve">      </w:t>
      </w:r>
      <w:r>
        <w:tab/>
      </w:r>
      <w:r>
        <w:t xml:space="preserve">Выражение десятичных дробей в более крупных (мелких), одинаковых долях. </w:t>
      </w:r>
    </w:p>
    <w:p w14:paraId="08060000">
      <w:pPr>
        <w:tabs>
          <w:tab w:leader="none" w:pos="317" w:val="center"/>
          <w:tab w:leader="none" w:pos="2837" w:val="center"/>
        </w:tabs>
        <w:ind w:firstLine="0" w:left="0"/>
        <w:jc w:val="left"/>
      </w:pPr>
      <w:r>
        <w:rPr>
          <w:rFonts w:ascii="Calibri" w:hAnsi="Calibri"/>
          <w:sz w:val="22"/>
        </w:rPr>
        <w:tab/>
      </w:r>
      <w:r>
        <w:t xml:space="preserve">      </w:t>
      </w:r>
      <w:r>
        <w:tab/>
      </w:r>
      <w:r>
        <w:t xml:space="preserve">Сравнение десятичных дробей. </w:t>
      </w:r>
    </w:p>
    <w:p w14:paraId="09060000">
      <w:pPr>
        <w:tabs>
          <w:tab w:leader="none" w:pos="317" w:val="center"/>
          <w:tab w:leader="none" w:pos="4129" w:val="center"/>
        </w:tabs>
        <w:ind w:firstLine="0" w:left="0"/>
        <w:jc w:val="left"/>
      </w:pPr>
      <w:r>
        <w:rPr>
          <w:rFonts w:ascii="Calibri" w:hAnsi="Calibri"/>
          <w:sz w:val="22"/>
        </w:rPr>
        <w:tab/>
      </w:r>
      <w:r>
        <w:t xml:space="preserve">      </w:t>
      </w:r>
      <w:r>
        <w:tab/>
      </w:r>
      <w:r>
        <w:t xml:space="preserve">Сложение и вычитание десятичных дробей (все случаи). </w:t>
      </w:r>
    </w:p>
    <w:p w14:paraId="0A060000">
      <w:pPr>
        <w:ind w:left="312" w:right="840"/>
      </w:pPr>
      <w:r>
        <w:t xml:space="preserve">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Нахождение десятичной дроби от числа. </w:t>
      </w:r>
    </w:p>
    <w:p w14:paraId="0B060000">
      <w:pPr>
        <w:spacing w:after="10" w:line="276" w:lineRule="auto"/>
        <w:ind w:left="312" w:right="834"/>
        <w:jc w:val="left"/>
      </w:pPr>
      <w:r>
        <w:t xml:space="preserve">      </w:t>
      </w:r>
      <w:r>
        <w:tab/>
      </w:r>
      <w:r>
        <w:t xml:space="preserve">Использование микрокалькулятора для выполнения арифметических действий с десятичными </w:t>
      </w:r>
      <w:r>
        <w:tab/>
      </w:r>
      <w:r>
        <w:t xml:space="preserve">дробями </w:t>
      </w:r>
      <w:r>
        <w:tab/>
      </w:r>
      <w:r>
        <w:t xml:space="preserve">с </w:t>
      </w:r>
      <w:r>
        <w:tab/>
      </w:r>
      <w:r>
        <w:t xml:space="preserve">проверкой </w:t>
      </w:r>
      <w:r>
        <w:tab/>
      </w:r>
      <w:r>
        <w:t xml:space="preserve">результата </w:t>
      </w:r>
      <w:r>
        <w:tab/>
      </w:r>
      <w:r>
        <w:t xml:space="preserve">повторным </w:t>
      </w:r>
      <w:r>
        <w:tab/>
      </w:r>
      <w:r>
        <w:t xml:space="preserve">вычислением </w:t>
      </w:r>
      <w:r>
        <w:tab/>
      </w:r>
      <w:r>
        <w:t xml:space="preserve">на микрокалькуляторе. </w:t>
      </w:r>
    </w:p>
    <w:p w14:paraId="0C060000">
      <w:pPr>
        <w:ind w:left="312" w:right="840"/>
      </w:pPr>
      <w:r>
        <w:t xml:space="preserve">      </w:t>
      </w:r>
      <w:r>
        <w:tab/>
      </w:r>
      <w:r>
        <w:t xml:space="preserve">Понятие процента. Нахождение одного процента от числа. Нахождение нескольких процентов от числа. </w:t>
      </w:r>
    </w:p>
    <w:p w14:paraId="0D060000">
      <w:pPr>
        <w:ind w:left="312" w:right="840"/>
      </w:pPr>
      <w:r>
        <w:t xml:space="preserve">      22.2.5. 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w:t>
      </w:r>
      <w:r>
        <w:t xml:space="preserve">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14:paraId="0E060000">
      <w:pPr>
        <w:spacing w:after="10" w:line="276" w:lineRule="auto"/>
        <w:ind w:left="312" w:right="834"/>
        <w:jc w:val="left"/>
      </w:pPr>
      <w:r>
        <w:t xml:space="preserve">      </w:t>
      </w:r>
      <w:r>
        <w:tab/>
      </w:r>
      <w:r>
        <w:t xml:space="preserve">Простые </w:t>
      </w:r>
      <w:r>
        <w:tab/>
      </w:r>
      <w:r>
        <w:t xml:space="preserve">и </w:t>
      </w:r>
      <w:r>
        <w:tab/>
      </w:r>
      <w:r>
        <w:t xml:space="preserve">составные </w:t>
      </w:r>
      <w:r>
        <w:tab/>
      </w:r>
      <w:r>
        <w:t xml:space="preserve">задачи </w:t>
      </w:r>
      <w:r>
        <w:tab/>
      </w:r>
      <w:r>
        <w:t xml:space="preserve">геометрического </w:t>
      </w:r>
      <w:r>
        <w:tab/>
      </w:r>
      <w:r>
        <w:t xml:space="preserve">содержания, </w:t>
      </w:r>
      <w:r>
        <w:tab/>
      </w:r>
      <w:r>
        <w:t xml:space="preserve">требующие вычисления периметра многоугольника, площади прямоугольника (квадрата), объема прямоугольного параллелепипеда (куба). </w:t>
      </w:r>
    </w:p>
    <w:p w14:paraId="0F060000">
      <w:pPr>
        <w:tabs>
          <w:tab w:leader="none" w:pos="317" w:val="center"/>
          <w:tab w:leader="none" w:pos="3108" w:val="center"/>
        </w:tabs>
        <w:ind w:firstLine="0" w:left="0"/>
        <w:jc w:val="left"/>
      </w:pPr>
      <w:r>
        <w:rPr>
          <w:rFonts w:ascii="Calibri" w:hAnsi="Calibri"/>
          <w:sz w:val="22"/>
        </w:rPr>
        <w:tab/>
      </w:r>
      <w:r>
        <w:t xml:space="preserve">      </w:t>
      </w:r>
      <w:r>
        <w:tab/>
      </w:r>
      <w:r>
        <w:t xml:space="preserve">Планирование хода решения задачи. </w:t>
      </w:r>
    </w:p>
    <w:p w14:paraId="10060000">
      <w:pPr>
        <w:tabs>
          <w:tab w:leader="none" w:pos="317" w:val="center"/>
          <w:tab w:leader="none" w:pos="4849" w:val="center"/>
        </w:tabs>
        <w:ind w:firstLine="0" w:left="0"/>
        <w:jc w:val="left"/>
      </w:pPr>
      <w:r>
        <w:rPr>
          <w:rFonts w:ascii="Calibri" w:hAnsi="Calibri"/>
          <w:sz w:val="22"/>
        </w:rPr>
        <w:tab/>
      </w:r>
      <w:r>
        <w:t xml:space="preserve">      </w:t>
      </w:r>
      <w:r>
        <w:tab/>
      </w:r>
      <w:r>
        <w:t xml:space="preserve">Арифметические задачи, связанные с программой профильного труда. </w:t>
      </w:r>
    </w:p>
    <w:p w14:paraId="11060000">
      <w:pPr>
        <w:spacing w:after="10" w:line="276" w:lineRule="auto"/>
        <w:ind w:left="312" w:right="834"/>
        <w:jc w:val="left"/>
      </w:pPr>
      <w:r>
        <w:t xml:space="preserve">      </w:t>
      </w:r>
      <w:r>
        <w:tab/>
      </w:r>
      <w:r>
        <w:t xml:space="preserve">22.2.6.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w:t>
      </w:r>
      <w:r>
        <w:tab/>
      </w:r>
      <w:r>
        <w:t xml:space="preserve">квадрат, окружность, </w:t>
      </w:r>
      <w:r>
        <w:tab/>
      </w:r>
      <w:r>
        <w:t xml:space="preserve">круг, </w:t>
      </w:r>
      <w:r>
        <w:tab/>
      </w:r>
      <w:r>
        <w:t xml:space="preserve">параллелограмм, </w:t>
      </w:r>
      <w:r>
        <w:tab/>
      </w:r>
      <w:r>
        <w:t xml:space="preserve">ромб. Использование чертежных документов для выполнения построений. </w:t>
      </w:r>
    </w:p>
    <w:p w14:paraId="12060000">
      <w:pPr>
        <w:ind w:left="312" w:right="840"/>
      </w:pPr>
      <w:r>
        <w:t xml:space="preserve">      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14:paraId="13060000">
      <w:pPr>
        <w:ind w:left="312" w:right="840"/>
      </w:pPr>
      <w:r>
        <w:t xml:space="preserve">      Углы, виды углов, смежные углы. Градус как мера угла. Сумма смежных углов. Сумма углов треугольника. </w:t>
      </w:r>
    </w:p>
    <w:p w14:paraId="14060000">
      <w:pPr>
        <w:spacing w:after="10" w:line="276" w:lineRule="auto"/>
        <w:ind w:left="312" w:right="834"/>
        <w:jc w:val="left"/>
      </w:pPr>
      <w:r>
        <w:t xml:space="preserve">      </w:t>
      </w:r>
      <w:r>
        <w:tab/>
      </w:r>
      <w: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w:t>
      </w:r>
      <w:r>
        <w:tab/>
      </w:r>
      <w:r>
        <w:t xml:space="preserve">Построение </w:t>
      </w:r>
      <w:r>
        <w:tab/>
      </w:r>
      <w:r>
        <w:t xml:space="preserve">геометрических </w:t>
      </w:r>
      <w:r>
        <w:tab/>
      </w:r>
      <w:r>
        <w:t xml:space="preserve">фигур, </w:t>
      </w:r>
      <w:r>
        <w:tab/>
      </w:r>
      <w:r>
        <w:t xml:space="preserve">симметрично </w:t>
      </w:r>
      <w:r>
        <w:tab/>
      </w:r>
      <w:r>
        <w:t xml:space="preserve">расположенных относительно оси симметрии. </w:t>
      </w:r>
    </w:p>
    <w:p w14:paraId="15060000">
      <w:pPr>
        <w:spacing w:after="10" w:line="276" w:lineRule="auto"/>
        <w:ind w:left="312" w:right="834"/>
        <w:jc w:val="left"/>
      </w:pPr>
      <w:r>
        <w:t xml:space="preserve">      </w:t>
      </w:r>
      <w:r>
        <w:tab/>
      </w:r>
      <w:r>
        <w:t xml:space="preserve">Периметр. Вычисление периметра треугольника, прямоугольника, квадрата.       </w:t>
      </w:r>
      <w:r>
        <w:tab/>
      </w:r>
      <w:r>
        <w:t xml:space="preserve">Площадь геометрической фигуры. Обозначение: "S". Вычисление площади прямоугольника (квадрата). </w:t>
      </w:r>
    </w:p>
    <w:p w14:paraId="16060000">
      <w:pPr>
        <w:ind w:left="312" w:right="840"/>
      </w:pPr>
      <w:r>
        <w:t xml:space="preserve">      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14:paraId="17060000">
      <w:pPr>
        <w:ind w:left="312" w:right="840"/>
      </w:pPr>
      <w:r>
        <w:t xml:space="preserve">      Объем геометрического тела. Обозначение: "V". Измерение и вычисление объема прямоугольного параллелепипеда (в том числе куба). </w:t>
      </w:r>
    </w:p>
    <w:p w14:paraId="18060000">
      <w:pPr>
        <w:tabs>
          <w:tab w:leader="none" w:pos="317" w:val="center"/>
          <w:tab w:leader="none" w:pos="3564" w:val="center"/>
        </w:tabs>
        <w:ind w:firstLine="0" w:left="0"/>
        <w:jc w:val="left"/>
      </w:pPr>
      <w:r>
        <w:rPr>
          <w:rFonts w:ascii="Calibri" w:hAnsi="Calibri"/>
          <w:sz w:val="22"/>
        </w:rPr>
        <w:tab/>
      </w:r>
      <w:r>
        <w:t xml:space="preserve">      </w:t>
      </w:r>
      <w:r>
        <w:tab/>
      </w:r>
      <w:r>
        <w:t xml:space="preserve">Геометрические формы в окружающем мире. </w:t>
      </w:r>
    </w:p>
    <w:p w14:paraId="19060000">
      <w:pPr>
        <w:spacing w:after="5" w:line="276" w:lineRule="auto"/>
        <w:ind w:left="312" w:right="18"/>
        <w:jc w:val="left"/>
      </w:pPr>
      <w:r>
        <w:t xml:space="preserve">      </w:t>
      </w:r>
      <w:r>
        <w:rPr>
          <w:b w:val="1"/>
        </w:rPr>
        <w:t xml:space="preserve">22.3. Планируемые предметные результаты освоения учебного предмета Математика". </w:t>
      </w:r>
    </w:p>
    <w:p w14:paraId="1A060000">
      <w:pPr>
        <w:tabs>
          <w:tab w:leader="none" w:pos="317" w:val="center"/>
          <w:tab w:leader="none" w:pos="2818" w:val="center"/>
        </w:tabs>
        <w:ind w:firstLine="0" w:left="0"/>
        <w:jc w:val="left"/>
      </w:pPr>
      <w:r>
        <w:rPr>
          <w:rFonts w:ascii="Calibri" w:hAnsi="Calibri"/>
          <w:sz w:val="22"/>
        </w:rPr>
        <w:tab/>
      </w:r>
      <w:r>
        <w:t xml:space="preserve">      </w:t>
      </w:r>
      <w:r>
        <w:tab/>
      </w:r>
      <w:r>
        <w:t xml:space="preserve">22.3.1. Минимальный уровень: </w:t>
      </w:r>
    </w:p>
    <w:p w14:paraId="1B060000">
      <w:pPr>
        <w:ind w:left="312" w:right="840"/>
      </w:pPr>
      <w:r>
        <w:t xml:space="preserve">     знание числового ряда чисел в пределах 100 000; чтение, запись и сравнение целых чисел в пределах 100 000; </w:t>
      </w:r>
    </w:p>
    <w:p w14:paraId="1C060000">
      <w:pPr>
        <w:ind w:left="312" w:right="840"/>
      </w:pPr>
      <w:r>
        <w:t xml:space="preserve">     знание таблицы сложения однозначных чисел; </w:t>
      </w:r>
    </w:p>
    <w:p w14:paraId="1D060000">
      <w:pPr>
        <w:spacing w:after="10" w:line="276" w:lineRule="auto"/>
        <w:ind w:left="312" w:right="834"/>
        <w:jc w:val="left"/>
      </w:pPr>
      <w:r>
        <w:t xml:space="preserve">     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w:t>
      </w:r>
      <w:r>
        <w:tab/>
      </w:r>
      <w:r>
        <w:t xml:space="preserve">умножения, </w:t>
      </w:r>
      <w:r>
        <w:tab/>
      </w:r>
      <w:r>
        <w:t xml:space="preserve">алгоритмов </w:t>
      </w:r>
      <w:r>
        <w:tab/>
      </w:r>
      <w:r>
        <w:t xml:space="preserve">письменных </w:t>
      </w:r>
      <w:r>
        <w:tab/>
      </w:r>
      <w:r>
        <w:t xml:space="preserve">арифметических </w:t>
      </w:r>
      <w:r>
        <w:tab/>
      </w:r>
      <w:r>
        <w:t xml:space="preserve">действий, микрокалькулятора (легкие случаи); </w:t>
      </w:r>
    </w:p>
    <w:p w14:paraId="1E060000">
      <w:pPr>
        <w:ind w:left="312" w:right="840"/>
      </w:pPr>
      <w:r>
        <w:t xml:space="preserve">     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14:paraId="1F060000">
      <w:pPr>
        <w:ind w:left="312" w:right="840"/>
      </w:pPr>
      <w: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14:paraId="20060000">
      <w:pPr>
        <w:spacing w:after="27" w:line="264" w:lineRule="auto"/>
        <w:ind w:right="842"/>
        <w:jc w:val="right"/>
      </w:pPr>
      <w:r>
        <w:t xml:space="preserve">нахождение доли величины и величины по значению её доли (половина, треть, </w:t>
      </w:r>
    </w:p>
    <w:p w14:paraId="21060000">
      <w:pPr>
        <w:ind w:left="312" w:right="840"/>
      </w:pPr>
      <w:r>
        <w:t xml:space="preserve">четверть, пятая, десятая часть); </w:t>
      </w:r>
    </w:p>
    <w:p w14:paraId="22060000">
      <w:pPr>
        <w:ind w:left="312" w:right="840"/>
      </w:pPr>
      <w:r>
        <w:t xml:space="preserve">     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14:paraId="2306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22.3.2. Достаточный уровень: </w:t>
      </w:r>
    </w:p>
    <w:p w14:paraId="24060000">
      <w:pPr>
        <w:ind w:left="312" w:right="840"/>
      </w:pPr>
      <w:r>
        <w:t xml:space="preserve">     знание числового ряда чисел в пределах 1 000 000; чтение, запись и сравнение чисел в пределах 1 000 000; </w:t>
      </w:r>
    </w:p>
    <w:p w14:paraId="25060000">
      <w:pPr>
        <w:ind w:left="312" w:right="840"/>
      </w:pPr>
      <w:r>
        <w:t xml:space="preserve">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 </w:t>
      </w:r>
    </w:p>
    <w:p w14:paraId="26060000">
      <w:pPr>
        <w:ind w:left="312" w:right="840"/>
      </w:pPr>
      <w: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числами и </w:t>
      </w:r>
    </w:p>
    <w:p w14:paraId="27060000">
      <w:pPr>
        <w:ind w:left="312" w:right="840"/>
      </w:pPr>
      <w:r>
        <w:t xml:space="preserve">числами, полученными при измерении, в пределах 1 000 000; </w:t>
      </w:r>
    </w:p>
    <w:p w14:paraId="28060000">
      <w:pPr>
        <w:ind w:left="312" w:right="840"/>
      </w:pPr>
      <w:r>
        <w:t xml:space="preserve">     знание обыкновенных и десятичных дробей, их получение, запись, чтение;      выполнение арифметических действий с десятичными дробями; нахождение одной или нескольких долей (процентов) от числа, числа по одной его доли (проценту);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14:paraId="29060000">
      <w:pPr>
        <w:ind w:left="312" w:right="840"/>
      </w:pPr>
      <w:r>
        <w:t xml:space="preserve">     решение простых задач в соответствии с программой, составных задач в 2-3 арифметических действия; </w:t>
      </w:r>
    </w:p>
    <w:p w14:paraId="2A060000">
      <w:pPr>
        <w:ind w:left="312" w:right="840"/>
      </w:pPr>
      <w:r>
        <w:t xml:space="preserve">     распознавание, различение и называние геометрических фигур и тел (куб, шар, параллелепипед, пирамида, призма, цилиндр, конус); </w:t>
      </w:r>
    </w:p>
    <w:p w14:paraId="2B060000">
      <w:pPr>
        <w:ind w:left="312" w:right="840"/>
      </w:pPr>
      <w:r>
        <w:t xml:space="preserve">     знание свойств элементов многоугольников (треугольник, прямоугольник, параллелограмм), прямоугольного параллелепипеда;      вычисление площади прямоугольника, объема прямоугольного параллелепипеда </w:t>
      </w:r>
    </w:p>
    <w:p w14:paraId="2C060000">
      <w:pPr>
        <w:ind w:left="312" w:right="840"/>
      </w:pPr>
      <w:r>
        <w:t xml:space="preserve">(куба); </w:t>
      </w:r>
    </w:p>
    <w:p w14:paraId="2D060000">
      <w:pPr>
        <w:ind w:left="312" w:right="840"/>
      </w:pP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14:paraId="2E060000">
      <w:pPr>
        <w:ind w:left="312" w:right="840"/>
      </w:pPr>
      <w:r>
        <w:t xml:space="preserve">     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 </w:t>
      </w:r>
    </w:p>
    <w:p w14:paraId="2F060000">
      <w:pPr>
        <w:numPr>
          <w:ilvl w:val="0"/>
          <w:numId w:val="26"/>
        </w:numPr>
        <w:spacing w:after="5" w:line="276" w:lineRule="auto"/>
        <w:ind w:right="18"/>
        <w:jc w:val="left"/>
      </w:pPr>
      <w:r>
        <w:rPr>
          <w:b w:val="1"/>
        </w:rPr>
        <w:t>Федеральная рабочая программа по учебному предмету "Информатика" (VII-IX) предметной области "Математика"</w:t>
      </w:r>
      <w:r>
        <w:t xml:space="preserve"> включает пояснительную записку, содержание обучения, планируемые результаты освоения программы. </w:t>
      </w:r>
    </w:p>
    <w:p w14:paraId="30060000">
      <w:pPr>
        <w:numPr>
          <w:ilvl w:val="1"/>
          <w:numId w:val="26"/>
        </w:numPr>
        <w:spacing w:after="5" w:line="276" w:lineRule="auto"/>
        <w:ind w:hanging="628" w:right="18"/>
        <w:jc w:val="left"/>
      </w:pPr>
      <w:r>
        <w:rPr>
          <w:b w:val="1"/>
        </w:rPr>
        <w:t xml:space="preserve">Пояснительная записка. </w:t>
      </w:r>
    </w:p>
    <w:p w14:paraId="31060000">
      <w:pPr>
        <w:ind w:left="312" w:right="840"/>
      </w:pPr>
      <w:r>
        <w:t xml:space="preserve">      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 </w:t>
      </w:r>
    </w:p>
    <w:p w14:paraId="32060000">
      <w:pPr>
        <w:numPr>
          <w:ilvl w:val="1"/>
          <w:numId w:val="26"/>
        </w:numPr>
        <w:spacing w:after="5" w:line="276" w:lineRule="auto"/>
        <w:ind w:hanging="628" w:right="18"/>
        <w:jc w:val="left"/>
      </w:pPr>
      <w:r>
        <w:rPr>
          <w:b w:val="1"/>
        </w:rPr>
        <w:t xml:space="preserve">Содержание учебного предмета. </w:t>
      </w:r>
    </w:p>
    <w:p w14:paraId="33060000">
      <w:pPr>
        <w:numPr>
          <w:ilvl w:val="2"/>
          <w:numId w:val="26"/>
        </w:numPr>
        <w:ind w:hanging="724" w:right="840"/>
      </w:pPr>
      <w: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 </w:t>
      </w:r>
    </w:p>
    <w:p w14:paraId="34060000">
      <w:pPr>
        <w:numPr>
          <w:ilvl w:val="2"/>
          <w:numId w:val="26"/>
        </w:numPr>
        <w:ind w:hanging="724" w:right="840"/>
      </w:pPr>
      <w:r>
        <w:t xml:space="preserve">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 </w:t>
      </w:r>
    </w:p>
    <w:p w14:paraId="35060000">
      <w:pPr>
        <w:numPr>
          <w:ilvl w:val="2"/>
          <w:numId w:val="26"/>
        </w:numPr>
        <w:ind w:hanging="724" w:right="840"/>
      </w:pPr>
      <w:r>
        <w:t xml:space="preserve">Работа </w:t>
      </w:r>
      <w:r>
        <w:tab/>
      </w:r>
      <w:r>
        <w:t xml:space="preserve">с </w:t>
      </w:r>
      <w:r>
        <w:tab/>
      </w:r>
      <w:r>
        <w:t xml:space="preserve">цифровыми </w:t>
      </w:r>
      <w:r>
        <w:tab/>
      </w:r>
      <w:r>
        <w:t xml:space="preserve">образовательными </w:t>
      </w:r>
      <w:r>
        <w:tab/>
      </w:r>
      <w:r>
        <w:t xml:space="preserve">ресурсами, </w:t>
      </w:r>
      <w:r>
        <w:tab/>
      </w:r>
      <w:r>
        <w:t xml:space="preserve">готовыми материалами на электронных носителях. </w:t>
      </w:r>
    </w:p>
    <w:p w14:paraId="36060000">
      <w:pPr>
        <w:numPr>
          <w:ilvl w:val="1"/>
          <w:numId w:val="26"/>
        </w:numPr>
        <w:spacing w:after="5" w:line="276" w:lineRule="auto"/>
        <w:ind w:hanging="628" w:right="18"/>
        <w:jc w:val="left"/>
      </w:pPr>
      <w:r>
        <w:rPr>
          <w:b w:val="1"/>
        </w:rPr>
        <w:t xml:space="preserve">Планируемые предметные результаты освоения учебного предмета </w:t>
      </w:r>
    </w:p>
    <w:p w14:paraId="37060000">
      <w:pPr>
        <w:spacing w:after="5" w:line="276" w:lineRule="auto"/>
        <w:ind w:left="312" w:right="18"/>
        <w:jc w:val="left"/>
      </w:pPr>
      <w:r>
        <w:rPr>
          <w:b w:val="1"/>
        </w:rPr>
        <w:t xml:space="preserve">"Информатика". </w:t>
      </w:r>
    </w:p>
    <w:p w14:paraId="38060000">
      <w:pPr>
        <w:numPr>
          <w:ilvl w:val="2"/>
          <w:numId w:val="26"/>
        </w:numPr>
        <w:ind w:hanging="724" w:right="840"/>
      </w:pPr>
      <w:r>
        <w:t xml:space="preserve">Минимальный уровень: </w:t>
      </w:r>
    </w:p>
    <w:p w14:paraId="39060000">
      <w:pPr>
        <w:ind w:left="312" w:right="840"/>
      </w:pPr>
      <w:r>
        <w:t xml:space="preserve">     представление о персональном компьютере как техническом средстве, его основных устройствах и их назначении; </w:t>
      </w:r>
    </w:p>
    <w:p w14:paraId="3A060000">
      <w:pPr>
        <w:ind w:left="312" w:right="840"/>
      </w:pP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14:paraId="3B060000">
      <w:pPr>
        <w:ind w:left="312" w:right="840"/>
      </w:pPr>
      <w:r>
        <w:t xml:space="preserve">     пользование компьютером для решения доступных учебных задач с простыми информационными объектами (текстами, рисунками). </w:t>
      </w:r>
    </w:p>
    <w:p w14:paraId="3C060000">
      <w:pPr>
        <w:numPr>
          <w:ilvl w:val="2"/>
          <w:numId w:val="26"/>
        </w:numPr>
        <w:ind w:hanging="724" w:right="840"/>
      </w:pPr>
      <w:r>
        <w:t xml:space="preserve">Достаточный уровень:      представление о персональном компьютере как техническом средстве, его основных устройствах и их назначении; </w:t>
      </w:r>
    </w:p>
    <w:p w14:paraId="3D060000">
      <w:pPr>
        <w:ind w:left="312" w:right="840"/>
      </w:pPr>
      <w:r>
        <w:t xml:space="preserve">     выполнение элементарных действий с компьютером и другими средствами ИКТ, используя безопасные для органов зрения, нервной системы, </w:t>
      </w:r>
    </w:p>
    <w:p w14:paraId="3E060000">
      <w:pPr>
        <w:ind w:left="312" w:right="840"/>
      </w:pPr>
      <w:r>
        <w:t xml:space="preserve">опорно-двигательного аппарата эргономичные приёмы работы, выполнение компенсирующих физических упражнений (мини-зарядка); </w:t>
      </w:r>
    </w:p>
    <w:p w14:paraId="3F060000">
      <w:pPr>
        <w:ind w:left="312" w:right="840"/>
      </w:pPr>
      <w:r>
        <w:t xml:space="preserve">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 </w:t>
      </w:r>
    </w:p>
    <w:p w14:paraId="40060000">
      <w:pPr>
        <w:ind w:left="312" w:right="840"/>
      </w:pPr>
      <w:r>
        <w:t xml:space="preserve">     пользование компьютером для поиска, получения, хранения, воспроизведения и передачи необходимой информации;      запись (фиксация) выборочной информации об окружающем мире и о себе самом с помощью инструментов ИКТ. </w:t>
      </w:r>
    </w:p>
    <w:p w14:paraId="41060000">
      <w:pPr>
        <w:numPr>
          <w:ilvl w:val="0"/>
          <w:numId w:val="27"/>
        </w:numPr>
        <w:spacing w:after="5" w:line="276" w:lineRule="auto"/>
        <w:ind w:hanging="686" w:right="18"/>
        <w:jc w:val="left"/>
      </w:pPr>
      <w:r>
        <w:rPr>
          <w:b w:val="1"/>
        </w:rPr>
        <w:t xml:space="preserve">Федеральная </w:t>
      </w:r>
      <w:r>
        <w:rPr>
          <w:b w:val="1"/>
        </w:rPr>
        <w:tab/>
      </w:r>
      <w:r>
        <w:rPr>
          <w:b w:val="1"/>
        </w:rPr>
        <w:t xml:space="preserve">рабочая </w:t>
      </w:r>
      <w:r>
        <w:rPr>
          <w:b w:val="1"/>
        </w:rPr>
        <w:tab/>
      </w:r>
      <w:r>
        <w:rPr>
          <w:b w:val="1"/>
        </w:rPr>
        <w:t xml:space="preserve">программа </w:t>
      </w:r>
      <w:r>
        <w:rPr>
          <w:b w:val="1"/>
        </w:rPr>
        <w:tab/>
      </w:r>
      <w:r>
        <w:rPr>
          <w:b w:val="1"/>
        </w:rPr>
        <w:t xml:space="preserve">по </w:t>
      </w:r>
      <w:r>
        <w:rPr>
          <w:b w:val="1"/>
        </w:rPr>
        <w:tab/>
      </w:r>
      <w:r>
        <w:rPr>
          <w:b w:val="1"/>
        </w:rPr>
        <w:t xml:space="preserve">учебному </w:t>
      </w:r>
      <w:r>
        <w:rPr>
          <w:b w:val="1"/>
        </w:rPr>
        <w:tab/>
      </w:r>
      <w:r>
        <w:rPr>
          <w:b w:val="1"/>
        </w:rPr>
        <w:t xml:space="preserve">предмету </w:t>
      </w:r>
    </w:p>
    <w:p w14:paraId="42060000">
      <w:pPr>
        <w:ind w:left="312" w:right="840"/>
      </w:pPr>
      <w:r>
        <w:rPr>
          <w:b w:val="1"/>
        </w:rPr>
        <w:t xml:space="preserve">"Природоведение" (V-VI классы) </w:t>
      </w:r>
      <w:r>
        <w:t xml:space="preserve">предметной области "Естествознание" включает пояснительную записку, содержание обучения, планируемые результаты освоения программы. </w:t>
      </w:r>
    </w:p>
    <w:p w14:paraId="43060000">
      <w:pPr>
        <w:tabs>
          <w:tab w:leader="none" w:pos="317" w:val="center"/>
          <w:tab w:leader="none" w:pos="2842" w:val="center"/>
        </w:tabs>
        <w:spacing w:after="5" w:line="276" w:lineRule="auto"/>
        <w:ind w:firstLine="0" w:left="0"/>
        <w:jc w:val="left"/>
      </w:pPr>
      <w:r>
        <w:rPr>
          <w:rFonts w:ascii="Calibri" w:hAnsi="Calibri"/>
          <w:sz w:val="22"/>
        </w:rPr>
        <w:tab/>
      </w:r>
      <w:r>
        <w:t xml:space="preserve">      </w:t>
      </w:r>
      <w:r>
        <w:tab/>
      </w:r>
      <w:r>
        <w:rPr>
          <w:b w:val="1"/>
        </w:rPr>
        <w:t>24.1. Пояснительная записка</w:t>
      </w:r>
      <w:r>
        <w:t xml:space="preserve">. </w:t>
      </w:r>
    </w:p>
    <w:p w14:paraId="44060000">
      <w:pPr>
        <w:ind w:left="312" w:right="840"/>
      </w:pPr>
      <w:r>
        <w:t xml:space="preserve">      Курс "Природоведение" ставит своей </w:t>
      </w:r>
      <w:r>
        <w:rPr>
          <w:b w:val="1"/>
        </w:rPr>
        <w:t xml:space="preserve">целью </w:t>
      </w:r>
      <w:r>
        <w:t xml:space="preserve">расширить кругозор и подготовить обучающихся к усвоению систематических биологических и географических знаний.       Основными </w:t>
      </w:r>
      <w:r>
        <w:rPr>
          <w:b w:val="1"/>
        </w:rPr>
        <w:t>задачами</w:t>
      </w:r>
      <w:r>
        <w:t xml:space="preserve"> реализации курса "Природоведение" являются:      формирование элементарных научных знаний о живой и неживой природе;      демонстрация тесной взаимосвязи между живой и неживой природой;      формирование специальных и общеучебных умений и навыков;      воспитание бережного отношения к природе, ее ресурсам, знакомство с основными направлениями природоохранительной работы; </w:t>
      </w:r>
    </w:p>
    <w:p w14:paraId="45060000">
      <w:pPr>
        <w:ind w:left="630" w:right="840"/>
      </w:pPr>
      <w:r>
        <w:t xml:space="preserve">воспитание социально значимых качеств личности. </w:t>
      </w:r>
    </w:p>
    <w:p w14:paraId="46060000">
      <w:pPr>
        <w:spacing w:after="10" w:line="276" w:lineRule="auto"/>
        <w:ind w:left="312" w:right="834"/>
        <w:jc w:val="left"/>
      </w:pPr>
      <w:r>
        <w:t xml:space="preserve">      </w:t>
      </w:r>
      <w:r>
        <w:tab/>
      </w:r>
      <w:r>
        <w:t xml:space="preserve">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14:paraId="47060000">
      <w:pPr>
        <w:ind w:left="312" w:right="840"/>
      </w:pPr>
      <w:r>
        <w:t xml:space="preserve">      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14:paraId="48060000">
      <w:pPr>
        <w:ind w:left="312" w:right="840"/>
      </w:pPr>
      <w:r>
        <w:t xml:space="preserve">      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 </w:t>
      </w:r>
    </w:p>
    <w:p w14:paraId="49060000">
      <w:pPr>
        <w:tabs>
          <w:tab w:leader="none" w:pos="317" w:val="center"/>
          <w:tab w:leader="none" w:pos="4308" w:val="center"/>
        </w:tabs>
        <w:spacing w:after="5" w:line="276" w:lineRule="auto"/>
        <w:ind w:firstLine="0" w:left="0"/>
        <w:jc w:val="left"/>
      </w:pPr>
      <w:r>
        <w:rPr>
          <w:rFonts w:ascii="Calibri" w:hAnsi="Calibri"/>
          <w:sz w:val="22"/>
        </w:rPr>
        <w:tab/>
      </w:r>
      <w:r>
        <w:t xml:space="preserve">      </w:t>
      </w:r>
      <w:r>
        <w:tab/>
      </w:r>
      <w:r>
        <w:rPr>
          <w:b w:val="1"/>
        </w:rPr>
        <w:t xml:space="preserve">24.2. Содержание учебного предмета "Природоведение". </w:t>
      </w:r>
    </w:p>
    <w:p w14:paraId="4A060000">
      <w:pPr>
        <w:ind w:left="312" w:right="840"/>
      </w:pPr>
      <w:r>
        <w:t xml:space="preserve">      Программа по природоведению состоит из шести разделов: "Вселенная", "Наш дом - Земля", "Есть на Земле страна Россия", "Растительный мир", "Животный мир", "Человек". </w:t>
      </w:r>
    </w:p>
    <w:p w14:paraId="4B060000">
      <w:pPr>
        <w:ind w:left="312" w:right="840"/>
      </w:pPr>
      <w:r>
        <w:t xml:space="preserve">      24.2.1.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w:t>
      </w:r>
      <w:r>
        <w:t xml:space="preserve">обучающихся с названиями планет, но не должен требовать от них обязательного полного воспроизведения этих названий. </w:t>
      </w:r>
    </w:p>
    <w:p w14:paraId="4C060000">
      <w:pPr>
        <w:ind w:left="312" w:right="840"/>
      </w:pPr>
      <w:r>
        <w:t xml:space="preserve">      24.2.2.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14:paraId="4D060000">
      <w:pPr>
        <w:ind w:left="312" w:right="840"/>
      </w:pPr>
      <w:r>
        <w:t xml:space="preserve">      24.2.3.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изучении этого раздела уместно опираться на знания обучающихся о своем родном крае. </w:t>
      </w:r>
    </w:p>
    <w:p w14:paraId="4E060000">
      <w:pPr>
        <w:ind w:left="312" w:right="840"/>
      </w:pPr>
      <w:r>
        <w:t xml:space="preserve">      24.2.4.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 </w:t>
      </w:r>
    </w:p>
    <w:p w14:paraId="4F060000">
      <w:pPr>
        <w:ind w:left="312" w:right="840"/>
      </w:pPr>
      <w:r>
        <w:t xml:space="preserve">      24.2.5.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14:paraId="50060000">
      <w:pPr>
        <w:ind w:left="312" w:right="840"/>
      </w:pPr>
      <w:r>
        <w:t xml:space="preserve">      </w:t>
      </w:r>
      <w:r>
        <w:tab/>
      </w:r>
      <w:r>
        <w:t xml:space="preserve">Завершают курс обобщающие уроки, которые систематизируют знания о живой и неживой природе, полученные в курсе "Природоведение". </w:t>
      </w:r>
    </w:p>
    <w:p w14:paraId="51060000">
      <w:pPr>
        <w:ind w:left="312" w:right="840"/>
      </w:pPr>
      <w:r>
        <w:t xml:space="preserve">      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14:paraId="52060000">
      <w:pPr>
        <w:spacing w:after="10" w:line="276" w:lineRule="auto"/>
        <w:ind w:left="312" w:right="834"/>
        <w:jc w:val="left"/>
      </w:pPr>
      <w:r>
        <w:t xml:space="preserve">      </w:t>
      </w:r>
      <w:r>
        <w:tab/>
      </w:r>
      <w:r>
        <w:t xml:space="preserve">Такое построение программы поможет сформировать у обучающихся с умственной </w:t>
      </w:r>
      <w:r>
        <w:tab/>
      </w:r>
      <w:r>
        <w:t xml:space="preserve">отсталостью </w:t>
      </w:r>
      <w:r>
        <w:tab/>
      </w:r>
      <w:r>
        <w:t xml:space="preserve">(интеллектуальными </w:t>
      </w:r>
      <w:r>
        <w:tab/>
      </w:r>
      <w:r>
        <w:t xml:space="preserve">нарушениями) </w:t>
      </w:r>
      <w:r>
        <w:tab/>
      </w:r>
      <w:r>
        <w:t xml:space="preserve">целостную </w:t>
      </w:r>
      <w:r>
        <w:tab/>
      </w:r>
      <w:r>
        <w:t xml:space="preserve">картину окружающего мира, показать единство материального мира, познать свою Родину как часть планеты Земля. </w:t>
      </w:r>
    </w:p>
    <w:p w14:paraId="53060000">
      <w:pPr>
        <w:ind w:left="312" w:right="840"/>
      </w:pPr>
      <w:r>
        <w:t xml:space="preserve">      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 </w:t>
      </w:r>
    </w:p>
    <w:p w14:paraId="54060000">
      <w:pPr>
        <w:ind w:left="312" w:right="840"/>
      </w:pPr>
      <w:r>
        <w:t xml:space="preserve">      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 </w:t>
      </w:r>
    </w:p>
    <w:p w14:paraId="55060000">
      <w:pPr>
        <w:ind w:left="312" w:right="840"/>
      </w:pPr>
      <w:r>
        <w:t xml:space="preserve">      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56060000">
      <w:pPr>
        <w:ind w:left="312" w:right="840"/>
      </w:pPr>
      <w:r>
        <w:t xml:space="preserve">"*". </w:t>
      </w:r>
    </w:p>
    <w:p w14:paraId="57060000">
      <w:pPr>
        <w:ind w:left="312" w:right="840"/>
      </w:pPr>
      <w:r>
        <w:t xml:space="preserve">      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 </w:t>
      </w:r>
    </w:p>
    <w:p w14:paraId="58060000">
      <w:pPr>
        <w:ind w:left="312" w:right="840"/>
      </w:pPr>
      <w:r>
        <w:t xml:space="preserve">      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 </w:t>
      </w:r>
    </w:p>
    <w:p w14:paraId="59060000">
      <w:pPr>
        <w:numPr>
          <w:ilvl w:val="0"/>
          <w:numId w:val="28"/>
        </w:numPr>
        <w:ind w:hanging="264" w:left="566" w:right="840"/>
      </w:pPr>
      <w:r>
        <w:t xml:space="preserve">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p>
    <w:p w14:paraId="5A060000">
      <w:pPr>
        <w:numPr>
          <w:ilvl w:val="0"/>
          <w:numId w:val="28"/>
        </w:numPr>
        <w:ind w:hanging="264" w:left="566" w:right="840"/>
      </w:pPr>
      <w:r>
        <w:t xml:space="preserve">Вселенная. Солнечная система. Солнце. Небесные тела: планеты, звезды. </w:t>
      </w:r>
    </w:p>
    <w:p w14:paraId="5B060000">
      <w:pPr>
        <w:ind w:left="312" w:right="840"/>
      </w:pPr>
      <w:r>
        <w:t xml:space="preserve">     Исследование космоса. Спутники. Космические корабли. Первый полет в космос. Современные исследования. </w:t>
      </w:r>
    </w:p>
    <w:p w14:paraId="5C060000">
      <w:pPr>
        <w:numPr>
          <w:ilvl w:val="0"/>
          <w:numId w:val="28"/>
        </w:numPr>
        <w:ind w:hanging="264" w:left="566" w:right="840"/>
      </w:pPr>
      <w:r>
        <w:t xml:space="preserve">Цикличность изменений в природе. Зависимость изменений в природе от Солнца. Сезонные изменения в природе.      4) Наш дом - Земля. </w:t>
      </w:r>
    </w:p>
    <w:p w14:paraId="5D060000">
      <w:pPr>
        <w:ind w:left="312" w:right="840"/>
      </w:pPr>
      <w:r>
        <w:t xml:space="preserve">     Планета Земля. Форма Земли. Оболочки Земли: атмосфера, гидросфера, литосфера, биосфера. </w:t>
      </w:r>
    </w:p>
    <w:p w14:paraId="5E060000">
      <w:pPr>
        <w:numPr>
          <w:ilvl w:val="0"/>
          <w:numId w:val="29"/>
        </w:numPr>
        <w:ind w:hanging="331" w:right="840"/>
      </w:pPr>
      <w:r>
        <w:t xml:space="preserve">Воздух. </w:t>
      </w:r>
    </w:p>
    <w:p w14:paraId="5F060000">
      <w:pPr>
        <w:ind w:left="312" w:right="840"/>
      </w:pPr>
      <w:r>
        <w:t xml:space="preserve">     Воздух и его охрана. Значение воздуха для жизни на Земле. </w:t>
      </w:r>
    </w:p>
    <w:p w14:paraId="60060000">
      <w:pPr>
        <w:ind w:left="312" w:right="840"/>
      </w:pPr>
      <w:r>
        <w:t xml:space="preserve">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w:t>
      </w:r>
    </w:p>
    <w:p w14:paraId="61060000">
      <w:pPr>
        <w:ind w:left="312" w:right="840"/>
      </w:pPr>
      <w:r>
        <w:t xml:space="preserve">Движение воздуха. </w:t>
      </w:r>
    </w:p>
    <w:p w14:paraId="62060000">
      <w:pPr>
        <w:numPr>
          <w:ilvl w:val="0"/>
          <w:numId w:val="29"/>
        </w:numPr>
        <w:ind w:hanging="331" w:right="840"/>
      </w:pPr>
      <w:r>
        <w:t xml:space="preserve">Знакомство с термометрами. Измерение температуры воздуха. </w:t>
      </w:r>
    </w:p>
    <w:p w14:paraId="63060000">
      <w:pPr>
        <w:ind w:left="312" w:right="840"/>
      </w:pPr>
      <w:r>
        <w:t xml:space="preserve">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w:t>
      </w:r>
      <w:r>
        <w:t xml:space="preserve">Применение углекислого газа при тушении пожара. Движение воздуха. Ветер. Работа ветра в природе. Направление ветра. Ураган, способы защиты. </w:t>
      </w:r>
    </w:p>
    <w:p w14:paraId="64060000">
      <w:pPr>
        <w:numPr>
          <w:ilvl w:val="0"/>
          <w:numId w:val="29"/>
        </w:numPr>
        <w:ind w:hanging="331" w:right="840"/>
      </w:pPr>
      <w:r>
        <w:t xml:space="preserve">Чистый и загрязненный воздух. Примеси в воздухе (водяной пар, дым, пыль). </w:t>
      </w:r>
    </w:p>
    <w:p w14:paraId="65060000">
      <w:pPr>
        <w:ind w:left="312" w:right="840"/>
      </w:pPr>
      <w:r>
        <w:t xml:space="preserve">Поддержание чистоты воздуха. Значение воздуха в природе. </w:t>
      </w:r>
    </w:p>
    <w:p w14:paraId="66060000">
      <w:pPr>
        <w:numPr>
          <w:ilvl w:val="0"/>
          <w:numId w:val="29"/>
        </w:numPr>
        <w:ind w:hanging="331" w:right="840"/>
      </w:pPr>
      <w:r>
        <w:t xml:space="preserve">Поверхность суши. Почва. </w:t>
      </w:r>
    </w:p>
    <w:p w14:paraId="67060000">
      <w:pPr>
        <w:ind w:left="312" w:right="840"/>
      </w:pPr>
      <w:r>
        <w:t xml:space="preserve">     Равнины, горы, холмы, овраги. </w:t>
      </w:r>
    </w:p>
    <w:p w14:paraId="68060000">
      <w:pPr>
        <w:ind w:left="312" w:right="840"/>
      </w:pPr>
      <w:r>
        <w:t xml:space="preserve">     Почва - верхний слой земли. Ее образование. </w:t>
      </w:r>
    </w:p>
    <w:p w14:paraId="69060000">
      <w:pPr>
        <w:ind w:left="312" w:right="840"/>
      </w:pPr>
      <w:r>
        <w:t xml:space="preserve">     Состав почвы: перегной, глина, песок, вода, минеральные соли, воздух. </w:t>
      </w:r>
    </w:p>
    <w:p w14:paraId="6A060000">
      <w:pPr>
        <w:ind w:left="312" w:right="840"/>
      </w:pPr>
      <w:r>
        <w:t xml:space="preserve">     Минеральная и органическая части почвы. Перегной – органическая часть почвы. Глина, песок и соли - минеральная часть почвы. </w:t>
      </w:r>
    </w:p>
    <w:p w14:paraId="6B060000">
      <w:pPr>
        <w:ind w:left="312" w:right="840"/>
      </w:pPr>
      <w:r>
        <w:t xml:space="preserve">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14:paraId="6C060000">
      <w:pPr>
        <w:ind w:left="312" w:right="840"/>
      </w:pPr>
      <w:r>
        <w:t xml:space="preserve">     Основное свойство почвы - плодородие. Обработка почвы. Значение почвы в народном хозяйстве. </w:t>
      </w:r>
    </w:p>
    <w:p w14:paraId="6D060000">
      <w:pPr>
        <w:ind w:left="312" w:right="840"/>
      </w:pPr>
      <w:r>
        <w:t xml:space="preserve">     Эрозия почв. Охрана почв. </w:t>
      </w:r>
    </w:p>
    <w:p w14:paraId="6E060000">
      <w:pPr>
        <w:ind w:left="312" w:right="840"/>
      </w:pPr>
      <w:r>
        <w:t xml:space="preserve">     Полезные ископаемые. </w:t>
      </w:r>
    </w:p>
    <w:p w14:paraId="6F060000">
      <w:pPr>
        <w:ind w:left="312" w:right="840"/>
      </w:pPr>
      <w:r>
        <w:t xml:space="preserve">     Полезные ископаемые. Виды полезных ископаемых. Свойства. Значение. Способы добычи. </w:t>
      </w:r>
    </w:p>
    <w:p w14:paraId="70060000">
      <w:pPr>
        <w:ind w:left="312" w:right="840"/>
      </w:pPr>
      <w:r>
        <w:t xml:space="preserve">     9) Полезные ископаемые, используемые в качестве строительных материалов. Гранит, известняки, песок, глина. </w:t>
      </w:r>
    </w:p>
    <w:p w14:paraId="71060000">
      <w:pPr>
        <w:ind w:left="312" w:right="840"/>
      </w:pPr>
      <w: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14:paraId="72060000">
      <w:pPr>
        <w:ind w:left="312" w:right="840"/>
      </w:pPr>
      <w:r>
        <w:t xml:space="preserve">     Нефть. Внешний вид и свойства нефти: цвет и запах, текучесть, горючесть. Добыча нефти. Продукты переработки нефти: бензин, керосин и другие материалы. </w:t>
      </w:r>
    </w:p>
    <w:p w14:paraId="73060000">
      <w:pPr>
        <w:ind w:left="312" w:right="840"/>
      </w:pPr>
      <w:r>
        <w:t xml:space="preserve">     Природный газ. Свойства газа: запах, горючесть. Добыча и использование. Правила обращения с газом в быту. </w:t>
      </w:r>
    </w:p>
    <w:p w14:paraId="74060000">
      <w:pPr>
        <w:ind w:left="312" w:right="840"/>
      </w:pPr>
      <w:r>
        <w:t xml:space="preserve">     Полезные ископаемые, используемые для получения металлов. </w:t>
      </w:r>
    </w:p>
    <w:p w14:paraId="75060000">
      <w:pPr>
        <w:ind w:left="312" w:right="840"/>
      </w:pPr>
      <w: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14:paraId="76060000">
      <w:pPr>
        <w:ind w:left="312" w:right="840"/>
      </w:pPr>
      <w:r>
        <w:t xml:space="preserve">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 </w:t>
      </w:r>
    </w:p>
    <w:p w14:paraId="77060000">
      <w:pPr>
        <w:ind w:left="312" w:right="840"/>
      </w:pPr>
      <w:r>
        <w:t xml:space="preserve">     Местные полезные ископаемые. Добыча и использование. </w:t>
      </w:r>
    </w:p>
    <w:p w14:paraId="78060000">
      <w:pPr>
        <w:ind w:left="312" w:right="840"/>
      </w:pPr>
      <w:r>
        <w:t xml:space="preserve">     10) Вода. </w:t>
      </w:r>
    </w:p>
    <w:p w14:paraId="79060000">
      <w:pPr>
        <w:ind w:firstLine="303" w:left="302" w:right="840"/>
      </w:pPr>
      <w: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w:t>
      </w:r>
      <w:r>
        <w:t xml:space="preserve">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14:paraId="7A060000">
      <w:pPr>
        <w:ind w:left="312" w:right="840"/>
      </w:pPr>
      <w:r>
        <w:t xml:space="preserve">     Экономия питьевой воды. </w:t>
      </w:r>
    </w:p>
    <w:p w14:paraId="7B060000">
      <w:pPr>
        <w:ind w:left="312" w:right="840"/>
      </w:pPr>
      <w:r>
        <w:t xml:space="preserve">     Вода в природе: осадки, воды суши. </w:t>
      </w:r>
    </w:p>
    <w:p w14:paraId="7C060000">
      <w:pPr>
        <w:ind w:left="312" w:right="840"/>
      </w:pPr>
      <w:r>
        <w:t xml:space="preserve">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w:t>
      </w:r>
    </w:p>
    <w:p w14:paraId="7D060000">
      <w:pPr>
        <w:numPr>
          <w:ilvl w:val="0"/>
          <w:numId w:val="30"/>
        </w:numPr>
        <w:ind w:hanging="384" w:left="686" w:right="840"/>
      </w:pPr>
      <w:r>
        <w:t xml:space="preserve">Охрана воды. </w:t>
      </w:r>
    </w:p>
    <w:p w14:paraId="7E060000">
      <w:pPr>
        <w:ind w:left="312" w:right="840"/>
      </w:pPr>
      <w:r>
        <w:t xml:space="preserve">     Есть на Земле страна - Россия. </w:t>
      </w:r>
    </w:p>
    <w:p w14:paraId="7F060000">
      <w:pPr>
        <w:spacing w:after="10" w:line="276" w:lineRule="auto"/>
        <w:ind w:left="312" w:right="834"/>
        <w:jc w:val="left"/>
      </w:pPr>
      <w:r>
        <w:t xml:space="preserve">     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w:t>
      </w:r>
      <w:r>
        <w:tab/>
      </w:r>
      <w:r>
        <w:t xml:space="preserve">от </w:t>
      </w:r>
      <w:r>
        <w:tab/>
      </w:r>
      <w:r>
        <w:t xml:space="preserve">региона. </w:t>
      </w:r>
      <w:r>
        <w:tab/>
      </w:r>
      <w:r>
        <w:t xml:space="preserve">Москва </w:t>
      </w:r>
      <w:r>
        <w:tab/>
      </w:r>
      <w:r>
        <w:t xml:space="preserve">– </w:t>
      </w:r>
      <w:r>
        <w:tab/>
      </w:r>
      <w:r>
        <w:t xml:space="preserve">столица </w:t>
      </w:r>
      <w:r>
        <w:tab/>
      </w:r>
      <w:r>
        <w:t xml:space="preserve">России. </w:t>
      </w:r>
      <w:r>
        <w:tab/>
      </w:r>
      <w:r>
        <w:t xml:space="preserve">Крупные </w:t>
      </w:r>
      <w:r>
        <w:tab/>
      </w:r>
      <w:r>
        <w:t xml:space="preserve">города, </w:t>
      </w:r>
      <w:r>
        <w:tab/>
      </w:r>
      <w:r>
        <w:t xml:space="preserve">их достопримечательностями, население нашей страны. </w:t>
      </w:r>
    </w:p>
    <w:p w14:paraId="80060000">
      <w:pPr>
        <w:numPr>
          <w:ilvl w:val="0"/>
          <w:numId w:val="30"/>
        </w:numPr>
        <w:ind w:hanging="384" w:left="686" w:right="840"/>
      </w:pPr>
      <w:r>
        <w:t xml:space="preserve">Растительный мир Земли. </w:t>
      </w:r>
    </w:p>
    <w:p w14:paraId="81060000">
      <w:pPr>
        <w:ind w:left="312" w:right="840"/>
      </w:pPr>
      <w:r>
        <w:t xml:space="preserve">     Живая природа. Биосфера: растения, животные, человек. </w:t>
      </w:r>
    </w:p>
    <w:p w14:paraId="82060000">
      <w:pPr>
        <w:ind w:left="312" w:right="840"/>
      </w:pPr>
      <w:r>
        <w:t xml:space="preserve">     Разнообразие растительного мира на нашей планете. </w:t>
      </w:r>
    </w:p>
    <w:p w14:paraId="83060000">
      <w:pPr>
        <w:ind w:left="312" w:right="840"/>
      </w:pPr>
      <w:r>
        <w:t xml:space="preserve">     Среда обитания растений (растения леса, поля, сада, огорода, луга, водоемов). </w:t>
      </w:r>
    </w:p>
    <w:p w14:paraId="84060000">
      <w:pPr>
        <w:ind w:left="312" w:right="1989"/>
      </w:pPr>
      <w:r>
        <w:t xml:space="preserve">     Дикорастущие и культурные растения. Деревья, кустарники, травы.      Деревья. </w:t>
      </w:r>
    </w:p>
    <w:p w14:paraId="85060000">
      <w:pPr>
        <w:ind w:left="312" w:right="840"/>
      </w:pPr>
      <w:r>
        <w:t xml:space="preserve">     Деревья лиственные (дикорастущие и культурные, сезонные изменения, внешний вид, места произрастания). </w:t>
      </w:r>
    </w:p>
    <w:p w14:paraId="86060000">
      <w:pPr>
        <w:ind w:left="312" w:right="840"/>
      </w:pPr>
      <w:r>
        <w:t xml:space="preserve">     Деревья хвойные (сезонные изменения, внешний вид, места произрастания). </w:t>
      </w:r>
    </w:p>
    <w:p w14:paraId="87060000">
      <w:pPr>
        <w:ind w:left="312" w:right="840"/>
      </w:pPr>
      <w:r>
        <w:t xml:space="preserve">     Кустарники (дикорастущие и культурные, сезонные изменения, внешний вид, места произрастания). </w:t>
      </w:r>
    </w:p>
    <w:p w14:paraId="88060000">
      <w:pPr>
        <w:ind w:left="312" w:right="840"/>
      </w:pPr>
      <w:r>
        <w:t xml:space="preserve">     Травы (дикорастущие и культурные) Внешний вид, места произрастания. </w:t>
      </w:r>
    </w:p>
    <w:p w14:paraId="89060000">
      <w:pPr>
        <w:ind w:left="312" w:right="840"/>
      </w:pPr>
      <w:r>
        <w:t xml:space="preserve">     Декоративные растения. Внешний вид, места произрастания. </w:t>
      </w:r>
    </w:p>
    <w:p w14:paraId="8A060000">
      <w:pPr>
        <w:ind w:left="312" w:right="840"/>
      </w:pPr>
      <w:r>
        <w:t xml:space="preserve">     Лекарственные растения. Внешний вид. Места произрастания. Правила сбора лекарственных растений. Использование. </w:t>
      </w:r>
    </w:p>
    <w:p w14:paraId="8B060000">
      <w:pPr>
        <w:ind w:left="312" w:right="840"/>
      </w:pPr>
      <w:r>
        <w:t xml:space="preserve">     Комнатные растения. Внешний вид. Уход. Значение. </w:t>
      </w:r>
    </w:p>
    <w:p w14:paraId="8C060000">
      <w:pPr>
        <w:ind w:left="312" w:right="840"/>
      </w:pPr>
      <w:r>
        <w:t xml:space="preserve">     Растительный мир разных районов Земли (с холодным, умеренным и жарким климатом.). </w:t>
      </w:r>
    </w:p>
    <w:p w14:paraId="8D060000">
      <w:pPr>
        <w:ind w:left="312" w:right="840"/>
      </w:pPr>
      <w:r>
        <w:t xml:space="preserve">     Растения, произрастающие в разных климатических условиях нашей страны. </w:t>
      </w:r>
    </w:p>
    <w:p w14:paraId="8E060000">
      <w:pPr>
        <w:ind w:left="312" w:right="840"/>
      </w:pPr>
      <w:r>
        <w:t xml:space="preserve">     Растения своей местности: дикорастущие и культурные. </w:t>
      </w:r>
    </w:p>
    <w:p w14:paraId="8F060000">
      <w:pPr>
        <w:ind w:left="312" w:right="840"/>
      </w:pPr>
      <w:r>
        <w:t xml:space="preserve">     Красная книга России и своей области (края). </w:t>
      </w:r>
    </w:p>
    <w:p w14:paraId="90060000">
      <w:pPr>
        <w:ind w:left="312" w:right="840"/>
      </w:pPr>
      <w:r>
        <w:t xml:space="preserve">     13) Животный мир Земли. </w:t>
      </w:r>
    </w:p>
    <w:p w14:paraId="91060000">
      <w:pPr>
        <w:spacing w:after="10" w:line="276" w:lineRule="auto"/>
        <w:ind w:left="312" w:right="834"/>
        <w:jc w:val="left"/>
      </w:pPr>
      <w:r>
        <w:t xml:space="preserve">     Разнообразие животного мира. Среда обитания животных. Животные суши и водоемов.      Понятие животные: насекомые, рыбы, земноводные, пресмыкающиеся, птицы, млекопитающие. </w:t>
      </w:r>
    </w:p>
    <w:p w14:paraId="92060000">
      <w:pPr>
        <w:ind w:left="312" w:right="840"/>
      </w:pPr>
      <w:r>
        <w:t xml:space="preserve">     Насекомые. Жуки, бабочки, стрекозы. Внешний вид. Место в природе. Значение. Охрана. </w:t>
      </w:r>
    </w:p>
    <w:p w14:paraId="93060000">
      <w:pPr>
        <w:ind w:left="312" w:right="840"/>
      </w:pPr>
      <w:r>
        <w:t xml:space="preserve">     Рыбы. Внешний вид. Среда обитания. Место в природе. Значение. Охрана. Рыбы, обитающие в водоемах России и своего края. </w:t>
      </w:r>
    </w:p>
    <w:p w14:paraId="94060000">
      <w:pPr>
        <w:ind w:left="312" w:right="840"/>
      </w:pPr>
      <w:r>
        <w:t xml:space="preserve">     Птицы. Внешний вид. Среда обитания. Образ жизни. Значение. Охрана. Птицы своего края. </w:t>
      </w:r>
    </w:p>
    <w:p w14:paraId="95060000">
      <w:pPr>
        <w:ind w:firstLine="303" w:left="302" w:right="840"/>
      </w:pPr>
      <w:r>
        <w:t xml:space="preserve">Млекопитающие. Внешний вид. Среда обитания. Образ жизни. Значение. Охрана. Млекопитающие животные своего края. </w:t>
      </w:r>
    </w:p>
    <w:p w14:paraId="96060000">
      <w:pPr>
        <w:ind w:left="312" w:right="840"/>
      </w:pPr>
      <w: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14:paraId="97060000">
      <w:pPr>
        <w:ind w:left="312" w:right="840"/>
      </w:pPr>
      <w: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      14) Человек. </w:t>
      </w:r>
    </w:p>
    <w:p w14:paraId="98060000">
      <w:pPr>
        <w:ind w:left="312" w:right="840"/>
      </w:pPr>
      <w: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w:t>
      </w:r>
    </w:p>
    <w:p w14:paraId="99060000">
      <w:pPr>
        <w:ind w:left="312" w:right="840"/>
      </w:pPr>
      <w:r>
        <w:t xml:space="preserve">     Осанка (гигиена, костно-мышечная система). </w:t>
      </w:r>
    </w:p>
    <w:p w14:paraId="9A060000">
      <w:pPr>
        <w:ind w:left="312" w:right="840"/>
      </w:pPr>
      <w:r>
        <w:t xml:space="preserve">     Гигиена органов чувств. Охрана зрения. Профилактика нарушений слуха. Правила гигиены. </w:t>
      </w:r>
    </w:p>
    <w:p w14:paraId="9B060000">
      <w:pPr>
        <w:ind w:left="312" w:right="840"/>
      </w:pPr>
      <w:r>
        <w:t xml:space="preserve">     Здоровое (рациональное) питание. Режим. Правила питания. Меню на день. Витамины. </w:t>
      </w:r>
    </w:p>
    <w:p w14:paraId="9C060000">
      <w:pPr>
        <w:ind w:left="312" w:right="840"/>
      </w:pPr>
      <w:r>
        <w:t xml:space="preserve">     Дыхание. Органы дыхания. Вред курения. Правила гигиены. </w:t>
      </w:r>
    </w:p>
    <w:p w14:paraId="9D060000">
      <w:pPr>
        <w:ind w:left="312" w:right="840"/>
      </w:pPr>
      <w:r>
        <w:t xml:space="preserve">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14:paraId="9E060000">
      <w:pPr>
        <w:ind w:left="312" w:right="840"/>
      </w:pPr>
      <w:r>
        <w:t xml:space="preserve">     Медицинские учреждения своего населенного пункта. Телефоны экстренной помощи. </w:t>
      </w:r>
    </w:p>
    <w:p w14:paraId="9F060000">
      <w:pPr>
        <w:ind w:left="312" w:right="840"/>
      </w:pPr>
      <w:r>
        <w:t xml:space="preserve">Специализация врачей. </w:t>
      </w:r>
    </w:p>
    <w:p w14:paraId="A0060000">
      <w:pPr>
        <w:ind w:left="312" w:right="840"/>
      </w:pPr>
      <w:r>
        <w:t xml:space="preserve">     15) Обобщающие уроки. </w:t>
      </w:r>
    </w:p>
    <w:p w14:paraId="A1060000">
      <w:pPr>
        <w:ind w:left="312" w:right="840"/>
      </w:pPr>
      <w:r>
        <w:t xml:space="preserve">     Наш город (посёлок, село, деревня). </w:t>
      </w:r>
    </w:p>
    <w:p w14:paraId="A2060000">
      <w:pPr>
        <w:spacing w:after="10" w:line="276" w:lineRule="auto"/>
        <w:ind w:left="312" w:right="834"/>
        <w:jc w:val="left"/>
      </w:pPr>
      <w:r>
        <w:t xml:space="preserve">     Рельеф и водоёмы. Растения и животные своей местности. Занятия населения. Ведущие предприятия. </w:t>
      </w:r>
      <w:r>
        <w:tab/>
      </w:r>
      <w:r>
        <w:t xml:space="preserve">Культурные </w:t>
      </w:r>
      <w:r>
        <w:tab/>
      </w:r>
      <w:r>
        <w:t xml:space="preserve">и </w:t>
      </w:r>
      <w:r>
        <w:tab/>
      </w:r>
      <w:r>
        <w:t xml:space="preserve">исторические </w:t>
      </w:r>
      <w:r>
        <w:tab/>
      </w:r>
      <w:r>
        <w:t xml:space="preserve">памятники, </w:t>
      </w:r>
      <w:r>
        <w:tab/>
      </w:r>
      <w:r>
        <w:t xml:space="preserve">другие </w:t>
      </w:r>
      <w:r>
        <w:tab/>
      </w:r>
      <w:r>
        <w:t xml:space="preserve">местные достопримечательности. Обычаи и традиции своего края. </w:t>
      </w:r>
    </w:p>
    <w:p w14:paraId="A3060000">
      <w:pPr>
        <w:spacing w:after="5" w:line="276" w:lineRule="auto"/>
        <w:ind w:left="312" w:right="18"/>
        <w:jc w:val="left"/>
      </w:pPr>
      <w:r>
        <w:rPr>
          <w:b w:val="1"/>
        </w:rPr>
        <w:t xml:space="preserve">      24.3. Планируемые предметные результаты освоения учебного предмета "Природоведение". </w:t>
      </w:r>
    </w:p>
    <w:p w14:paraId="A4060000">
      <w:pPr>
        <w:tabs>
          <w:tab w:leader="none" w:pos="317" w:val="center"/>
          <w:tab w:leader="none" w:pos="2818" w:val="center"/>
        </w:tabs>
        <w:ind w:firstLine="0" w:left="0"/>
        <w:jc w:val="left"/>
      </w:pPr>
      <w:r>
        <w:rPr>
          <w:rFonts w:ascii="Calibri" w:hAnsi="Calibri"/>
          <w:sz w:val="22"/>
        </w:rPr>
        <w:tab/>
      </w:r>
      <w:r>
        <w:t xml:space="preserve">      </w:t>
      </w:r>
      <w:r>
        <w:tab/>
      </w:r>
      <w:r>
        <w:t xml:space="preserve">24.3.1. Минимальный уровень: </w:t>
      </w:r>
    </w:p>
    <w:p w14:paraId="A5060000">
      <w:pPr>
        <w:ind w:left="312" w:right="840"/>
      </w:pPr>
      <w:r>
        <w:t xml:space="preserve">     узнавание и называние изученных объектов на иллюстрациях, фотографиях;      представление о назначении изученных объектов, их роли в окружающем мире;      отнесение изученных объектов к определенным группам (осина - лиственное дерево леса); </w:t>
      </w:r>
    </w:p>
    <w:p w14:paraId="A6060000">
      <w:pPr>
        <w:ind w:left="312" w:right="840"/>
      </w:pPr>
      <w:r>
        <w:t xml:space="preserve">     называние сходных объектов, отнесенных к одной и той же изучаемой группе </w:t>
      </w:r>
    </w:p>
    <w:p w14:paraId="A7060000">
      <w:pPr>
        <w:ind w:left="312" w:right="840"/>
      </w:pPr>
      <w:r>
        <w:t xml:space="preserve">(полезные ископаемые); </w:t>
      </w:r>
    </w:p>
    <w:p w14:paraId="A8060000">
      <w:pPr>
        <w:ind w:left="312" w:right="840"/>
      </w:pPr>
      <w:r>
        <w:t xml:space="preserve">     соблюдение режима дня, правил личной гигиены и здорового образа жизни, понимание их значение в жизни человека; </w:t>
      </w:r>
    </w:p>
    <w:p w14:paraId="A9060000">
      <w:pPr>
        <w:ind w:left="312" w:right="840"/>
      </w:pPr>
      <w:r>
        <w:t xml:space="preserve">     соблюдение элементарных правил безопасного поведения в природе и обществе (под контролем взрослого); </w:t>
      </w:r>
    </w:p>
    <w:p w14:paraId="AA060000">
      <w:pPr>
        <w:ind w:left="312" w:right="840"/>
      </w:pPr>
      <w:r>
        <w:t xml:space="preserve">     выполнение несложных заданий под контролем педагогического работника;      адекватная оценка своей работы, проявление к ней ценностного отношения, понимание оценки педагогического работника. </w:t>
      </w:r>
    </w:p>
    <w:p w14:paraId="AB060000">
      <w:pPr>
        <w:ind w:left="312" w:right="840"/>
      </w:pPr>
      <w:r>
        <w:t xml:space="preserve">      24.3.2. Достаточный уровень: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w:t>
      </w:r>
    </w:p>
    <w:p w14:paraId="AC060000">
      <w:pPr>
        <w:ind w:left="312" w:right="840"/>
      </w:pPr>
      <w:r>
        <w:t xml:space="preserve">     представление о взаимосвязях между изученными объектами, их месте в окружающем мире; </w:t>
      </w:r>
    </w:p>
    <w:p w14:paraId="AD060000">
      <w:pPr>
        <w:ind w:left="312" w:right="840"/>
      </w:pPr>
      <w: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14:paraId="AE060000">
      <w:pPr>
        <w:spacing w:after="27" w:line="264" w:lineRule="auto"/>
        <w:ind w:right="842"/>
        <w:jc w:val="right"/>
      </w:pPr>
      <w:r>
        <w:t xml:space="preserve">называние сходных по определенным признакам объектов из тех, которые были </w:t>
      </w:r>
    </w:p>
    <w:p w14:paraId="AF060000">
      <w:pPr>
        <w:ind w:left="312" w:right="840"/>
      </w:pPr>
      <w:r>
        <w:t xml:space="preserve">изучены на уроках, известны из других источников; объяснение своего решения;      выделение существенных признаков групп объектов; </w:t>
      </w:r>
    </w:p>
    <w:p w14:paraId="B0060000">
      <w:pPr>
        <w:ind w:left="312" w:right="840"/>
      </w:pPr>
      <w:r>
        <w:t xml:space="preserve">     знание и соблюдение правил безопасного поведения в природе и обществе, правил здорового образа жизни; </w:t>
      </w:r>
    </w:p>
    <w:p w14:paraId="B1060000">
      <w:pPr>
        <w:ind w:left="312" w:right="840"/>
      </w:pPr>
      <w:r>
        <w:t xml:space="preserve">     участие в беседе, обсуждение изученного; проявление желания рассказать о предмете изучения, наблюдения, заинтересовавшем объекте; </w:t>
      </w:r>
    </w:p>
    <w:p w14:paraId="B2060000">
      <w:pPr>
        <w:ind w:left="312" w:right="840"/>
      </w:pPr>
      <w: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 </w:t>
      </w:r>
    </w:p>
    <w:p w14:paraId="B3060000">
      <w:pPr>
        <w:ind w:left="312" w:right="840"/>
      </w:pPr>
      <w:r>
        <w:t xml:space="preserve">     совершение действий по соблюдению санитарно-гигиенических норм в отношении изученных объектов и явлений; </w:t>
      </w:r>
    </w:p>
    <w:p w14:paraId="B4060000">
      <w:pPr>
        <w:ind w:left="312" w:right="840"/>
      </w:pPr>
      <w:r>
        <w:t xml:space="preserve">     выполнение доступных возрасту природоохранительных действий;      осуществление деятельности по уходу за комнатными и культурными растениями.       </w:t>
      </w:r>
      <w:r>
        <w:rPr>
          <w:b w:val="1"/>
        </w:rPr>
        <w:t>25. Федеральная рабочая программа по учебному предмету "Биология" (VIIIX классы)</w:t>
      </w:r>
      <w:r>
        <w:t xml:space="preserve"> предметной области "Естествознание" включает пояснительную записку, содержание обучения, планируемые результаты освоения программы. </w:t>
      </w:r>
    </w:p>
    <w:p w14:paraId="B5060000">
      <w:pPr>
        <w:tabs>
          <w:tab w:leader="none" w:pos="317" w:val="center"/>
          <w:tab w:leader="none" w:pos="2842" w:val="center"/>
        </w:tabs>
        <w:spacing w:after="5" w:line="276" w:lineRule="auto"/>
        <w:ind w:firstLine="0" w:left="0"/>
        <w:jc w:val="left"/>
      </w:pPr>
      <w:r>
        <w:rPr>
          <w:rFonts w:ascii="Calibri" w:hAnsi="Calibri"/>
          <w:sz w:val="22"/>
        </w:rPr>
        <w:tab/>
      </w:r>
      <w:r>
        <w:t xml:space="preserve">      </w:t>
      </w:r>
      <w:r>
        <w:tab/>
      </w:r>
      <w:r>
        <w:rPr>
          <w:b w:val="1"/>
        </w:rPr>
        <w:t>25.1. Пояснительная записка</w:t>
      </w:r>
      <w:r>
        <w:t xml:space="preserve">. </w:t>
      </w:r>
    </w:p>
    <w:p w14:paraId="B6060000">
      <w:pPr>
        <w:ind w:left="312" w:right="840"/>
      </w:pPr>
      <w:r>
        <w:t xml:space="preserve">      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14:paraId="B7060000">
      <w:pPr>
        <w:ind w:left="312" w:right="840"/>
      </w:pPr>
      <w:r>
        <w:t xml:space="preserve">      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 </w:t>
      </w:r>
    </w:p>
    <w:p w14:paraId="B8060000">
      <w:pPr>
        <w:ind w:left="312" w:right="840"/>
      </w:pPr>
      <w:r>
        <w:t xml:space="preserve">      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14:paraId="B9060000">
      <w:pPr>
        <w:ind w:left="312" w:right="840"/>
      </w:pPr>
      <w:r>
        <w:t xml:space="preserve">      Курс "Биология" состоит из трёх разделов: "Растения", "Животные", "Человек и его здоровье". </w:t>
      </w:r>
    </w:p>
    <w:p w14:paraId="BA060000">
      <w:pPr>
        <w:ind w:left="312" w:right="840"/>
      </w:pPr>
      <w:r>
        <w:t xml:space="preserve">      Распределение времени на изучение тем педагогический работник планирует самостоятельно, исходя из местных (региональных) условий. </w:t>
      </w:r>
    </w:p>
    <w:p w14:paraId="BB060000">
      <w:pPr>
        <w:ind w:left="312" w:right="840"/>
      </w:pPr>
      <w:r>
        <w:t xml:space="preserve">      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       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14:paraId="BC060000">
      <w:pPr>
        <w:spacing w:after="10" w:line="276" w:lineRule="auto"/>
        <w:ind w:left="312" w:right="834"/>
        <w:jc w:val="left"/>
      </w:pPr>
      <w:r>
        <w:t xml:space="preserve">      </w:t>
      </w:r>
      <w:r>
        <w:tab/>
      </w:r>
      <w:r>
        <w:t xml:space="preserve">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w:t>
      </w:r>
      <w:r>
        <w:tab/>
      </w:r>
      <w:r>
        <w:t xml:space="preserve">обучающимися </w:t>
      </w:r>
      <w:r>
        <w:tab/>
      </w:r>
      <w:r>
        <w:t xml:space="preserve">с </w:t>
      </w:r>
      <w:r>
        <w:tab/>
      </w:r>
      <w:r>
        <w:t xml:space="preserve">умственной </w:t>
      </w:r>
      <w:r>
        <w:tab/>
      </w:r>
      <w:r>
        <w:t xml:space="preserve">отсталостью </w:t>
      </w:r>
      <w:r>
        <w:tab/>
      </w:r>
      <w:r>
        <w:t xml:space="preserve">(интеллектуальными нарушениями). В этот раздел включены практически значимые темы, такие, как "Фитодизайн", "Заготовка овощей на зиму", "Лекарственные растения". </w:t>
      </w:r>
    </w:p>
    <w:p w14:paraId="BD060000">
      <w:pPr>
        <w:ind w:left="312" w:right="840"/>
      </w:pPr>
      <w:r>
        <w:t xml:space="preserve">      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w:t>
      </w:r>
    </w:p>
    <w:p w14:paraId="BE060000">
      <w:pPr>
        <w:ind w:left="312" w:right="840"/>
      </w:pPr>
      <w:r>
        <w:t xml:space="preserve">      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w:t>
      </w:r>
    </w:p>
    <w:p w14:paraId="BF060000">
      <w:pPr>
        <w:ind w:left="312" w:right="840"/>
      </w:pPr>
      <w:r>
        <w:t xml:space="preserve">(интеллектуальными нарушениями) воспринимать человека как часть живой природы. </w:t>
      </w:r>
    </w:p>
    <w:p w14:paraId="C0060000">
      <w:pPr>
        <w:ind w:left="312" w:right="840"/>
      </w:pPr>
      <w:r>
        <w:t xml:space="preserve">      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 </w:t>
      </w:r>
    </w:p>
    <w:p w14:paraId="C1060000">
      <w:pPr>
        <w:tabs>
          <w:tab w:leader="none" w:pos="317" w:val="center"/>
          <w:tab w:leader="none" w:pos="3194" w:val="center"/>
        </w:tabs>
        <w:ind w:firstLine="0" w:left="0"/>
        <w:jc w:val="left"/>
      </w:pPr>
      <w:r>
        <w:rPr>
          <w:rFonts w:ascii="Calibri" w:hAnsi="Calibri"/>
          <w:sz w:val="22"/>
        </w:rPr>
        <w:tab/>
      </w:r>
      <w:r>
        <w:t xml:space="preserve">      </w:t>
      </w:r>
      <w:r>
        <w:tab/>
      </w:r>
      <w:r>
        <w:t xml:space="preserve">Основные </w:t>
      </w:r>
      <w:r>
        <w:rPr>
          <w:b w:val="1"/>
        </w:rPr>
        <w:t>задачи</w:t>
      </w:r>
      <w:r>
        <w:t xml:space="preserve"> изучения биологии: </w:t>
      </w:r>
    </w:p>
    <w:p w14:paraId="C2060000">
      <w:pPr>
        <w:ind w:left="312" w:right="840"/>
      </w:pPr>
      <w: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14:paraId="C3060000">
      <w:pPr>
        <w:ind w:left="312" w:right="840"/>
      </w:pPr>
      <w: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w:t>
      </w:r>
    </w:p>
    <w:p w14:paraId="C4060000">
      <w:pPr>
        <w:ind w:left="312" w:right="840"/>
      </w:pPr>
      <w:r>
        <w:t xml:space="preserve">воспитанию подростков, помочь усвоить правила здорового образа жизни;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 </w:t>
      </w:r>
    </w:p>
    <w:p w14:paraId="C5060000">
      <w:pPr>
        <w:tabs>
          <w:tab w:leader="none" w:pos="317" w:val="center"/>
          <w:tab w:leader="none" w:pos="3936" w:val="center"/>
        </w:tabs>
        <w:spacing w:after="5" w:line="276" w:lineRule="auto"/>
        <w:ind w:firstLine="0" w:left="0"/>
        <w:jc w:val="left"/>
      </w:pPr>
      <w:r>
        <w:rPr>
          <w:rFonts w:ascii="Calibri" w:hAnsi="Calibri"/>
          <w:sz w:val="22"/>
        </w:rPr>
        <w:tab/>
      </w:r>
      <w:r>
        <w:t xml:space="preserve">      </w:t>
      </w:r>
      <w:r>
        <w:tab/>
      </w:r>
      <w:r>
        <w:rPr>
          <w:b w:val="1"/>
        </w:rPr>
        <w:t xml:space="preserve">25.2. Содержание учебного предмета "Биология". </w:t>
      </w:r>
    </w:p>
    <w:p w14:paraId="C6060000">
      <w:pPr>
        <w:ind w:left="312" w:right="7323"/>
      </w:pPr>
      <w:r>
        <w:t xml:space="preserve">      </w:t>
      </w:r>
      <w:r>
        <w:tab/>
      </w:r>
      <w:r>
        <w:t xml:space="preserve">25.2.1. Растения.      1) Введение. </w:t>
      </w:r>
    </w:p>
    <w:p w14:paraId="C7060000">
      <w:pPr>
        <w:numPr>
          <w:ilvl w:val="0"/>
          <w:numId w:val="31"/>
        </w:numPr>
        <w:ind w:hanging="384" w:left="686" w:right="840"/>
      </w:pPr>
      <w:r>
        <w:t xml:space="preserve">Повторение основных сведений из курса природоведения о неживой и живой природе. Живая природа: растения, животные, человек. </w:t>
      </w:r>
    </w:p>
    <w:p w14:paraId="C8060000">
      <w:pPr>
        <w:numPr>
          <w:ilvl w:val="0"/>
          <w:numId w:val="31"/>
        </w:numPr>
        <w:ind w:hanging="384" w:left="686" w:right="840"/>
      </w:pPr>
      <w:r>
        <w:t xml:space="preserve">Многообразие растений (размеры, форма, места произрастания). </w:t>
      </w:r>
    </w:p>
    <w:p w14:paraId="C9060000">
      <w:pPr>
        <w:numPr>
          <w:ilvl w:val="0"/>
          <w:numId w:val="31"/>
        </w:numPr>
        <w:ind w:hanging="384" w:left="686" w:right="840"/>
      </w:pPr>
      <w:r>
        <w:t xml:space="preserve">Цветковые и бесцветковые растения. Роль растений в жизни животных и человека. </w:t>
      </w:r>
    </w:p>
    <w:p w14:paraId="CA060000">
      <w:pPr>
        <w:ind w:left="312" w:right="840"/>
      </w:pPr>
      <w:r>
        <w:t xml:space="preserve">Значение растений и их охрана. </w:t>
      </w:r>
    </w:p>
    <w:p w14:paraId="CB060000">
      <w:pPr>
        <w:numPr>
          <w:ilvl w:val="0"/>
          <w:numId w:val="31"/>
        </w:numPr>
        <w:ind w:hanging="384" w:left="686" w:right="840"/>
      </w:pPr>
      <w:r>
        <w:t xml:space="preserve">Общие сведения о цветковых растениях. </w:t>
      </w:r>
    </w:p>
    <w:p w14:paraId="CC060000">
      <w:pPr>
        <w:numPr>
          <w:ilvl w:val="0"/>
          <w:numId w:val="31"/>
        </w:numPr>
        <w:ind w:hanging="384" w:left="686" w:right="840"/>
      </w:pPr>
      <w:r>
        <w:t xml:space="preserve">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w:t>
      </w:r>
    </w:p>
    <w:p w14:paraId="CD060000">
      <w:pPr>
        <w:numPr>
          <w:ilvl w:val="0"/>
          <w:numId w:val="31"/>
        </w:numPr>
        <w:ind w:hanging="384" w:left="686" w:right="840"/>
      </w:pPr>
      <w:r>
        <w:t xml:space="preserve">Подземные и наземные органы растения. </w:t>
      </w:r>
    </w:p>
    <w:p w14:paraId="CE060000">
      <w:pPr>
        <w:numPr>
          <w:ilvl w:val="0"/>
          <w:numId w:val="31"/>
        </w:numPr>
        <w:ind w:hanging="384" w:left="686" w:right="840"/>
      </w:pPr>
      <w: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 </w:t>
      </w:r>
    </w:p>
    <w:p w14:paraId="CF060000">
      <w:pPr>
        <w:numPr>
          <w:ilvl w:val="0"/>
          <w:numId w:val="31"/>
        </w:numPr>
        <w:ind w:hanging="384" w:left="686" w:right="840"/>
      </w:pPr>
      <w:r>
        <w:t xml:space="preserve">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w:t>
      </w:r>
    </w:p>
    <w:p w14:paraId="D0060000">
      <w:pPr>
        <w:ind w:left="312" w:right="840"/>
      </w:pPr>
      <w:r>
        <w:t xml:space="preserve">Разнообразие стеблей (травянистый, древесный), укороченные стебли. Ползучий, прямостоячий, цепляющийся, вьющийся, стелющийся. </w:t>
      </w:r>
    </w:p>
    <w:p w14:paraId="D1060000">
      <w:pPr>
        <w:numPr>
          <w:ilvl w:val="0"/>
          <w:numId w:val="31"/>
        </w:numPr>
        <w:ind w:hanging="384" w:left="686" w:right="840"/>
      </w:pPr>
      <w:r>
        <w:t xml:space="preserve">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w:t>
      </w:r>
    </w:p>
    <w:p w14:paraId="D2060000">
      <w:pPr>
        <w:numPr>
          <w:ilvl w:val="0"/>
          <w:numId w:val="31"/>
        </w:numPr>
        <w:ind w:hanging="384" w:left="686" w:right="840"/>
      </w:pPr>
      <w:r>
        <w:t xml:space="preserve">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 </w:t>
      </w:r>
    </w:p>
    <w:p w14:paraId="D3060000">
      <w:pPr>
        <w:numPr>
          <w:ilvl w:val="0"/>
          <w:numId w:val="31"/>
        </w:numPr>
        <w:ind w:hanging="384" w:left="686" w:right="840"/>
      </w:pPr>
      <w:r>
        <w:t xml:space="preserve">Строение семени (на примере фасоли, гороха, пшеницы). Условия, необходимые для прорастания семян. Определение всхожести семян. </w:t>
      </w:r>
    </w:p>
    <w:p w14:paraId="D4060000">
      <w:pPr>
        <w:numPr>
          <w:ilvl w:val="0"/>
          <w:numId w:val="31"/>
        </w:numPr>
        <w:ind w:hanging="384" w:left="686" w:right="840"/>
      </w:pPr>
      <w:r>
        <w:t xml:space="preserve">Демонстрация опыта образование крахмала в листьях растений на свету. </w:t>
      </w:r>
    </w:p>
    <w:p w14:paraId="D5060000">
      <w:pPr>
        <w:numPr>
          <w:ilvl w:val="0"/>
          <w:numId w:val="31"/>
        </w:numPr>
        <w:ind w:hanging="384" w:left="686" w:right="840"/>
      </w:pPr>
      <w:r>
        <w:t xml:space="preserve">Лабораторные работы по теме: органы цветкового растения. Строение цветка. Строение семени. </w:t>
      </w:r>
    </w:p>
    <w:p w14:paraId="D6060000">
      <w:pPr>
        <w:numPr>
          <w:ilvl w:val="0"/>
          <w:numId w:val="31"/>
        </w:numPr>
        <w:ind w:hanging="384" w:left="686" w:right="840"/>
      </w:pPr>
      <w:r>
        <w:t xml:space="preserve">Практические работы. Образование придаточных корней (черенкование стебля, листовое деление). Определение всхожести семян. </w:t>
      </w:r>
    </w:p>
    <w:p w14:paraId="D7060000">
      <w:pPr>
        <w:numPr>
          <w:ilvl w:val="0"/>
          <w:numId w:val="31"/>
        </w:numPr>
        <w:ind w:hanging="384" w:left="686" w:right="840"/>
      </w:pPr>
      <w:r>
        <w:t xml:space="preserve">Растения леса. </w:t>
      </w:r>
    </w:p>
    <w:p w14:paraId="D8060000">
      <w:pPr>
        <w:numPr>
          <w:ilvl w:val="0"/>
          <w:numId w:val="31"/>
        </w:numPr>
        <w:ind w:hanging="384" w:left="686" w:right="840"/>
      </w:pPr>
      <w:r>
        <w:t xml:space="preserve">Некоторые биологические особенности леса. </w:t>
      </w:r>
    </w:p>
    <w:p w14:paraId="D9060000">
      <w:pPr>
        <w:numPr>
          <w:ilvl w:val="0"/>
          <w:numId w:val="31"/>
        </w:numPr>
        <w:ind w:hanging="384" w:left="686" w:right="840"/>
      </w:pPr>
      <w:r>
        <w:t xml:space="preserve">Лиственные деревья: береза, дуб, липа, осина или другие местные породы. </w:t>
      </w:r>
    </w:p>
    <w:p w14:paraId="DA060000">
      <w:pPr>
        <w:numPr>
          <w:ilvl w:val="0"/>
          <w:numId w:val="31"/>
        </w:numPr>
        <w:ind w:hanging="384" w:left="686" w:right="840"/>
      </w:pPr>
      <w:r>
        <w:t xml:space="preserve">Хвойные деревья: ель, сосна или другие породы деревьев, характерные для данного края. </w:t>
      </w:r>
    </w:p>
    <w:p w14:paraId="DB060000">
      <w:pPr>
        <w:numPr>
          <w:ilvl w:val="0"/>
          <w:numId w:val="31"/>
        </w:numPr>
        <w:ind w:hanging="384" w:left="686" w:right="840"/>
      </w:pPr>
      <w:r>
        <w:t xml:space="preserve">Особенности внешнего строения деревьев. Сравнительная характеристика. Внешний вид, условия произрастания. Использование древесины различных пород. </w:t>
      </w:r>
    </w:p>
    <w:p w14:paraId="DC060000">
      <w:pPr>
        <w:numPr>
          <w:ilvl w:val="0"/>
          <w:numId w:val="31"/>
        </w:numPr>
        <w:ind w:hanging="384" w:left="686" w:right="840"/>
      </w:pPr>
      <w:r>
        <w:t xml:space="preserve">Лесные кустарники. Особенности внешнего строения кустарников. Отличие деревьев от кустарников. </w:t>
      </w:r>
    </w:p>
    <w:p w14:paraId="DD060000">
      <w:pPr>
        <w:numPr>
          <w:ilvl w:val="0"/>
          <w:numId w:val="31"/>
        </w:numPr>
        <w:ind w:hanging="384" w:left="686" w:right="840"/>
      </w:pPr>
      <w:r>
        <w:t xml:space="preserve">Бузина, лещина (орешник), шиповник. Использование человеком. Отличительные признаки съедобных и ядовитых плодов. </w:t>
      </w:r>
    </w:p>
    <w:p w14:paraId="DE060000">
      <w:pPr>
        <w:numPr>
          <w:ilvl w:val="0"/>
          <w:numId w:val="31"/>
        </w:numPr>
        <w:ind w:hanging="384" w:left="686" w:right="840"/>
      </w:pPr>
      <w:r>
        <w:t xml:space="preserve">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w:t>
      </w:r>
    </w:p>
    <w:p w14:paraId="DF060000">
      <w:pPr>
        <w:numPr>
          <w:ilvl w:val="0"/>
          <w:numId w:val="31"/>
        </w:numPr>
        <w:ind w:hanging="384" w:left="686" w:right="840"/>
      </w:pPr>
      <w:r>
        <w:t xml:space="preserve">Травы. Ландыш, кислица, подорожник, мать-и-мачеха, зверобой или 2-3 вида других местных травянистых растений. Практическое значение этих растений. </w:t>
      </w:r>
    </w:p>
    <w:p w14:paraId="E0060000">
      <w:pPr>
        <w:numPr>
          <w:ilvl w:val="0"/>
          <w:numId w:val="31"/>
        </w:numPr>
        <w:ind w:hanging="384" w:left="686" w:right="840"/>
      </w:pPr>
      <w:r>
        <w:t xml:space="preserve">Грибы леса. Строение шляпочного гриба: шляпка, пенек, грибница. </w:t>
      </w:r>
    </w:p>
    <w:p w14:paraId="E1060000">
      <w:pPr>
        <w:numPr>
          <w:ilvl w:val="0"/>
          <w:numId w:val="31"/>
        </w:numPr>
        <w:ind w:hanging="384" w:left="686" w:right="840"/>
      </w:pPr>
      <w: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w:t>
      </w:r>
    </w:p>
    <w:p w14:paraId="E2060000">
      <w:pPr>
        <w:numPr>
          <w:ilvl w:val="0"/>
          <w:numId w:val="31"/>
        </w:numPr>
        <w:ind w:hanging="384" w:left="686" w:right="840"/>
      </w:pPr>
      <w:r>
        <w:t xml:space="preserve">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 </w:t>
      </w:r>
    </w:p>
    <w:p w14:paraId="E3060000">
      <w:pPr>
        <w:numPr>
          <w:ilvl w:val="0"/>
          <w:numId w:val="31"/>
        </w:numPr>
        <w:ind w:hanging="384" w:left="686" w:right="840"/>
      </w:pPr>
      <w:r>
        <w:t xml:space="preserve">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14:paraId="E4060000">
      <w:pPr>
        <w:numPr>
          <w:ilvl w:val="0"/>
          <w:numId w:val="31"/>
        </w:numPr>
        <w:ind w:hanging="384" w:left="686" w:right="840"/>
      </w:pPr>
      <w:r>
        <w:t xml:space="preserve">Экскурсии на природу для ознакомления с разнообразием растений, с распространением плодов и семян, с осенними явлениями в жизни растений. </w:t>
      </w:r>
    </w:p>
    <w:p w14:paraId="E5060000">
      <w:pPr>
        <w:numPr>
          <w:ilvl w:val="0"/>
          <w:numId w:val="31"/>
        </w:numPr>
        <w:ind w:hanging="384" w:left="686" w:right="840"/>
      </w:pPr>
      <w:r>
        <w:t xml:space="preserve">Комнатные растения. </w:t>
      </w:r>
    </w:p>
    <w:p w14:paraId="E6060000">
      <w:pPr>
        <w:numPr>
          <w:ilvl w:val="0"/>
          <w:numId w:val="31"/>
        </w:numPr>
        <w:ind w:hanging="384" w:left="686" w:right="840"/>
      </w:pPr>
      <w:r>
        <w:t xml:space="preserve">Разнообразие комнатных растений. </w:t>
      </w:r>
    </w:p>
    <w:p w14:paraId="E7060000">
      <w:pPr>
        <w:numPr>
          <w:ilvl w:val="0"/>
          <w:numId w:val="31"/>
        </w:numPr>
        <w:ind w:hanging="384" w:left="686" w:right="840"/>
      </w:pPr>
      <w:r>
        <w:t xml:space="preserve">Светолюбивые (бегония, герань, хлорофитум). </w:t>
      </w:r>
    </w:p>
    <w:p w14:paraId="E8060000">
      <w:pPr>
        <w:numPr>
          <w:ilvl w:val="0"/>
          <w:numId w:val="31"/>
        </w:numPr>
        <w:ind w:hanging="384" w:left="686" w:right="840"/>
      </w:pPr>
      <w:r>
        <w:t xml:space="preserve">Теневыносливые (традесканция, африканская фиалка, монстера или другие, характерные для данной местности). </w:t>
      </w:r>
    </w:p>
    <w:p w14:paraId="E9060000">
      <w:pPr>
        <w:numPr>
          <w:ilvl w:val="0"/>
          <w:numId w:val="31"/>
        </w:numPr>
        <w:ind w:hanging="384" w:left="686" w:right="840"/>
      </w:pPr>
      <w:r>
        <w:t xml:space="preserve">Влаголюбивые (циперус, аспарагус). </w:t>
      </w:r>
    </w:p>
    <w:p w14:paraId="EA060000">
      <w:pPr>
        <w:numPr>
          <w:ilvl w:val="0"/>
          <w:numId w:val="31"/>
        </w:numPr>
        <w:ind w:hanging="384" w:left="686" w:right="840"/>
      </w:pPr>
      <w:r>
        <w:t xml:space="preserve">Засухоустойчивые (суккуленты, кактусы). </w:t>
      </w:r>
    </w:p>
    <w:p w14:paraId="EB060000">
      <w:pPr>
        <w:numPr>
          <w:ilvl w:val="0"/>
          <w:numId w:val="31"/>
        </w:numPr>
        <w:ind w:hanging="384" w:left="686" w:right="840"/>
      </w:pPr>
      <w: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 </w:t>
      </w:r>
    </w:p>
    <w:p w14:paraId="EC060000">
      <w:pPr>
        <w:numPr>
          <w:ilvl w:val="0"/>
          <w:numId w:val="31"/>
        </w:numPr>
        <w:ind w:hanging="384" w:left="686" w:right="840"/>
      </w:pPr>
      <w:r>
        <w:t xml:space="preserve">Практические работы. 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 </w:t>
      </w:r>
    </w:p>
    <w:p w14:paraId="ED060000">
      <w:pPr>
        <w:numPr>
          <w:ilvl w:val="0"/>
          <w:numId w:val="31"/>
        </w:numPr>
        <w:ind w:hanging="384" w:left="686" w:right="840"/>
      </w:pPr>
      <w:r>
        <w:t xml:space="preserve">Цветочно-декоративные растения. </w:t>
      </w:r>
    </w:p>
    <w:p w14:paraId="EE060000">
      <w:pPr>
        <w:numPr>
          <w:ilvl w:val="0"/>
          <w:numId w:val="31"/>
        </w:numPr>
        <w:ind w:hanging="384" w:left="686" w:right="840"/>
      </w:pPr>
      <w:r>
        <w:t xml:space="preserve">Однолетние растения: настурция (астра, петуния, календула). </w:t>
      </w:r>
    </w:p>
    <w:p w14:paraId="EF060000">
      <w:pPr>
        <w:ind w:left="312" w:right="840"/>
      </w:pPr>
      <w:r>
        <w:t xml:space="preserve">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 </w:t>
      </w:r>
    </w:p>
    <w:p w14:paraId="F0060000">
      <w:pPr>
        <w:numPr>
          <w:ilvl w:val="0"/>
          <w:numId w:val="31"/>
        </w:numPr>
        <w:ind w:hanging="384" w:left="686" w:right="840"/>
      </w:pPr>
      <w:r>
        <w:t xml:space="preserve">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41) Многолетние растения: флоксы (пионы, георгины). </w:t>
      </w:r>
    </w:p>
    <w:p w14:paraId="F1060000">
      <w:pPr>
        <w:numPr>
          <w:ilvl w:val="0"/>
          <w:numId w:val="32"/>
        </w:numPr>
        <w:ind w:hanging="379" w:right="840"/>
      </w:pPr>
      <w: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 </w:t>
      </w:r>
    </w:p>
    <w:p w14:paraId="F2060000">
      <w:pPr>
        <w:numPr>
          <w:ilvl w:val="0"/>
          <w:numId w:val="32"/>
        </w:numPr>
        <w:ind w:hanging="379" w:right="840"/>
      </w:pPr>
      <w:r>
        <w:t xml:space="preserve">Растения поля. </w:t>
      </w:r>
    </w:p>
    <w:p w14:paraId="F3060000">
      <w:pPr>
        <w:numPr>
          <w:ilvl w:val="0"/>
          <w:numId w:val="32"/>
        </w:numPr>
        <w:ind w:hanging="379" w:right="840"/>
      </w:pPr>
      <w:r>
        <w:t xml:space="preserve">Хлебные (злаковые) растения: пшеница, рожь, овес, кукуруза или другие злаковые культуры. Труд хлебороба. Отношение к хлебу, уважение к людям, его выращивающим.      45) Технические культуры: сахарная свекла, лен, хлопчатник, картофель, подсолнечник. </w:t>
      </w:r>
    </w:p>
    <w:p w14:paraId="F4060000">
      <w:pPr>
        <w:numPr>
          <w:ilvl w:val="0"/>
          <w:numId w:val="33"/>
        </w:numPr>
        <w:ind w:hanging="384" w:left="686" w:right="840"/>
      </w:pPr>
      <w:r>
        <w:t xml:space="preserve">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 </w:t>
      </w:r>
    </w:p>
    <w:p w14:paraId="F5060000">
      <w:pPr>
        <w:numPr>
          <w:ilvl w:val="0"/>
          <w:numId w:val="33"/>
        </w:numPr>
        <w:ind w:hanging="384" w:left="686" w:right="840"/>
      </w:pPr>
      <w:r>
        <w:t xml:space="preserve">Сорные растения полей и огородов: осот, пырей, лебеда. </w:t>
      </w:r>
    </w:p>
    <w:p w14:paraId="F6060000">
      <w:pPr>
        <w:numPr>
          <w:ilvl w:val="0"/>
          <w:numId w:val="33"/>
        </w:numPr>
        <w:ind w:hanging="384" w:left="686" w:right="840"/>
      </w:pPr>
      <w:r>
        <w:t xml:space="preserve">Внешний вид. Борьба с сорными растениями. </w:t>
      </w:r>
    </w:p>
    <w:p w14:paraId="F7060000">
      <w:pPr>
        <w:numPr>
          <w:ilvl w:val="0"/>
          <w:numId w:val="33"/>
        </w:numPr>
        <w:ind w:hanging="384" w:left="686" w:right="840"/>
      </w:pPr>
      <w:r>
        <w:t xml:space="preserve">Овощные растения. </w:t>
      </w:r>
    </w:p>
    <w:p w14:paraId="F8060000">
      <w:pPr>
        <w:numPr>
          <w:ilvl w:val="0"/>
          <w:numId w:val="33"/>
        </w:numPr>
        <w:ind w:hanging="384" w:left="686" w:right="840"/>
      </w:pPr>
      <w:r>
        <w:t xml:space="preserve">Однолетние овощные растения: огурец, помидор (горох, фасоль, баклажан, перец, редис, укроп - по выбору педагогического работника). </w:t>
      </w:r>
    </w:p>
    <w:p w14:paraId="F9060000">
      <w:pPr>
        <w:numPr>
          <w:ilvl w:val="0"/>
          <w:numId w:val="33"/>
        </w:numPr>
        <w:ind w:hanging="384" w:left="686" w:right="840"/>
      </w:pPr>
      <w:r>
        <w:t xml:space="preserve">Двулетние овощные растения: морковь, свекла, капуста, петрушка. </w:t>
      </w:r>
    </w:p>
    <w:p w14:paraId="FA060000">
      <w:pPr>
        <w:numPr>
          <w:ilvl w:val="0"/>
          <w:numId w:val="33"/>
        </w:numPr>
        <w:ind w:hanging="384" w:left="686" w:right="840"/>
      </w:pPr>
      <w:r>
        <w:t xml:space="preserve">Многолетние овощные растения: лук. </w:t>
      </w:r>
    </w:p>
    <w:p w14:paraId="FB060000">
      <w:pPr>
        <w:numPr>
          <w:ilvl w:val="0"/>
          <w:numId w:val="33"/>
        </w:numPr>
        <w:ind w:hanging="384" w:left="686" w:right="840"/>
      </w:pPr>
      <w:r>
        <w:t xml:space="preserve">Особенности внешнего строения этих растений, биологические особенности выращивания. Развитие растений от семени до семени. </w:t>
      </w:r>
    </w:p>
    <w:p w14:paraId="FC060000">
      <w:pPr>
        <w:numPr>
          <w:ilvl w:val="0"/>
          <w:numId w:val="33"/>
        </w:numPr>
        <w:ind w:hanging="384" w:left="686" w:right="840"/>
      </w:pPr>
      <w:r>
        <w:t xml:space="preserve">Выращивание: посев, уход, уборка. </w:t>
      </w:r>
    </w:p>
    <w:p w14:paraId="FD060000">
      <w:pPr>
        <w:numPr>
          <w:ilvl w:val="0"/>
          <w:numId w:val="33"/>
        </w:numPr>
        <w:ind w:hanging="384" w:left="686" w:right="840"/>
      </w:pPr>
      <w:r>
        <w:t xml:space="preserve">Польза овощных растений. Овощи - источник здоровья (витамины). </w:t>
      </w:r>
    </w:p>
    <w:p w14:paraId="FE060000">
      <w:pPr>
        <w:numPr>
          <w:ilvl w:val="0"/>
          <w:numId w:val="33"/>
        </w:numPr>
        <w:ind w:hanging="384" w:left="686" w:right="840"/>
      </w:pPr>
      <w:r>
        <w:t xml:space="preserve">Использование человеком. Блюда, приготавливаемые из овощей. </w:t>
      </w:r>
    </w:p>
    <w:p w14:paraId="FF060000">
      <w:pPr>
        <w:numPr>
          <w:ilvl w:val="0"/>
          <w:numId w:val="33"/>
        </w:numPr>
        <w:ind w:hanging="384" w:left="686" w:right="840"/>
      </w:pPr>
      <w:r>
        <w:t xml:space="preserve">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 </w:t>
      </w:r>
    </w:p>
    <w:p w14:paraId="00070000">
      <w:pPr>
        <w:numPr>
          <w:ilvl w:val="0"/>
          <w:numId w:val="33"/>
        </w:numPr>
        <w:ind w:hanging="384" w:left="686" w:right="840"/>
      </w:pPr>
      <w:r>
        <w:t xml:space="preserve">Растения сада. </w:t>
      </w:r>
    </w:p>
    <w:p w14:paraId="01070000">
      <w:pPr>
        <w:numPr>
          <w:ilvl w:val="0"/>
          <w:numId w:val="33"/>
        </w:numPr>
        <w:ind w:hanging="384" w:left="686" w:right="840"/>
      </w:pPr>
      <w:r>
        <w:t xml:space="preserve">Яблоня, груша, вишня, смородина, крыжовник, земляника (абрикосы, персики - для южных регионов). </w:t>
      </w:r>
    </w:p>
    <w:p w14:paraId="02070000">
      <w:pPr>
        <w:numPr>
          <w:ilvl w:val="0"/>
          <w:numId w:val="33"/>
        </w:numPr>
        <w:ind w:hanging="384" w:left="686" w:right="840"/>
      </w:pPr>
      <w:r>
        <w:t xml:space="preserve">Биологические особенности растений сада: созревание плодов, особенности размножения. Вредители сада, способы борьбы с ними. </w:t>
      </w:r>
    </w:p>
    <w:p w14:paraId="03070000">
      <w:pPr>
        <w:numPr>
          <w:ilvl w:val="0"/>
          <w:numId w:val="33"/>
        </w:numPr>
        <w:ind w:hanging="384" w:left="686" w:right="840"/>
      </w:pPr>
      <w:r>
        <w:t xml:space="preserve">Способы уборки и использования плодов и ягод. Польза свежих фруктов и ягод. Заготовки на зиму. </w:t>
      </w:r>
    </w:p>
    <w:p w14:paraId="04070000">
      <w:pPr>
        <w:numPr>
          <w:ilvl w:val="0"/>
          <w:numId w:val="33"/>
        </w:numPr>
        <w:ind w:hanging="384" w:left="686" w:right="840"/>
      </w:pPr>
      <w:r>
        <w:t xml:space="preserve">Практические работы в саду: вскапывание приствольных кругов плодовых деревьев. Рыхление междурядий на делянках земляники. Уборка прошлогодней листвы. </w:t>
      </w:r>
    </w:p>
    <w:p w14:paraId="05070000">
      <w:pPr>
        <w:ind w:left="312" w:right="840"/>
      </w:pPr>
      <w:r>
        <w:t xml:space="preserve">Беление стволов плодовых деревьев. Экскурсия в цветущий сад. </w:t>
      </w:r>
    </w:p>
    <w:p w14:paraId="06070000">
      <w:pPr>
        <w:tabs>
          <w:tab w:leader="none" w:pos="317" w:val="center"/>
          <w:tab w:leader="none" w:pos="2163" w:val="center"/>
        </w:tabs>
        <w:ind w:firstLine="0" w:left="0"/>
        <w:jc w:val="left"/>
      </w:pPr>
      <w:r>
        <w:rPr>
          <w:rFonts w:ascii="Calibri" w:hAnsi="Calibri"/>
          <w:sz w:val="22"/>
        </w:rPr>
        <w:tab/>
      </w:r>
      <w:r>
        <w:t xml:space="preserve">      </w:t>
      </w:r>
      <w:r>
        <w:tab/>
      </w:r>
      <w:r>
        <w:t xml:space="preserve">25.2.2. Животные. </w:t>
      </w:r>
    </w:p>
    <w:p w14:paraId="07070000">
      <w:pPr>
        <w:numPr>
          <w:ilvl w:val="0"/>
          <w:numId w:val="34"/>
        </w:numPr>
        <w:ind w:hanging="264" w:left="566" w:right="840"/>
      </w:pPr>
      <w:r>
        <w:t xml:space="preserve">Введение. </w:t>
      </w:r>
    </w:p>
    <w:p w14:paraId="08070000">
      <w:pPr>
        <w:numPr>
          <w:ilvl w:val="0"/>
          <w:numId w:val="34"/>
        </w:numPr>
        <w:ind w:hanging="264" w:left="566" w:right="840"/>
      </w:pPr>
      <w:r>
        <w:t xml:space="preserve">Разнообразие животного мира. Позвоночные и беспозвоночные животные. Дикие и домашние животные. </w:t>
      </w:r>
    </w:p>
    <w:p w14:paraId="09070000">
      <w:pPr>
        <w:numPr>
          <w:ilvl w:val="0"/>
          <w:numId w:val="34"/>
        </w:numPr>
        <w:ind w:hanging="264" w:left="566" w:right="840"/>
      </w:pPr>
      <w:r>
        <w:t xml:space="preserve">Места обитания животных и приспособленность их к условиям жизни (форма тела, покров, способ передвижения, дыхание, окраска: защитная, предостерегающая). </w:t>
      </w:r>
    </w:p>
    <w:p w14:paraId="0A070000">
      <w:pPr>
        <w:numPr>
          <w:ilvl w:val="0"/>
          <w:numId w:val="34"/>
        </w:numPr>
        <w:ind w:hanging="264" w:left="566" w:right="840"/>
      </w:pPr>
      <w:r>
        <w:t xml:space="preserve">Значение животных и их охрана. Животные, занесенные в Красную книгу. </w:t>
      </w:r>
    </w:p>
    <w:p w14:paraId="0B070000">
      <w:pPr>
        <w:numPr>
          <w:ilvl w:val="0"/>
          <w:numId w:val="34"/>
        </w:numPr>
        <w:ind w:hanging="264" w:left="566" w:right="840"/>
      </w:pPr>
      <w:r>
        <w:t xml:space="preserve">Беспозвоночные животные. </w:t>
      </w:r>
    </w:p>
    <w:p w14:paraId="0C070000">
      <w:pPr>
        <w:numPr>
          <w:ilvl w:val="0"/>
          <w:numId w:val="34"/>
        </w:numPr>
        <w:ind w:hanging="264" w:left="566" w:right="840"/>
      </w:pPr>
      <w:r>
        <w:t xml:space="preserve">Общие признаки беспозвоночных (отсутствие позвоночника и внутреннего скелета).      7) Многообразие беспозвоночных; черви, медузы, раки, пауки, насекомые. </w:t>
      </w:r>
    </w:p>
    <w:p w14:paraId="0D070000">
      <w:pPr>
        <w:numPr>
          <w:ilvl w:val="0"/>
          <w:numId w:val="35"/>
        </w:numPr>
        <w:ind w:hanging="576" w:right="840"/>
      </w:pPr>
      <w:r>
        <w:t xml:space="preserve">Дождевой червь. </w:t>
      </w:r>
    </w:p>
    <w:p w14:paraId="0E070000">
      <w:pPr>
        <w:numPr>
          <w:ilvl w:val="0"/>
          <w:numId w:val="35"/>
        </w:numPr>
        <w:ind w:hanging="576" w:right="840"/>
      </w:pPr>
      <w:r>
        <w:t xml:space="preserve">Внешний вид дождевого червя, образ жизни, питание, особенности дыхания, способ передвижения. Роль дождевого червя в почвообразовании. </w:t>
      </w:r>
    </w:p>
    <w:p w14:paraId="0F070000">
      <w:pPr>
        <w:numPr>
          <w:ilvl w:val="0"/>
          <w:numId w:val="35"/>
        </w:numPr>
        <w:ind w:hanging="576" w:right="840"/>
      </w:pPr>
      <w:r>
        <w:t xml:space="preserve">Демонстрация живого объекта или влажного препарата. </w:t>
      </w:r>
    </w:p>
    <w:p w14:paraId="10070000">
      <w:pPr>
        <w:numPr>
          <w:ilvl w:val="0"/>
          <w:numId w:val="35"/>
        </w:numPr>
        <w:ind w:hanging="576" w:right="840"/>
      </w:pPr>
      <w:r>
        <w:t xml:space="preserve">Насекомые. </w:t>
      </w:r>
    </w:p>
    <w:p w14:paraId="11070000">
      <w:pPr>
        <w:numPr>
          <w:ilvl w:val="0"/>
          <w:numId w:val="35"/>
        </w:numPr>
        <w:ind w:hanging="576" w:right="840"/>
      </w:pPr>
      <w:r>
        <w:t xml:space="preserve">Многообразие насекомых (стрекозы, тараканы). Различие по внешнему виду, местам обитания, питанию. </w:t>
      </w:r>
    </w:p>
    <w:p w14:paraId="12070000">
      <w:pPr>
        <w:numPr>
          <w:ilvl w:val="0"/>
          <w:numId w:val="35"/>
        </w:numPr>
        <w:ind w:hanging="576" w:right="840"/>
      </w:pPr>
      <w:r>
        <w:t xml:space="preserve">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 </w:t>
      </w:r>
    </w:p>
    <w:p w14:paraId="13070000">
      <w:pPr>
        <w:numPr>
          <w:ilvl w:val="0"/>
          <w:numId w:val="35"/>
        </w:numPr>
        <w:ind w:hanging="576" w:right="840"/>
      </w:pPr>
      <w:r>
        <w:t xml:space="preserve">Тутовый шелкопряд. Внешний вид, образ жизни, питание, способ передвижения, польза, разведение. </w:t>
      </w:r>
    </w:p>
    <w:p w14:paraId="14070000">
      <w:pPr>
        <w:numPr>
          <w:ilvl w:val="0"/>
          <w:numId w:val="35"/>
        </w:numPr>
        <w:ind w:hanging="576" w:right="840"/>
      </w:pPr>
      <w:r>
        <w:t xml:space="preserve">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 </w:t>
      </w:r>
    </w:p>
    <w:p w14:paraId="15070000">
      <w:pPr>
        <w:numPr>
          <w:ilvl w:val="0"/>
          <w:numId w:val="35"/>
        </w:numPr>
        <w:ind w:hanging="576" w:right="840"/>
      </w:pPr>
      <w:r>
        <w:t xml:space="preserve">Комнатная муха. Характерные особенности. Вред. Меры борьбы. Правила гигиены. </w:t>
      </w:r>
    </w:p>
    <w:p w14:paraId="16070000">
      <w:pPr>
        <w:numPr>
          <w:ilvl w:val="0"/>
          <w:numId w:val="35"/>
        </w:numPr>
        <w:ind w:hanging="576" w:right="840"/>
      </w:pPr>
      <w:r>
        <w:t xml:space="preserve">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w:t>
      </w:r>
    </w:p>
    <w:p w14:paraId="17070000">
      <w:pPr>
        <w:numPr>
          <w:ilvl w:val="0"/>
          <w:numId w:val="35"/>
        </w:numPr>
        <w:ind w:hanging="576" w:right="840"/>
      </w:pPr>
      <w:r>
        <w:t xml:space="preserve">Муравьи - санитары леса. Внешний вид. Состав семьи. Особенности жизни. Польза. Правила поведения в лесу. Охрана муравейников. </w:t>
      </w:r>
    </w:p>
    <w:p w14:paraId="18070000">
      <w:pPr>
        <w:numPr>
          <w:ilvl w:val="0"/>
          <w:numId w:val="35"/>
        </w:numPr>
        <w:ind w:hanging="576" w:right="840"/>
      </w:pPr>
      <w:r>
        <w:t xml:space="preserve">Демонстрация </w:t>
      </w:r>
      <w:r>
        <w:tab/>
      </w:r>
      <w:r>
        <w:t xml:space="preserve">живых </w:t>
      </w:r>
      <w:r>
        <w:tab/>
      </w:r>
      <w:r>
        <w:t xml:space="preserve">насекомых, </w:t>
      </w:r>
      <w:r>
        <w:tab/>
      </w:r>
      <w:r>
        <w:t xml:space="preserve">коллекций </w:t>
      </w:r>
      <w:r>
        <w:tab/>
      </w:r>
      <w:r>
        <w:t xml:space="preserve">насекомых </w:t>
      </w:r>
      <w:r>
        <w:tab/>
      </w:r>
      <w:r>
        <w:t xml:space="preserve">– </w:t>
      </w:r>
      <w:r>
        <w:tab/>
      </w:r>
      <w:r>
        <w:t xml:space="preserve">вредителей сельскохозяйственных растений, показ видеофильмов. </w:t>
      </w:r>
    </w:p>
    <w:p w14:paraId="19070000">
      <w:pPr>
        <w:numPr>
          <w:ilvl w:val="0"/>
          <w:numId w:val="35"/>
        </w:numPr>
        <w:ind w:hanging="576" w:right="840"/>
      </w:pPr>
      <w:r>
        <w:t xml:space="preserve">Практическая работа. Зарисовка насекомых в тетрадях. </w:t>
      </w:r>
    </w:p>
    <w:p w14:paraId="1A070000">
      <w:pPr>
        <w:numPr>
          <w:ilvl w:val="0"/>
          <w:numId w:val="35"/>
        </w:numPr>
        <w:ind w:hanging="576" w:right="840"/>
      </w:pPr>
      <w:r>
        <w:t xml:space="preserve">Экскурсия в природу для наблюдения за насекомыми. </w:t>
      </w:r>
    </w:p>
    <w:p w14:paraId="1B070000">
      <w:pPr>
        <w:numPr>
          <w:ilvl w:val="0"/>
          <w:numId w:val="35"/>
        </w:numPr>
        <w:ind w:hanging="576" w:right="840"/>
      </w:pPr>
      <w:r>
        <w:t xml:space="preserve">Позвоночные животные </w:t>
      </w:r>
    </w:p>
    <w:p w14:paraId="1C070000">
      <w:pPr>
        <w:numPr>
          <w:ilvl w:val="0"/>
          <w:numId w:val="35"/>
        </w:numPr>
        <w:ind w:hanging="576" w:right="840"/>
      </w:pPr>
      <w:r>
        <w:t xml:space="preserve">Общие признаки позвоночных животных. Наличие позвоночника и внутреннего скелета. </w:t>
      </w:r>
    </w:p>
    <w:p w14:paraId="1D070000">
      <w:pPr>
        <w:numPr>
          <w:ilvl w:val="0"/>
          <w:numId w:val="35"/>
        </w:numPr>
        <w:ind w:hanging="576" w:right="840"/>
      </w:pPr>
      <w:r>
        <w:t xml:space="preserve">Классификация животных: рыбы, земноводные, пресмыкающиеся, птицы, млекопитающие. </w:t>
      </w:r>
    </w:p>
    <w:p w14:paraId="1E070000">
      <w:pPr>
        <w:numPr>
          <w:ilvl w:val="0"/>
          <w:numId w:val="35"/>
        </w:numPr>
        <w:ind w:hanging="576" w:right="840"/>
      </w:pPr>
      <w:r>
        <w:t xml:space="preserve">Рыбы. </w:t>
      </w:r>
    </w:p>
    <w:p w14:paraId="1F070000">
      <w:pPr>
        <w:numPr>
          <w:ilvl w:val="0"/>
          <w:numId w:val="35"/>
        </w:numPr>
        <w:ind w:hanging="576" w:right="840"/>
      </w:pPr>
      <w:r>
        <w:t xml:space="preserve">Общие признаки рыб. Среда обитания. </w:t>
      </w:r>
    </w:p>
    <w:p w14:paraId="20070000">
      <w:pPr>
        <w:numPr>
          <w:ilvl w:val="0"/>
          <w:numId w:val="35"/>
        </w:numPr>
        <w:ind w:hanging="576" w:right="840"/>
      </w:pPr>
      <w:r>
        <w:t xml:space="preserve">Речные рыбы (пресноводные): окунь, щука, карп. </w:t>
      </w:r>
    </w:p>
    <w:p w14:paraId="21070000">
      <w:pPr>
        <w:numPr>
          <w:ilvl w:val="0"/>
          <w:numId w:val="35"/>
        </w:numPr>
        <w:ind w:hanging="576" w:right="840"/>
      </w:pPr>
      <w:r>
        <w:t xml:space="preserve">Морские рыбы: треска, сельдь или другие, обитающие в данной местности. </w:t>
      </w:r>
    </w:p>
    <w:p w14:paraId="22070000">
      <w:pPr>
        <w:numPr>
          <w:ilvl w:val="0"/>
          <w:numId w:val="35"/>
        </w:numPr>
        <w:ind w:hanging="576" w:right="840"/>
      </w:pPr>
      <w: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 </w:t>
      </w:r>
    </w:p>
    <w:p w14:paraId="23070000">
      <w:pPr>
        <w:numPr>
          <w:ilvl w:val="0"/>
          <w:numId w:val="35"/>
        </w:numPr>
        <w:ind w:hanging="576" w:right="840"/>
      </w:pPr>
      <w:r>
        <w:t xml:space="preserve">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 </w:t>
      </w:r>
    </w:p>
    <w:p w14:paraId="24070000">
      <w:pPr>
        <w:numPr>
          <w:ilvl w:val="0"/>
          <w:numId w:val="35"/>
        </w:numPr>
        <w:ind w:hanging="576" w:right="840"/>
      </w:pPr>
      <w:r>
        <w:t xml:space="preserve">Демонстрация живых рыб и наблюдение за ними. </w:t>
      </w:r>
    </w:p>
    <w:p w14:paraId="25070000">
      <w:pPr>
        <w:numPr>
          <w:ilvl w:val="0"/>
          <w:numId w:val="35"/>
        </w:numPr>
        <w:ind w:hanging="576" w:right="840"/>
      </w:pPr>
      <w:r>
        <w:t xml:space="preserve">Экскурсия к водоему для наблюдений за рыбной ловлей (в зависимости от местных условий). </w:t>
      </w:r>
    </w:p>
    <w:p w14:paraId="26070000">
      <w:pPr>
        <w:numPr>
          <w:ilvl w:val="0"/>
          <w:numId w:val="35"/>
        </w:numPr>
        <w:ind w:hanging="576" w:right="840"/>
      </w:pPr>
      <w:r>
        <w:t xml:space="preserve">Земноводные. </w:t>
      </w:r>
    </w:p>
    <w:p w14:paraId="27070000">
      <w:pPr>
        <w:numPr>
          <w:ilvl w:val="0"/>
          <w:numId w:val="35"/>
        </w:numPr>
        <w:ind w:hanging="576" w:right="840"/>
      </w:pPr>
      <w:r>
        <w:t xml:space="preserve">Общие признаки земноводных. </w:t>
      </w:r>
    </w:p>
    <w:p w14:paraId="28070000">
      <w:pPr>
        <w:numPr>
          <w:ilvl w:val="0"/>
          <w:numId w:val="35"/>
        </w:numPr>
        <w:ind w:hanging="576" w:right="840"/>
      </w:pPr>
      <w:r>
        <w:t xml:space="preserve">Лягушка. Место обитания, образ жизни. Внешнее строение, способ передвижения. Питание, дыхание, размножение (цикл развития). </w:t>
      </w:r>
    </w:p>
    <w:p w14:paraId="29070000">
      <w:pPr>
        <w:numPr>
          <w:ilvl w:val="0"/>
          <w:numId w:val="35"/>
        </w:numPr>
        <w:ind w:hanging="576" w:right="840"/>
      </w:pPr>
      <w:r>
        <w:t xml:space="preserve">Знакомство </w:t>
      </w:r>
      <w:r>
        <w:tab/>
      </w:r>
      <w:r>
        <w:t xml:space="preserve">с </w:t>
      </w:r>
      <w:r>
        <w:tab/>
      </w:r>
      <w:r>
        <w:t xml:space="preserve">многообразием </w:t>
      </w:r>
      <w:r>
        <w:tab/>
      </w:r>
      <w:r>
        <w:t xml:space="preserve">земноводных </w:t>
      </w:r>
      <w:r>
        <w:tab/>
      </w:r>
      <w:r>
        <w:t xml:space="preserve">(жаба, </w:t>
      </w:r>
      <w:r>
        <w:tab/>
      </w:r>
      <w:r>
        <w:t xml:space="preserve">тритон, </w:t>
      </w:r>
      <w:r>
        <w:tab/>
      </w:r>
      <w:r>
        <w:t xml:space="preserve">саламандра). </w:t>
      </w:r>
    </w:p>
    <w:p w14:paraId="2A070000">
      <w:pPr>
        <w:ind w:left="312" w:right="840"/>
      </w:pPr>
      <w:r>
        <w:t xml:space="preserve">Особенности внешнего вида и образа жизни. Значение в природе. </w:t>
      </w:r>
    </w:p>
    <w:p w14:paraId="2B070000">
      <w:pPr>
        <w:numPr>
          <w:ilvl w:val="0"/>
          <w:numId w:val="35"/>
        </w:numPr>
        <w:ind w:hanging="576" w:right="840"/>
      </w:pPr>
      <w:r>
        <w:t xml:space="preserve">Черты сходства и различия земноводных и рыб. </w:t>
      </w:r>
    </w:p>
    <w:p w14:paraId="2C070000">
      <w:pPr>
        <w:numPr>
          <w:ilvl w:val="0"/>
          <w:numId w:val="35"/>
        </w:numPr>
        <w:ind w:hanging="576" w:right="840"/>
      </w:pPr>
      <w:r>
        <w:t xml:space="preserve">Польза земноводных и их охрана. </w:t>
      </w:r>
    </w:p>
    <w:p w14:paraId="2D070000">
      <w:pPr>
        <w:numPr>
          <w:ilvl w:val="0"/>
          <w:numId w:val="35"/>
        </w:numPr>
        <w:ind w:hanging="576" w:right="840"/>
      </w:pPr>
      <w:r>
        <w:t xml:space="preserve">Демонстрация живой лягушки или влажного препарата. </w:t>
      </w:r>
    </w:p>
    <w:p w14:paraId="2E070000">
      <w:pPr>
        <w:numPr>
          <w:ilvl w:val="0"/>
          <w:numId w:val="35"/>
        </w:numPr>
        <w:ind w:hanging="576" w:right="840"/>
      </w:pPr>
      <w:r>
        <w:t xml:space="preserve">Практические работы. Зарисовка в тетрадях. Черчение таблицы (сходство и различие). </w:t>
      </w:r>
    </w:p>
    <w:p w14:paraId="2F070000">
      <w:pPr>
        <w:numPr>
          <w:ilvl w:val="0"/>
          <w:numId w:val="35"/>
        </w:numPr>
        <w:ind w:hanging="576" w:right="840"/>
      </w:pPr>
      <w:r>
        <w:t xml:space="preserve">Пресмыкающиеся. </w:t>
      </w:r>
    </w:p>
    <w:p w14:paraId="30070000">
      <w:pPr>
        <w:numPr>
          <w:ilvl w:val="0"/>
          <w:numId w:val="35"/>
        </w:numPr>
        <w:ind w:hanging="576" w:right="840"/>
      </w:pPr>
      <w:r>
        <w:t xml:space="preserve">Общие признаки пресмыкающихся. Внешнее строение, питание, дыхание. </w:t>
      </w:r>
    </w:p>
    <w:p w14:paraId="31070000">
      <w:pPr>
        <w:ind w:left="312" w:right="840"/>
      </w:pPr>
      <w:r>
        <w:t xml:space="preserve">Размножение пресмыкающихся (цикл развития). </w:t>
      </w:r>
    </w:p>
    <w:p w14:paraId="32070000">
      <w:pPr>
        <w:numPr>
          <w:ilvl w:val="0"/>
          <w:numId w:val="35"/>
        </w:numPr>
        <w:ind w:hanging="576" w:right="840"/>
      </w:pPr>
      <w:r>
        <w:t xml:space="preserve">Ящерица прыткая. Места обитания, образ жизни, особенности питания. </w:t>
      </w:r>
    </w:p>
    <w:p w14:paraId="33070000">
      <w:pPr>
        <w:numPr>
          <w:ilvl w:val="0"/>
          <w:numId w:val="35"/>
        </w:numPr>
        <w:ind w:hanging="576" w:right="840"/>
      </w:pPr>
      <w:r>
        <w:t xml:space="preserve">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 </w:t>
      </w:r>
    </w:p>
    <w:p w14:paraId="34070000">
      <w:pPr>
        <w:numPr>
          <w:ilvl w:val="0"/>
          <w:numId w:val="35"/>
        </w:numPr>
        <w:ind w:hanging="576" w:right="840"/>
      </w:pPr>
      <w:r>
        <w:t xml:space="preserve">Черепахи, крокодилы. Отличительные признаки, среда обитания, питание, размножение и развитие. </w:t>
      </w:r>
    </w:p>
    <w:p w14:paraId="35070000">
      <w:pPr>
        <w:numPr>
          <w:ilvl w:val="0"/>
          <w:numId w:val="35"/>
        </w:numPr>
        <w:ind w:hanging="576" w:right="840"/>
      </w:pPr>
      <w:r>
        <w:t xml:space="preserve">Сравнительная характеристика пресмыкающихся и земноводных (по внешнему виду, образу жизни, циклу развития). </w:t>
      </w:r>
    </w:p>
    <w:p w14:paraId="36070000">
      <w:pPr>
        <w:numPr>
          <w:ilvl w:val="0"/>
          <w:numId w:val="35"/>
        </w:numPr>
        <w:ind w:hanging="576" w:right="840"/>
      </w:pPr>
      <w:r>
        <w:t xml:space="preserve">Демонстрация живой черепахи или влажных препаратов змей. Показ кино- и видеофильмов. </w:t>
      </w:r>
    </w:p>
    <w:p w14:paraId="37070000">
      <w:pPr>
        <w:numPr>
          <w:ilvl w:val="0"/>
          <w:numId w:val="35"/>
        </w:numPr>
        <w:ind w:hanging="576" w:right="840"/>
      </w:pPr>
      <w:r>
        <w:t xml:space="preserve">Практические работы. Зарисовки в тетрадях. Черчение таблицы. </w:t>
      </w:r>
    </w:p>
    <w:p w14:paraId="38070000">
      <w:pPr>
        <w:numPr>
          <w:ilvl w:val="0"/>
          <w:numId w:val="35"/>
        </w:numPr>
        <w:ind w:hanging="576" w:right="840"/>
      </w:pPr>
      <w:r>
        <w:t xml:space="preserve">Птицы. </w:t>
      </w:r>
    </w:p>
    <w:p w14:paraId="39070000">
      <w:pPr>
        <w:numPr>
          <w:ilvl w:val="0"/>
          <w:numId w:val="35"/>
        </w:numPr>
        <w:ind w:hanging="576" w:right="840"/>
      </w:pPr>
      <w:r>
        <w:t xml:space="preserve">Дикие птицы. Общая характеристика птиц: наличие крыльев, пуха и перьев на теле. Особенности размножения: кладка яиц и выведение птенцов. </w:t>
      </w:r>
    </w:p>
    <w:p w14:paraId="3A070000">
      <w:pPr>
        <w:numPr>
          <w:ilvl w:val="0"/>
          <w:numId w:val="35"/>
        </w:numPr>
        <w:ind w:hanging="576" w:right="840"/>
      </w:pPr>
      <w:r>
        <w:t xml:space="preserve">Многообразие птиц, среда обитания, образ жизни, питание, приспособление к среде обитания. Птицы перелетные и неперелетные (зимующие, оседлые). </w:t>
      </w:r>
    </w:p>
    <w:p w14:paraId="3B070000">
      <w:pPr>
        <w:numPr>
          <w:ilvl w:val="0"/>
          <w:numId w:val="35"/>
        </w:numPr>
        <w:ind w:hanging="576" w:right="840"/>
      </w:pPr>
      <w:r>
        <w:t xml:space="preserve">Птицы леса: большой пестрый дятел, синица. </w:t>
      </w:r>
    </w:p>
    <w:p w14:paraId="3C070000">
      <w:pPr>
        <w:numPr>
          <w:ilvl w:val="0"/>
          <w:numId w:val="35"/>
        </w:numPr>
        <w:ind w:hanging="576" w:right="840"/>
      </w:pPr>
      <w:r>
        <w:t xml:space="preserve">Хищные птицы: сова, орел. </w:t>
      </w:r>
    </w:p>
    <w:p w14:paraId="3D070000">
      <w:pPr>
        <w:numPr>
          <w:ilvl w:val="0"/>
          <w:numId w:val="35"/>
        </w:numPr>
        <w:ind w:hanging="576" w:right="840"/>
      </w:pPr>
      <w:r>
        <w:t xml:space="preserve">Птицы, кормящиеся в воздухе: ласточка, стриж. </w:t>
      </w:r>
    </w:p>
    <w:p w14:paraId="3E070000">
      <w:pPr>
        <w:numPr>
          <w:ilvl w:val="0"/>
          <w:numId w:val="35"/>
        </w:numPr>
        <w:ind w:hanging="576" w:right="840"/>
      </w:pPr>
      <w:r>
        <w:t xml:space="preserve">Водоплавающие птицы: утка-кряква, лебедь, пеликан. </w:t>
      </w:r>
    </w:p>
    <w:p w14:paraId="3F070000">
      <w:pPr>
        <w:numPr>
          <w:ilvl w:val="0"/>
          <w:numId w:val="35"/>
        </w:numPr>
        <w:ind w:hanging="576" w:right="840"/>
      </w:pPr>
      <w:r>
        <w:t xml:space="preserve">Птицы, обитающие близ жилища человека: голубь, ворона, воробей, трясогузка или другие местные представители пернатых. </w:t>
      </w:r>
    </w:p>
    <w:p w14:paraId="40070000">
      <w:pPr>
        <w:numPr>
          <w:ilvl w:val="0"/>
          <w:numId w:val="35"/>
        </w:numPr>
        <w:ind w:hanging="576" w:right="840"/>
      </w:pPr>
      <w:r>
        <w:t xml:space="preserve">Особенности образа жизни каждой группы птиц. Гнездование и забота о потомстве. </w:t>
      </w:r>
    </w:p>
    <w:p w14:paraId="41070000">
      <w:pPr>
        <w:ind w:left="312" w:right="840"/>
      </w:pPr>
      <w:r>
        <w:t xml:space="preserve">Охрана птиц. </w:t>
      </w:r>
    </w:p>
    <w:p w14:paraId="42070000">
      <w:pPr>
        <w:numPr>
          <w:ilvl w:val="0"/>
          <w:numId w:val="35"/>
        </w:numPr>
        <w:ind w:hanging="576" w:right="840"/>
      </w:pPr>
      <w:r>
        <w:t xml:space="preserve">Птицы в живом уголке. Попугаи, канарейки, щеглы. Уход за ними. </w:t>
      </w:r>
    </w:p>
    <w:p w14:paraId="43070000">
      <w:pPr>
        <w:numPr>
          <w:ilvl w:val="0"/>
          <w:numId w:val="35"/>
        </w:numPr>
        <w:ind w:hanging="576" w:right="840"/>
      </w:pPr>
      <w:r>
        <w:t xml:space="preserve">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      60) Демонстрация скелета курицы, чучел птиц. Прослушивание голосов птиц. Показ видеофильмов. </w:t>
      </w:r>
    </w:p>
    <w:p w14:paraId="44070000">
      <w:pPr>
        <w:numPr>
          <w:ilvl w:val="0"/>
          <w:numId w:val="36"/>
        </w:numPr>
        <w:ind w:hanging="384" w:left="686" w:right="840"/>
      </w:pPr>
      <w:r>
        <w:t xml:space="preserve">Экскурсия с целью наблюдения за поведением птиц в природе (или экскурсия на птицеферму). </w:t>
      </w:r>
    </w:p>
    <w:p w14:paraId="45070000">
      <w:pPr>
        <w:numPr>
          <w:ilvl w:val="0"/>
          <w:numId w:val="36"/>
        </w:numPr>
        <w:ind w:hanging="384" w:left="686" w:right="840"/>
      </w:pPr>
      <w:r>
        <w:t xml:space="preserve">Практические работы. Подкормка зимующих птиц. Наблюдение и уход за птицами в живом уголке. </w:t>
      </w:r>
    </w:p>
    <w:p w14:paraId="46070000">
      <w:pPr>
        <w:numPr>
          <w:ilvl w:val="0"/>
          <w:numId w:val="36"/>
        </w:numPr>
        <w:ind w:hanging="384" w:left="686" w:right="840"/>
      </w:pPr>
      <w:r>
        <w:t xml:space="preserve">Млекопитающие животные. </w:t>
      </w:r>
    </w:p>
    <w:p w14:paraId="47070000">
      <w:pPr>
        <w:numPr>
          <w:ilvl w:val="0"/>
          <w:numId w:val="36"/>
        </w:numPr>
        <w:ind w:hanging="384" w:left="686" w:right="840"/>
      </w:pPr>
      <w: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14:paraId="48070000">
      <w:pPr>
        <w:numPr>
          <w:ilvl w:val="0"/>
          <w:numId w:val="36"/>
        </w:numPr>
        <w:ind w:hanging="384" w:left="686" w:right="840"/>
      </w:pPr>
      <w:r>
        <w:t xml:space="preserve">Классификация млекопитающих животных: дикие (грызуны, зайцеобразные, хищные, пушные и морские звери, приматы) и сельскохозяйственные. </w:t>
      </w:r>
    </w:p>
    <w:p w14:paraId="49070000">
      <w:pPr>
        <w:numPr>
          <w:ilvl w:val="0"/>
          <w:numId w:val="36"/>
        </w:numPr>
        <w:ind w:hanging="384" w:left="686" w:right="840"/>
      </w:pPr>
      <w:r>
        <w:t xml:space="preserve">Дикие млекопитающие животные. </w:t>
      </w:r>
    </w:p>
    <w:p w14:paraId="4A070000">
      <w:pPr>
        <w:numPr>
          <w:ilvl w:val="0"/>
          <w:numId w:val="36"/>
        </w:numPr>
        <w:ind w:hanging="384" w:left="686" w:right="840"/>
      </w:pPr>
      <w:r>
        <w:t xml:space="preserve">Грызуны. Общие признаки грызунов: внешний вид, среда обитания, образ жизни, питание, размножение. </w:t>
      </w:r>
    </w:p>
    <w:p w14:paraId="4B070000">
      <w:pPr>
        <w:numPr>
          <w:ilvl w:val="0"/>
          <w:numId w:val="36"/>
        </w:numPr>
        <w:ind w:hanging="384" w:left="686" w:right="840"/>
      </w:pPr>
      <w: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 </w:t>
      </w:r>
    </w:p>
    <w:p w14:paraId="4C070000">
      <w:pPr>
        <w:numPr>
          <w:ilvl w:val="0"/>
          <w:numId w:val="36"/>
        </w:numPr>
        <w:ind w:hanging="384" w:left="686" w:right="840"/>
      </w:pPr>
      <w:r>
        <w:t xml:space="preserve">Зайцеобразные. Общие признаки: внешний вид, среда обитания, образ жизни, питание, значение в природе (заяц-русак, заяц-беляк). </w:t>
      </w:r>
    </w:p>
    <w:p w14:paraId="4D070000">
      <w:pPr>
        <w:numPr>
          <w:ilvl w:val="0"/>
          <w:numId w:val="36"/>
        </w:numPr>
        <w:ind w:hanging="384" w:left="686" w:right="840"/>
      </w:pPr>
      <w:r>
        <w:t xml:space="preserve">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 </w:t>
      </w:r>
    </w:p>
    <w:p w14:paraId="4E070000">
      <w:pPr>
        <w:numPr>
          <w:ilvl w:val="0"/>
          <w:numId w:val="36"/>
        </w:numPr>
        <w:ind w:hanging="384" w:left="686" w:right="840"/>
      </w:pPr>
      <w:r>
        <w:t xml:space="preserve">Псовые (собачьи): волк, лисица. </w:t>
      </w:r>
    </w:p>
    <w:p w14:paraId="4F070000">
      <w:pPr>
        <w:numPr>
          <w:ilvl w:val="0"/>
          <w:numId w:val="36"/>
        </w:numPr>
        <w:ind w:hanging="384" w:left="686" w:right="840"/>
      </w:pPr>
      <w:r>
        <w:t xml:space="preserve">Медвежьи: медведи (бурый, белый). </w:t>
      </w:r>
    </w:p>
    <w:p w14:paraId="50070000">
      <w:pPr>
        <w:numPr>
          <w:ilvl w:val="0"/>
          <w:numId w:val="36"/>
        </w:numPr>
        <w:ind w:hanging="384" w:left="686" w:right="840"/>
      </w:pPr>
      <w:r>
        <w:t xml:space="preserve">Кошачьи: снежный барс, рысь, лев, тигр. Сравнительные характеристики. </w:t>
      </w:r>
    </w:p>
    <w:p w14:paraId="51070000">
      <w:pPr>
        <w:numPr>
          <w:ilvl w:val="0"/>
          <w:numId w:val="36"/>
        </w:numPr>
        <w:ind w:hanging="384" w:left="686" w:right="840"/>
      </w:pPr>
      <w:r>
        <w:t xml:space="preserve">Пушные звери: соболь, куница, норка, песец. Пушные звери в природе. Разведение на зверофермах. </w:t>
      </w:r>
    </w:p>
    <w:p w14:paraId="52070000">
      <w:pPr>
        <w:numPr>
          <w:ilvl w:val="0"/>
          <w:numId w:val="36"/>
        </w:numPr>
        <w:ind w:hanging="384" w:left="686" w:right="840"/>
      </w:pPr>
      <w:r>
        <w:t xml:space="preserve">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 </w:t>
      </w:r>
    </w:p>
    <w:p w14:paraId="53070000">
      <w:pPr>
        <w:numPr>
          <w:ilvl w:val="0"/>
          <w:numId w:val="36"/>
        </w:numPr>
        <w:ind w:hanging="384" w:left="686" w:right="840"/>
      </w:pPr>
      <w:r>
        <w:t xml:space="preserve">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14:paraId="54070000">
      <w:pPr>
        <w:numPr>
          <w:ilvl w:val="0"/>
          <w:numId w:val="36"/>
        </w:numPr>
        <w:ind w:hanging="384" w:left="686" w:right="840"/>
      </w:pPr>
      <w:r>
        <w:t xml:space="preserve">Китообразные: кит, дельфин. Внешний вид, места обитания, питание. Способ передвижения. Особенности вскармливания детенышей. Значение китообразных.      78) </w:t>
      </w:r>
      <w:r>
        <w:t xml:space="preserve">Охрана морских млекопитающих. Морские животные, занесенные в Красную книгу (нерпа, пятнистый тюлень). </w:t>
      </w:r>
    </w:p>
    <w:p w14:paraId="55070000">
      <w:pPr>
        <w:numPr>
          <w:ilvl w:val="0"/>
          <w:numId w:val="37"/>
        </w:numPr>
        <w:ind w:hanging="408" w:left="710" w:right="840"/>
      </w:pPr>
      <w:r>
        <w:t xml:space="preserve">Приматы. Общая характеристика. Знакомство с отличительными особенностями различных групп. Питание. Уход за потомством. Места обитания. </w:t>
      </w:r>
    </w:p>
    <w:p w14:paraId="56070000">
      <w:pPr>
        <w:numPr>
          <w:ilvl w:val="0"/>
          <w:numId w:val="37"/>
        </w:numPr>
        <w:ind w:hanging="408" w:left="710" w:right="840"/>
      </w:pPr>
      <w:r>
        <w:t xml:space="preserve">Демонстрация видеофильмов о жизни млекопитающих животных. </w:t>
      </w:r>
    </w:p>
    <w:p w14:paraId="57070000">
      <w:pPr>
        <w:numPr>
          <w:ilvl w:val="0"/>
          <w:numId w:val="37"/>
        </w:numPr>
        <w:ind w:hanging="408" w:left="710" w:right="840"/>
      </w:pPr>
      <w:r>
        <w:t xml:space="preserve">Экскурсия в зоопарк, краеведческий музей (дельфинарий, морской аквариум). </w:t>
      </w:r>
    </w:p>
    <w:p w14:paraId="58070000">
      <w:pPr>
        <w:numPr>
          <w:ilvl w:val="0"/>
          <w:numId w:val="37"/>
        </w:numPr>
        <w:ind w:hanging="408" w:left="710" w:right="840"/>
      </w:pPr>
      <w:r>
        <w:t xml:space="preserve">Практические работы. Зарисовки в тетрадях. Игры (зоологическое лото). </w:t>
      </w:r>
    </w:p>
    <w:p w14:paraId="59070000">
      <w:pPr>
        <w:numPr>
          <w:ilvl w:val="0"/>
          <w:numId w:val="37"/>
        </w:numPr>
        <w:ind w:hanging="408" w:left="710" w:right="840"/>
      </w:pPr>
      <w:r>
        <w:t xml:space="preserve">Сельскохозяйственные животные. </w:t>
      </w:r>
    </w:p>
    <w:p w14:paraId="5A070000">
      <w:pPr>
        <w:numPr>
          <w:ilvl w:val="0"/>
          <w:numId w:val="37"/>
        </w:numPr>
        <w:ind w:hanging="408" w:left="710" w:right="840"/>
      </w:pPr>
      <w:r>
        <w:t xml:space="preserve">Кролик. Внешний вид и характерные особенности кроликов. Питание. Содержание кроликов. Разведение. </w:t>
      </w:r>
    </w:p>
    <w:p w14:paraId="5B070000">
      <w:pPr>
        <w:numPr>
          <w:ilvl w:val="0"/>
          <w:numId w:val="37"/>
        </w:numPr>
        <w:ind w:hanging="408" w:left="710" w:right="840"/>
      </w:pPr>
      <w:r>
        <w:t xml:space="preserve">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w:t>
      </w:r>
    </w:p>
    <w:p w14:paraId="5C070000">
      <w:pPr>
        <w:numPr>
          <w:ilvl w:val="0"/>
          <w:numId w:val="37"/>
        </w:numPr>
        <w:ind w:hanging="408" w:left="710" w:right="840"/>
      </w:pPr>
      <w:r>
        <w:t xml:space="preserve">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w:t>
      </w:r>
    </w:p>
    <w:p w14:paraId="5D070000">
      <w:pPr>
        <w:numPr>
          <w:ilvl w:val="0"/>
          <w:numId w:val="37"/>
        </w:numPr>
        <w:ind w:hanging="408" w:left="710" w:right="840"/>
      </w:pPr>
      <w:r>
        <w:t xml:space="preserve">Свинья. Внешнее строение. Особенности внешнего вида, кожного покрова (жировая прослойка). Уход и кормление (откорм). Свиноводческие фермы. </w:t>
      </w:r>
    </w:p>
    <w:p w14:paraId="5E070000">
      <w:pPr>
        <w:numPr>
          <w:ilvl w:val="0"/>
          <w:numId w:val="37"/>
        </w:numPr>
        <w:ind w:hanging="408" w:left="710" w:right="840"/>
      </w:pPr>
      <w:r>
        <w:t xml:space="preserve">Лошадь. Внешний вид, особенности. Уход и кормление. Значение в народном хозяйстве. Верховые лошади, тяжеловозы, рысаки. </w:t>
      </w:r>
    </w:p>
    <w:p w14:paraId="5F070000">
      <w:pPr>
        <w:numPr>
          <w:ilvl w:val="0"/>
          <w:numId w:val="37"/>
        </w:numPr>
        <w:ind w:hanging="408" w:left="710" w:right="840"/>
      </w:pPr>
      <w:r>
        <w:t xml:space="preserve">Северный олень. Внешний вид. Особенности питания. Приспособленность к условиям жизни. Значение. Оленеводство. </w:t>
      </w:r>
    </w:p>
    <w:p w14:paraId="60070000">
      <w:pPr>
        <w:numPr>
          <w:ilvl w:val="0"/>
          <w:numId w:val="37"/>
        </w:numPr>
        <w:ind w:hanging="408" w:left="710" w:right="840"/>
      </w:pPr>
      <w:r>
        <w:t xml:space="preserve">Верблюд. Внешний вид. Особенности питания. Приспособленность к условиям жизни. Значение для человека. </w:t>
      </w:r>
    </w:p>
    <w:p w14:paraId="61070000">
      <w:pPr>
        <w:numPr>
          <w:ilvl w:val="0"/>
          <w:numId w:val="37"/>
        </w:numPr>
        <w:ind w:hanging="408" w:left="710" w:right="840"/>
      </w:pPr>
      <w:r>
        <w:t xml:space="preserve">Демонстрация видеофильмов (для городских школ). </w:t>
      </w:r>
    </w:p>
    <w:p w14:paraId="62070000">
      <w:pPr>
        <w:numPr>
          <w:ilvl w:val="0"/>
          <w:numId w:val="37"/>
        </w:numPr>
        <w:ind w:hanging="408" w:left="710" w:right="840"/>
      </w:pPr>
      <w:r>
        <w:t xml:space="preserve">Экскурсия на ферму: участие в раздаче кормов, уборке помещения (для сельских школ). </w:t>
      </w:r>
    </w:p>
    <w:p w14:paraId="63070000">
      <w:pPr>
        <w:numPr>
          <w:ilvl w:val="0"/>
          <w:numId w:val="37"/>
        </w:numPr>
        <w:ind w:hanging="408" w:left="710" w:right="840"/>
      </w:pPr>
      <w:r>
        <w:t xml:space="preserve">Домашние питомцы. </w:t>
      </w:r>
    </w:p>
    <w:p w14:paraId="64070000">
      <w:pPr>
        <w:numPr>
          <w:ilvl w:val="0"/>
          <w:numId w:val="37"/>
        </w:numPr>
        <w:ind w:hanging="408" w:left="710" w:right="840"/>
      </w:pPr>
      <w:r>
        <w:t xml:space="preserve">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 </w:t>
      </w:r>
    </w:p>
    <w:p w14:paraId="65070000">
      <w:pPr>
        <w:numPr>
          <w:ilvl w:val="0"/>
          <w:numId w:val="37"/>
        </w:numPr>
        <w:ind w:hanging="408" w:left="710" w:right="840"/>
      </w:pPr>
      <w:r>
        <w:t xml:space="preserve">Кошки. Особенности внешнего вида. Породы. Содержание и уход. Санитарногигиенические требования. Заболевания и оказание им первой помощи. </w:t>
      </w:r>
    </w:p>
    <w:p w14:paraId="66070000">
      <w:pPr>
        <w:numPr>
          <w:ilvl w:val="0"/>
          <w:numId w:val="37"/>
        </w:numPr>
        <w:ind w:hanging="408" w:left="710" w:right="840"/>
      </w:pPr>
      <w:r>
        <w:t xml:space="preserve">Животные в живом уголке (хомяки, черепахи, белые мыши, белки). Образ жизни. </w:t>
      </w:r>
    </w:p>
    <w:p w14:paraId="67070000">
      <w:pPr>
        <w:ind w:left="312" w:right="840"/>
      </w:pPr>
      <w:r>
        <w:t xml:space="preserve">Уход. Кормление. Уборка их жилища. </w:t>
      </w:r>
    </w:p>
    <w:p w14:paraId="68070000">
      <w:pPr>
        <w:ind w:left="312" w:right="7409"/>
      </w:pPr>
      <w:r>
        <w:t xml:space="preserve">      25.2.3. Человек.      1) Введение. </w:t>
      </w:r>
    </w:p>
    <w:p w14:paraId="69070000">
      <w:pPr>
        <w:numPr>
          <w:ilvl w:val="0"/>
          <w:numId w:val="38"/>
        </w:numPr>
        <w:ind w:hanging="384" w:left="686" w:right="840"/>
      </w:pPr>
      <w:r>
        <w:t xml:space="preserve">Роль и место человека в природе. Значение знаний о своем организме и укреплении здоровья. </w:t>
      </w:r>
    </w:p>
    <w:p w14:paraId="6A070000">
      <w:pPr>
        <w:numPr>
          <w:ilvl w:val="0"/>
          <w:numId w:val="38"/>
        </w:numPr>
        <w:ind w:hanging="384" w:left="686" w:right="840"/>
      </w:pPr>
      <w:r>
        <w:t xml:space="preserve">Общее знакомство с организмом человека. </w:t>
      </w:r>
    </w:p>
    <w:p w14:paraId="6B070000">
      <w:pPr>
        <w:numPr>
          <w:ilvl w:val="0"/>
          <w:numId w:val="38"/>
        </w:numPr>
        <w:spacing w:after="10" w:line="276" w:lineRule="auto"/>
        <w:ind w:hanging="384" w:left="686" w:right="840"/>
      </w:pPr>
      <w: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 </w:t>
      </w:r>
    </w:p>
    <w:p w14:paraId="6C070000">
      <w:pPr>
        <w:numPr>
          <w:ilvl w:val="0"/>
          <w:numId w:val="38"/>
        </w:numPr>
        <w:ind w:hanging="384" w:left="686" w:right="840"/>
      </w:pPr>
      <w:r>
        <w:t xml:space="preserve">Опора и движение. </w:t>
      </w:r>
    </w:p>
    <w:p w14:paraId="6D070000">
      <w:pPr>
        <w:numPr>
          <w:ilvl w:val="0"/>
          <w:numId w:val="38"/>
        </w:numPr>
        <w:ind w:hanging="384" w:left="686" w:right="840"/>
      </w:pPr>
      <w:r>
        <w:t xml:space="preserve">Скелет человека. </w:t>
      </w:r>
    </w:p>
    <w:p w14:paraId="6E070000">
      <w:pPr>
        <w:numPr>
          <w:ilvl w:val="0"/>
          <w:numId w:val="38"/>
        </w:numPr>
        <w:ind w:hanging="384" w:left="686" w:right="840"/>
      </w:pPr>
      <w:r>
        <w:t xml:space="preserve">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w:t>
      </w:r>
    </w:p>
    <w:p w14:paraId="6F070000">
      <w:pPr>
        <w:numPr>
          <w:ilvl w:val="0"/>
          <w:numId w:val="38"/>
        </w:numPr>
        <w:ind w:hanging="384" w:left="686" w:right="840"/>
      </w:pPr>
      <w:r>
        <w:t xml:space="preserve">Череп. </w:t>
      </w:r>
    </w:p>
    <w:p w14:paraId="70070000">
      <w:pPr>
        <w:numPr>
          <w:ilvl w:val="0"/>
          <w:numId w:val="38"/>
        </w:numPr>
        <w:ind w:hanging="384" w:left="686" w:right="840"/>
      </w:pPr>
      <w:r>
        <w:t xml:space="preserve">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 </w:t>
      </w:r>
    </w:p>
    <w:p w14:paraId="71070000">
      <w:pPr>
        <w:numPr>
          <w:ilvl w:val="0"/>
          <w:numId w:val="38"/>
        </w:numPr>
        <w:ind w:hanging="384" w:left="686" w:right="840"/>
      </w:pPr>
      <w:r>
        <w:t xml:space="preserve">Кости верхних и нижних конечностей. Соединения костей: подвижные, полуподвижные, неподвижные. </w:t>
      </w:r>
    </w:p>
    <w:p w14:paraId="72070000">
      <w:pPr>
        <w:numPr>
          <w:ilvl w:val="0"/>
          <w:numId w:val="38"/>
        </w:numPr>
        <w:ind w:hanging="384" w:left="686" w:right="840"/>
      </w:pPr>
      <w:r>
        <w:t xml:space="preserve">Сустав, его строение. Связки и их значение. Растяжение связок, вывих сустава, перелом костей. Первая доврачебная помощь при этих травмах. </w:t>
      </w:r>
    </w:p>
    <w:p w14:paraId="73070000">
      <w:pPr>
        <w:numPr>
          <w:ilvl w:val="0"/>
          <w:numId w:val="38"/>
        </w:numPr>
        <w:ind w:hanging="384" w:left="686" w:right="840"/>
      </w:pPr>
      <w:r>
        <w:t xml:space="preserve">Практические работы. Определение правильной осанки. </w:t>
      </w:r>
    </w:p>
    <w:p w14:paraId="74070000">
      <w:pPr>
        <w:numPr>
          <w:ilvl w:val="0"/>
          <w:numId w:val="38"/>
        </w:numPr>
        <w:ind w:hanging="384" w:left="686" w:right="840"/>
      </w:pPr>
      <w:r>
        <w:t xml:space="preserve">Изучение внешнего вида позвонков и отдельных костей (ребра, кости черепа, рук, ног). Наложение шин, повязок.      14) Мышцы. </w:t>
      </w:r>
    </w:p>
    <w:p w14:paraId="75070000">
      <w:pPr>
        <w:numPr>
          <w:ilvl w:val="0"/>
          <w:numId w:val="39"/>
        </w:numPr>
        <w:ind w:hanging="384" w:left="686" w:right="840"/>
      </w:pPr>
      <w:r>
        <w:t xml:space="preserve">Движение - важнейшая особенность живых организмов (двигательные реакции растений, движение животных и человека). </w:t>
      </w:r>
    </w:p>
    <w:p w14:paraId="76070000">
      <w:pPr>
        <w:numPr>
          <w:ilvl w:val="0"/>
          <w:numId w:val="39"/>
        </w:numPr>
        <w:ind w:hanging="384" w:left="686" w:right="840"/>
      </w:pPr>
      <w:r>
        <w:t xml:space="preserve">Основные группы мышц в теле человека: мышцы конечностей, мышцы шеи и спины, мышцы груди и живота, мышцы головы и лица. </w:t>
      </w:r>
    </w:p>
    <w:p w14:paraId="77070000">
      <w:pPr>
        <w:numPr>
          <w:ilvl w:val="0"/>
          <w:numId w:val="39"/>
        </w:numPr>
        <w:ind w:hanging="384" w:left="686" w:right="840"/>
      </w:pPr>
      <w:r>
        <w:t xml:space="preserve">Работа мышц: сгибание, разгибание, удерживание. Утомление мышц. </w:t>
      </w:r>
    </w:p>
    <w:p w14:paraId="78070000">
      <w:pPr>
        <w:numPr>
          <w:ilvl w:val="0"/>
          <w:numId w:val="39"/>
        </w:numPr>
        <w:ind w:hanging="384" w:left="686" w:right="840"/>
      </w:pPr>
      <w:r>
        <w:t xml:space="preserve">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 </w:t>
      </w:r>
    </w:p>
    <w:p w14:paraId="79070000">
      <w:pPr>
        <w:numPr>
          <w:ilvl w:val="0"/>
          <w:numId w:val="39"/>
        </w:numPr>
        <w:ind w:hanging="384" w:left="686" w:right="840"/>
      </w:pPr>
      <w:r>
        <w:t xml:space="preserve">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w:t>
      </w:r>
    </w:p>
    <w:p w14:paraId="7A070000">
      <w:pPr>
        <w:numPr>
          <w:ilvl w:val="0"/>
          <w:numId w:val="39"/>
        </w:numPr>
        <w:ind w:hanging="384" w:left="686" w:right="840"/>
      </w:pPr>
      <w:r>
        <w:t xml:space="preserve">Кровообращение. </w:t>
      </w:r>
    </w:p>
    <w:p w14:paraId="7B070000">
      <w:pPr>
        <w:numPr>
          <w:ilvl w:val="0"/>
          <w:numId w:val="39"/>
        </w:numPr>
        <w:ind w:hanging="384" w:left="686" w:right="840"/>
      </w:pPr>
      <w:r>
        <w:t xml:space="preserve">Передвижение веществ в организме растений и животных. Кровеносная система человека. </w:t>
      </w:r>
    </w:p>
    <w:p w14:paraId="7C070000">
      <w:pPr>
        <w:numPr>
          <w:ilvl w:val="0"/>
          <w:numId w:val="39"/>
        </w:numPr>
        <w:ind w:hanging="384" w:left="686" w:right="840"/>
      </w:pPr>
      <w:r>
        <w:t xml:space="preserve">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14:paraId="7D070000">
      <w:pPr>
        <w:numPr>
          <w:ilvl w:val="0"/>
          <w:numId w:val="39"/>
        </w:numPr>
        <w:ind w:hanging="384" w:left="686" w:right="840"/>
      </w:pPr>
      <w:r>
        <w:t xml:space="preserve">Заболевания сердца (инфаркт, ишемическая болезнь, сердечная недостаточность). Профилактика сердечно-сосудистых заболеваний. </w:t>
      </w:r>
    </w:p>
    <w:p w14:paraId="7E070000">
      <w:pPr>
        <w:numPr>
          <w:ilvl w:val="0"/>
          <w:numId w:val="39"/>
        </w:numPr>
        <w:ind w:hanging="384" w:left="686" w:right="840"/>
      </w:pPr>
      <w:r>
        <w:t xml:space="preserve">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 </w:t>
      </w:r>
    </w:p>
    <w:p w14:paraId="7F070000">
      <w:pPr>
        <w:numPr>
          <w:ilvl w:val="0"/>
          <w:numId w:val="39"/>
        </w:numPr>
        <w:ind w:hanging="384" w:left="686" w:right="840"/>
      </w:pPr>
      <w:r>
        <w:t xml:space="preserve">Вредное влияние никотина, спиртных напитков, наркотических средств на сердечно - сосудистую систему. </w:t>
      </w:r>
    </w:p>
    <w:p w14:paraId="80070000">
      <w:pPr>
        <w:numPr>
          <w:ilvl w:val="0"/>
          <w:numId w:val="39"/>
        </w:numPr>
        <w:ind w:hanging="384" w:left="686" w:right="840"/>
      </w:pPr>
      <w:r>
        <w:t xml:space="preserve">Первая помощь при кровотечении. Донорство - это почетно. </w:t>
      </w:r>
    </w:p>
    <w:p w14:paraId="81070000">
      <w:pPr>
        <w:numPr>
          <w:ilvl w:val="0"/>
          <w:numId w:val="39"/>
        </w:numPr>
        <w:ind w:hanging="384" w:left="686" w:right="840"/>
      </w:pPr>
      <w:r>
        <w:t xml:space="preserve">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w:t>
      </w:r>
      <w:r>
        <w:t xml:space="preserve">РОЭ, лейкоцитов, тромбоцитов. Запись в "Блокноте на память" своей группы крови, резусфактора, кровяного давления. </w:t>
      </w:r>
    </w:p>
    <w:p w14:paraId="82070000">
      <w:pPr>
        <w:numPr>
          <w:ilvl w:val="0"/>
          <w:numId w:val="39"/>
        </w:numPr>
        <w:spacing w:after="10" w:line="276" w:lineRule="auto"/>
        <w:ind w:hanging="384" w:left="686" w:right="840"/>
      </w:pPr>
      <w:r>
        <w:t xml:space="preserve">Демонстрация примеров первой доврачебной помощи при кровотечении.      29) Дыхание.      30) Значение дыхания для растений, животных, человека. </w:t>
      </w:r>
    </w:p>
    <w:p w14:paraId="83070000">
      <w:pPr>
        <w:numPr>
          <w:ilvl w:val="0"/>
          <w:numId w:val="40"/>
        </w:numPr>
        <w:ind w:hanging="384" w:left="686" w:right="840"/>
      </w:pPr>
      <w:r>
        <w:t xml:space="preserve">Органы дыхания человека: носовая и ротовая полости, гортань, трахея, бронхи, легкие. </w:t>
      </w:r>
    </w:p>
    <w:p w14:paraId="84070000">
      <w:pPr>
        <w:numPr>
          <w:ilvl w:val="0"/>
          <w:numId w:val="40"/>
        </w:numPr>
        <w:ind w:hanging="384" w:left="686" w:right="840"/>
      </w:pPr>
      <w:r>
        <w:t xml:space="preserve">Состав вдыхаемого и выдыхаемого воздуха. Газообмен в легких и тканях. </w:t>
      </w:r>
    </w:p>
    <w:p w14:paraId="85070000">
      <w:pPr>
        <w:numPr>
          <w:ilvl w:val="0"/>
          <w:numId w:val="40"/>
        </w:numPr>
        <w:ind w:hanging="384" w:left="686" w:right="840"/>
      </w:pPr>
      <w:r>
        <w:t xml:space="preserve">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w:t>
      </w:r>
    </w:p>
    <w:p w14:paraId="86070000">
      <w:pPr>
        <w:numPr>
          <w:ilvl w:val="0"/>
          <w:numId w:val="40"/>
        </w:numPr>
        <w:ind w:hanging="384" w:left="686" w:right="840"/>
      </w:pPr>
      <w:r>
        <w:t xml:space="preserve">Влияние никотина на органы дыхания. </w:t>
      </w:r>
    </w:p>
    <w:p w14:paraId="87070000">
      <w:pPr>
        <w:numPr>
          <w:ilvl w:val="0"/>
          <w:numId w:val="40"/>
        </w:numPr>
        <w:ind w:hanging="384" w:left="686" w:right="840"/>
      </w:pPr>
      <w:r>
        <w:t xml:space="preserve">Гигиенические требования к составу воздуха в жилых помещениях. Загрязнение атмосферы. Запыленность и загазованность воздуха, их вредное влияние. </w:t>
      </w:r>
    </w:p>
    <w:p w14:paraId="88070000">
      <w:pPr>
        <w:numPr>
          <w:ilvl w:val="0"/>
          <w:numId w:val="40"/>
        </w:numPr>
        <w:ind w:hanging="384" w:left="686" w:right="840"/>
      </w:pPr>
      <w:r>
        <w:t xml:space="preserve">Озеленение городов, значение зеленых насаждений, комнатных растений для здоровья человека. </w:t>
      </w:r>
    </w:p>
    <w:p w14:paraId="89070000">
      <w:pPr>
        <w:numPr>
          <w:ilvl w:val="0"/>
          <w:numId w:val="40"/>
        </w:numPr>
        <w:ind w:hanging="384" w:left="686" w:right="840"/>
      </w:pPr>
      <w:r>
        <w:t xml:space="preserve">Демонстрация опыта. Обнаружение в составе выдыхаемого воздуха углекислого газа. </w:t>
      </w:r>
    </w:p>
    <w:p w14:paraId="8A070000">
      <w:pPr>
        <w:numPr>
          <w:ilvl w:val="0"/>
          <w:numId w:val="40"/>
        </w:numPr>
        <w:ind w:hanging="384" w:left="686" w:right="840"/>
      </w:pPr>
      <w:r>
        <w:t xml:space="preserve">Демонстрация доврачебной помощи при нарушении дыхания (искусственное дыхание, кислородная подушка). </w:t>
      </w:r>
    </w:p>
    <w:p w14:paraId="8B070000">
      <w:pPr>
        <w:numPr>
          <w:ilvl w:val="0"/>
          <w:numId w:val="40"/>
        </w:numPr>
        <w:ind w:hanging="384" w:left="686" w:right="840"/>
      </w:pPr>
      <w:r>
        <w:t xml:space="preserve">Питание и пищеварение. </w:t>
      </w:r>
    </w:p>
    <w:p w14:paraId="8C070000">
      <w:pPr>
        <w:numPr>
          <w:ilvl w:val="0"/>
          <w:numId w:val="40"/>
        </w:numPr>
        <w:ind w:hanging="384" w:left="686" w:right="840"/>
      </w:pPr>
      <w:r>
        <w:t xml:space="preserve">Особенности питания растений, животных, человека. </w:t>
      </w:r>
    </w:p>
    <w:p w14:paraId="8D070000">
      <w:pPr>
        <w:numPr>
          <w:ilvl w:val="0"/>
          <w:numId w:val="40"/>
        </w:numPr>
        <w:ind w:hanging="384" w:left="686" w:right="840"/>
      </w:pPr>
      <w:r>
        <w:t xml:space="preserve">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 </w:t>
      </w:r>
    </w:p>
    <w:p w14:paraId="8E070000">
      <w:pPr>
        <w:numPr>
          <w:ilvl w:val="0"/>
          <w:numId w:val="40"/>
        </w:numPr>
        <w:ind w:hanging="384" w:left="686" w:right="840"/>
      </w:pPr>
      <w:r>
        <w:t xml:space="preserve">Органы пищеварения: ротовая полость, пищевод, желудок, поджелудочная железа, печень, кишечник. </w:t>
      </w:r>
    </w:p>
    <w:p w14:paraId="8F070000">
      <w:pPr>
        <w:numPr>
          <w:ilvl w:val="0"/>
          <w:numId w:val="40"/>
        </w:numPr>
        <w:ind w:hanging="384" w:left="686" w:right="840"/>
      </w:pPr>
      <w: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 </w:t>
      </w:r>
    </w:p>
    <w:p w14:paraId="90070000">
      <w:pPr>
        <w:numPr>
          <w:ilvl w:val="0"/>
          <w:numId w:val="40"/>
        </w:numPr>
        <w:ind w:hanging="384" w:left="686" w:right="840"/>
      </w:pPr>
      <w:r>
        <w:t xml:space="preserve">Гигиена питания. Значение приготовления пищи. Нормы питания. Пища народов разных стран. Культура поведения во время еды. </w:t>
      </w:r>
    </w:p>
    <w:p w14:paraId="91070000">
      <w:pPr>
        <w:numPr>
          <w:ilvl w:val="0"/>
          <w:numId w:val="40"/>
        </w:numPr>
        <w:spacing w:after="10" w:line="276" w:lineRule="auto"/>
        <w:ind w:hanging="384" w:left="686" w:right="840"/>
      </w:pPr>
      <w:r>
        <w:t xml:space="preserve">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46) Доврачебная помощь при нарушениях пищеварения. </w:t>
      </w:r>
    </w:p>
    <w:p w14:paraId="92070000">
      <w:pPr>
        <w:numPr>
          <w:ilvl w:val="0"/>
          <w:numId w:val="41"/>
        </w:numPr>
        <w:ind w:right="840"/>
      </w:pPr>
      <w:r>
        <w:t xml:space="preserve">Демонстрация опытов. Обнаружение крахмала в хлебе, картофеле. Действие слюны на крахмал. </w:t>
      </w:r>
    </w:p>
    <w:p w14:paraId="93070000">
      <w:pPr>
        <w:numPr>
          <w:ilvl w:val="0"/>
          <w:numId w:val="41"/>
        </w:numPr>
        <w:ind w:right="840"/>
      </w:pPr>
      <w:r>
        <w:t xml:space="preserve">Демонстрация правильного поведения за столом во время приема пищи, умения есть красиво.      49) Выделение. </w:t>
      </w:r>
    </w:p>
    <w:p w14:paraId="94070000">
      <w:pPr>
        <w:ind w:left="312" w:right="840"/>
      </w:pPr>
      <w:r>
        <w:t xml:space="preserve">     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      51) Внешний вид почек, их расположение в организме человека. Значение выделения мочи. </w:t>
      </w:r>
    </w:p>
    <w:p w14:paraId="95070000">
      <w:pPr>
        <w:numPr>
          <w:ilvl w:val="0"/>
          <w:numId w:val="42"/>
        </w:numPr>
        <w:ind w:hanging="384" w:left="686" w:right="840"/>
      </w:pPr>
      <w:r>
        <w:t xml:space="preserve">Предупреждение почечных заболеваний. Профилактика цистита. </w:t>
      </w:r>
    </w:p>
    <w:p w14:paraId="96070000">
      <w:pPr>
        <w:numPr>
          <w:ilvl w:val="0"/>
          <w:numId w:val="42"/>
        </w:numPr>
        <w:ind w:hanging="384" w:left="686" w:right="840"/>
      </w:pPr>
      <w:r>
        <w:t xml:space="preserve">Практические работы. Зарисовка почки в разрезе. </w:t>
      </w:r>
    </w:p>
    <w:p w14:paraId="97070000">
      <w:pPr>
        <w:numPr>
          <w:ilvl w:val="0"/>
          <w:numId w:val="42"/>
        </w:numPr>
        <w:ind w:hanging="384" w:left="686" w:right="840"/>
      </w:pPr>
      <w:r>
        <w:t xml:space="preserve">Простейшее чтение с помощью педагогического работника результатов анализа мочи (цвет, прозрачность, сахар). </w:t>
      </w:r>
    </w:p>
    <w:p w14:paraId="98070000">
      <w:pPr>
        <w:numPr>
          <w:ilvl w:val="0"/>
          <w:numId w:val="42"/>
        </w:numPr>
        <w:ind w:hanging="384" w:left="686" w:right="840"/>
      </w:pPr>
      <w:r>
        <w:t xml:space="preserve">Размножение и развитие. </w:t>
      </w:r>
    </w:p>
    <w:p w14:paraId="99070000">
      <w:pPr>
        <w:numPr>
          <w:ilvl w:val="0"/>
          <w:numId w:val="42"/>
        </w:numPr>
        <w:ind w:hanging="384" w:left="686" w:right="840"/>
      </w:pPr>
      <w:r>
        <w:t xml:space="preserve">Особенности мужского и женского организма. </w:t>
      </w:r>
    </w:p>
    <w:p w14:paraId="9A070000">
      <w:pPr>
        <w:numPr>
          <w:ilvl w:val="0"/>
          <w:numId w:val="42"/>
        </w:numPr>
        <w:ind w:hanging="384" w:left="686" w:right="840"/>
      </w:pPr>
      <w:r>
        <w:t xml:space="preserve">Биологическое значение размножения. Размножение растений, животных, человека.      58) Система органов размножения человека (строение, функции, гигиена юношей и девушек в подростковом возрасте). Половые железы и половые клетки. </w:t>
      </w:r>
    </w:p>
    <w:p w14:paraId="9B070000">
      <w:pPr>
        <w:numPr>
          <w:ilvl w:val="0"/>
          <w:numId w:val="43"/>
        </w:numPr>
        <w:ind w:hanging="456" w:left="758" w:right="840"/>
      </w:pPr>
      <w:r>
        <w:t xml:space="preserve">Оплодотворение. Беременность. Внутриутробное развитие. Роды. Материнство. </w:t>
      </w:r>
    </w:p>
    <w:p w14:paraId="9C070000">
      <w:pPr>
        <w:ind w:left="312" w:right="840"/>
      </w:pPr>
      <w:r>
        <w:t xml:space="preserve">Уход за новорожденным. </w:t>
      </w:r>
    </w:p>
    <w:p w14:paraId="9D070000">
      <w:pPr>
        <w:numPr>
          <w:ilvl w:val="0"/>
          <w:numId w:val="43"/>
        </w:numPr>
        <w:ind w:hanging="456" w:left="758" w:right="840"/>
      </w:pPr>
      <w:r>
        <w:t xml:space="preserve">Рост и развитие обучающегося. </w:t>
      </w:r>
    </w:p>
    <w:p w14:paraId="9E070000">
      <w:pPr>
        <w:numPr>
          <w:ilvl w:val="0"/>
          <w:numId w:val="43"/>
        </w:numPr>
        <w:ind w:hanging="456" w:left="758" w:right="840"/>
      </w:pPr>
      <w:r>
        <w:t xml:space="preserve">Последствия ранних половых связей, вред ранней беременности. Предупреждение нежелательной беременности. Современные средства контрацепции. Аборт. </w:t>
      </w:r>
    </w:p>
    <w:p w14:paraId="9F070000">
      <w:pPr>
        <w:numPr>
          <w:ilvl w:val="0"/>
          <w:numId w:val="43"/>
        </w:numPr>
        <w:ind w:hanging="456" w:left="758" w:right="840"/>
      </w:pPr>
      <w:r>
        <w:t xml:space="preserve">Пороки развития плода как следствие действия алкоголя и наркотиков, воздействий инфекционных и вирусных заболеваний. </w:t>
      </w:r>
    </w:p>
    <w:p w14:paraId="A0070000">
      <w:pPr>
        <w:numPr>
          <w:ilvl w:val="0"/>
          <w:numId w:val="43"/>
        </w:numPr>
        <w:ind w:hanging="456" w:left="758" w:right="840"/>
      </w:pPr>
      <w:r>
        <w:t xml:space="preserve">Венерические заболевания. СПИД. Их профилактика. </w:t>
      </w:r>
    </w:p>
    <w:p w14:paraId="A1070000">
      <w:pPr>
        <w:numPr>
          <w:ilvl w:val="0"/>
          <w:numId w:val="43"/>
        </w:numPr>
        <w:ind w:hanging="456" w:left="758" w:right="840"/>
      </w:pPr>
      <w:r>
        <w:t xml:space="preserve">Покровы тела. </w:t>
      </w:r>
    </w:p>
    <w:p w14:paraId="A2070000">
      <w:pPr>
        <w:numPr>
          <w:ilvl w:val="0"/>
          <w:numId w:val="43"/>
        </w:numPr>
        <w:ind w:hanging="456" w:left="758" w:right="840"/>
      </w:pPr>
      <w:r>
        <w:t xml:space="preserve">Кожа и ее роль в жизни человека. Значение кожи для защиты, осязания, выделения пота и жира, терморегуляции. </w:t>
      </w:r>
    </w:p>
    <w:p w14:paraId="A3070000">
      <w:pPr>
        <w:numPr>
          <w:ilvl w:val="0"/>
          <w:numId w:val="43"/>
        </w:numPr>
        <w:ind w:hanging="456" w:left="758" w:right="840"/>
      </w:pPr>
      <w:r>
        <w:t xml:space="preserve">Производные кожи: волосы, ногти. </w:t>
      </w:r>
    </w:p>
    <w:p w14:paraId="A4070000">
      <w:pPr>
        <w:numPr>
          <w:ilvl w:val="0"/>
          <w:numId w:val="43"/>
        </w:numPr>
        <w:ind w:hanging="456" w:left="758" w:right="840"/>
      </w:pPr>
      <w:r>
        <w:t xml:space="preserve">Закаливание организма (солнечные и воздушные ванны, водные процедуры, влажные обтирания). </w:t>
      </w:r>
    </w:p>
    <w:p w14:paraId="A5070000">
      <w:pPr>
        <w:numPr>
          <w:ilvl w:val="0"/>
          <w:numId w:val="43"/>
        </w:numPr>
        <w:ind w:hanging="456" w:left="758" w:right="840"/>
      </w:pPr>
      <w:r>
        <w:t xml:space="preserve">Оказание первой помощи при тепловом и солнечном ударах, термических и химических ожогах, обморожении, поражении электрическим током. </w:t>
      </w:r>
    </w:p>
    <w:p w14:paraId="A6070000">
      <w:pPr>
        <w:numPr>
          <w:ilvl w:val="0"/>
          <w:numId w:val="43"/>
        </w:numPr>
        <w:ind w:hanging="456" w:left="758" w:right="840"/>
      </w:pPr>
      <w:r>
        <w:t xml:space="preserve">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 </w:t>
      </w:r>
    </w:p>
    <w:p w14:paraId="A7070000">
      <w:pPr>
        <w:numPr>
          <w:ilvl w:val="0"/>
          <w:numId w:val="43"/>
        </w:numPr>
        <w:ind w:hanging="456" w:left="758" w:right="840"/>
      </w:pPr>
      <w:r>
        <w:t xml:space="preserve">Практическая работа. Выполнение различных приемов наложения повязок на условно пораженный участок кожи. </w:t>
      </w:r>
    </w:p>
    <w:p w14:paraId="A8070000">
      <w:pPr>
        <w:numPr>
          <w:ilvl w:val="0"/>
          <w:numId w:val="43"/>
        </w:numPr>
        <w:ind w:hanging="456" w:left="758" w:right="840"/>
      </w:pPr>
      <w:r>
        <w:t xml:space="preserve">Нервная система. </w:t>
      </w:r>
    </w:p>
    <w:p w14:paraId="A9070000">
      <w:pPr>
        <w:numPr>
          <w:ilvl w:val="0"/>
          <w:numId w:val="43"/>
        </w:numPr>
        <w:ind w:hanging="456" w:left="758" w:right="840"/>
      </w:pPr>
      <w:r>
        <w:t xml:space="preserve">Значение и строение нервной системы (спинной и головной мозг, нервы). </w:t>
      </w:r>
    </w:p>
    <w:p w14:paraId="AA070000">
      <w:pPr>
        <w:numPr>
          <w:ilvl w:val="0"/>
          <w:numId w:val="43"/>
        </w:numPr>
        <w:ind w:hanging="456" w:left="758" w:right="840"/>
      </w:pPr>
      <w:r>
        <w:t xml:space="preserve">Гигиена умственного и физического труда. Режим дня. Сон и значение. Сновидения. Гигиена сна. Предупреждение перегрузок, чередование труда и отдыха.      74) Отрицательное влияние алкоголя, никотина, наркотических веществ на нервную систему. </w:t>
      </w:r>
    </w:p>
    <w:p w14:paraId="AB070000">
      <w:pPr>
        <w:numPr>
          <w:ilvl w:val="0"/>
          <w:numId w:val="44"/>
        </w:numPr>
        <w:ind w:hanging="489" w:right="840"/>
      </w:pPr>
      <w:r>
        <w:t xml:space="preserve">Заболевания нервной системы (менингит, энцефалит, радикулит, невралгия). </w:t>
      </w:r>
    </w:p>
    <w:p w14:paraId="AC070000">
      <w:pPr>
        <w:ind w:left="312" w:right="840"/>
      </w:pPr>
      <w:r>
        <w:t xml:space="preserve">Профилактика травматизма и заболеваний нервной системы. </w:t>
      </w:r>
    </w:p>
    <w:p w14:paraId="AD070000">
      <w:pPr>
        <w:numPr>
          <w:ilvl w:val="0"/>
          <w:numId w:val="44"/>
        </w:numPr>
        <w:ind w:hanging="489" w:right="840"/>
      </w:pPr>
      <w:r>
        <w:t xml:space="preserve">Демонстрация модели головного мозга. </w:t>
      </w:r>
    </w:p>
    <w:p w14:paraId="AE070000">
      <w:pPr>
        <w:numPr>
          <w:ilvl w:val="0"/>
          <w:numId w:val="44"/>
        </w:numPr>
        <w:ind w:hanging="489" w:right="840"/>
      </w:pPr>
      <w:r>
        <w:t xml:space="preserve">Органы чувств. </w:t>
      </w:r>
    </w:p>
    <w:p w14:paraId="AF070000">
      <w:pPr>
        <w:numPr>
          <w:ilvl w:val="0"/>
          <w:numId w:val="44"/>
        </w:numPr>
        <w:ind w:hanging="489" w:right="840"/>
      </w:pPr>
      <w:r>
        <w:t xml:space="preserve">Значение органов чувств у животных и человека. </w:t>
      </w:r>
    </w:p>
    <w:p w14:paraId="B0070000">
      <w:pPr>
        <w:numPr>
          <w:ilvl w:val="0"/>
          <w:numId w:val="44"/>
        </w:numPr>
        <w:ind w:hanging="489" w:right="840"/>
      </w:pPr>
      <w:r>
        <w:t xml:space="preserve">Орган зрения человека. Строение, функции и значение. Болезни органов зрения, их профилактика. Гигиена зрения. Первая помощь при повреждении глаз. </w:t>
      </w:r>
    </w:p>
    <w:p w14:paraId="B1070000">
      <w:pPr>
        <w:numPr>
          <w:ilvl w:val="0"/>
          <w:numId w:val="44"/>
        </w:numPr>
        <w:ind w:hanging="489" w:right="840"/>
      </w:pPr>
      <w:r>
        <w:t xml:space="preserve">Орган слуха человека. Строение и значение. Заболевания органа слуха, предупреждение нарушений слуха. Гигиена. </w:t>
      </w:r>
    </w:p>
    <w:p w14:paraId="B2070000">
      <w:pPr>
        <w:numPr>
          <w:ilvl w:val="0"/>
          <w:numId w:val="44"/>
        </w:numPr>
        <w:ind w:hanging="489" w:right="840"/>
      </w:pPr>
      <w:r>
        <w:t xml:space="preserve">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 </w:t>
      </w:r>
    </w:p>
    <w:p w14:paraId="B3070000">
      <w:pPr>
        <w:numPr>
          <w:ilvl w:val="0"/>
          <w:numId w:val="44"/>
        </w:numPr>
        <w:ind w:hanging="489" w:right="840"/>
      </w:pPr>
      <w:r>
        <w:t xml:space="preserve">Охрана всех органов чувств. </w:t>
      </w:r>
    </w:p>
    <w:p w14:paraId="B4070000">
      <w:pPr>
        <w:numPr>
          <w:ilvl w:val="0"/>
          <w:numId w:val="44"/>
        </w:numPr>
        <w:ind w:hanging="489" w:right="840"/>
      </w:pPr>
      <w:r>
        <w:t xml:space="preserve">Демонстрация муляжей глаза и уха. </w:t>
      </w:r>
    </w:p>
    <w:p w14:paraId="B507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25.3. Планируемые предметные результаты освоения учебного предмета </w:t>
      </w:r>
    </w:p>
    <w:p w14:paraId="B6070000">
      <w:pPr>
        <w:spacing w:after="5" w:line="276" w:lineRule="auto"/>
        <w:ind w:left="312" w:right="18"/>
        <w:jc w:val="left"/>
      </w:pPr>
      <w:r>
        <w:rPr>
          <w:b w:val="1"/>
        </w:rPr>
        <w:t xml:space="preserve">"Биология". </w:t>
      </w:r>
    </w:p>
    <w:p w14:paraId="B7070000">
      <w:pPr>
        <w:numPr>
          <w:ilvl w:val="2"/>
          <w:numId w:val="45"/>
        </w:numPr>
        <w:ind w:right="840"/>
      </w:pPr>
      <w:r>
        <w:t xml:space="preserve">Минимальный уровень:      представление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 объеме программы;      выполнение совместно с учителем практических работ, предусмотренных программой;      описание особенностей состояния своего организма;      знание названий специализации врачей;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14:paraId="B8070000">
      <w:pPr>
        <w:numPr>
          <w:ilvl w:val="2"/>
          <w:numId w:val="45"/>
        </w:numPr>
        <w:ind w:right="840"/>
      </w:pPr>
      <w:r>
        <w:t xml:space="preserve">Достаточный уровень:      представление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 </w:t>
      </w:r>
    </w:p>
    <w:p w14:paraId="B9070000">
      <w:pPr>
        <w:ind w:left="312" w:right="840"/>
      </w:pPr>
      <w:r>
        <w:t xml:space="preserve">     установление взаимосвязи между средой обитания и внешним видом объекта (единство формы и функции); </w:t>
      </w:r>
    </w:p>
    <w:p w14:paraId="BA070000">
      <w:pPr>
        <w:ind w:left="312" w:right="840"/>
      </w:pPr>
      <w:r>
        <w:t xml:space="preserve">     знание признаков сходства и различия между группами растений и животных; выполнение классификаций на основе выделения общих признаков; </w:t>
      </w:r>
    </w:p>
    <w:p w14:paraId="BB070000">
      <w:pPr>
        <w:ind w:left="312" w:right="840"/>
      </w:pPr>
      <w:r>
        <w:t xml:space="preserve">     узнавание изученных природных объектов по внешнему виду (натуральные объекты, муляжи, слайды, рисунки, схемы); </w:t>
      </w:r>
    </w:p>
    <w:p w14:paraId="BC070000">
      <w:pPr>
        <w:ind w:left="312" w:right="840"/>
      </w:pPr>
      <w:r>
        <w:t xml:space="preserve">     знание названий, элементарных функций и расположения основных органов в организме человека; </w:t>
      </w:r>
    </w:p>
    <w:p w14:paraId="BD070000">
      <w:pPr>
        <w:spacing w:after="10" w:line="276" w:lineRule="auto"/>
        <w:ind w:left="312" w:right="834"/>
        <w:jc w:val="left"/>
      </w:pPr>
      <w:r>
        <w:t xml:space="preserve">     знание </w:t>
      </w:r>
      <w:r>
        <w:tab/>
      </w:r>
      <w:r>
        <w:t xml:space="preserve">способов </w:t>
      </w:r>
      <w:r>
        <w:tab/>
      </w:r>
      <w:r>
        <w:t xml:space="preserve">самонаблюдения, </w:t>
      </w:r>
      <w:r>
        <w:tab/>
      </w:r>
      <w:r>
        <w:t xml:space="preserve">описание </w:t>
      </w:r>
      <w:r>
        <w:tab/>
      </w:r>
      <w:r>
        <w:t xml:space="preserve">особенностей </w:t>
      </w:r>
      <w:r>
        <w:tab/>
      </w:r>
      <w:r>
        <w:t xml:space="preserve">своего </w:t>
      </w:r>
      <w:r>
        <w:tab/>
      </w:r>
      <w:r>
        <w:t xml:space="preserve">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14:paraId="BE070000">
      <w:pPr>
        <w:spacing w:after="10" w:line="276" w:lineRule="auto"/>
        <w:ind w:left="312" w:right="834"/>
        <w:jc w:val="left"/>
      </w:pPr>
      <w:r>
        <w:t xml:space="preserve">     знание правил здорового образа жизни и безопасного поведения, использование их для объяснения новых ситуаций;      выполнение </w:t>
      </w:r>
      <w:r>
        <w:tab/>
      </w:r>
      <w:r>
        <w:t xml:space="preserve">практических </w:t>
      </w:r>
      <w:r>
        <w:tab/>
      </w:r>
      <w:r>
        <w:t xml:space="preserve">работ </w:t>
      </w:r>
      <w:r>
        <w:tab/>
      </w:r>
      <w:r>
        <w:t xml:space="preserve">самостоятельно </w:t>
      </w:r>
      <w:r>
        <w:tab/>
      </w:r>
      <w:r>
        <w:t xml:space="preserve">или </w:t>
      </w:r>
      <w:r>
        <w:tab/>
      </w:r>
      <w:r>
        <w:t xml:space="preserve">при </w:t>
      </w:r>
      <w:r>
        <w:tab/>
      </w:r>
      <w:r>
        <w:t xml:space="preserve">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учебно-трудовых ситуациях. </w:t>
      </w:r>
    </w:p>
    <w:p w14:paraId="BF070000">
      <w:pPr>
        <w:spacing w:after="3" w:line="276" w:lineRule="auto"/>
        <w:ind w:firstLine="298" w:left="317" w:right="851"/>
      </w:pPr>
      <w:r>
        <w:t xml:space="preserve"> </w:t>
      </w:r>
      <w:r>
        <w:rPr>
          <w:b w:val="1"/>
        </w:rPr>
        <w:t>26. Федеральная рабочая программа по учебному предмету "География" (VI-IX) предметной области "Естествознание"</w:t>
      </w:r>
      <w:r>
        <w:t xml:space="preserve"> включает пояснительную записку, содержание обучения, планируемые результаты освоения программы.  </w:t>
      </w:r>
      <w:r>
        <w:rPr>
          <w:b w:val="1"/>
        </w:rPr>
        <w:t xml:space="preserve">26.1. Пояснительная записка. </w:t>
      </w:r>
    </w:p>
    <w:p w14:paraId="C0070000">
      <w:pPr>
        <w:ind w:left="312" w:right="840"/>
      </w:pPr>
      <w:r>
        <w:t xml:space="preserve">      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w:t>
      </w:r>
      <w:r>
        <w:t xml:space="preserve">целом. В этом проявляется образовательное, развивающее и воспитательное значение географии. </w:t>
      </w:r>
    </w:p>
    <w:p w14:paraId="C1070000">
      <w:pPr>
        <w:ind w:left="312" w:right="840"/>
      </w:pPr>
      <w:r>
        <w:t xml:space="preserve">      Основная </w:t>
      </w:r>
      <w:r>
        <w:rPr>
          <w:b w:val="1"/>
        </w:rPr>
        <w:t>цель</w:t>
      </w:r>
      <w:r>
        <w:t xml:space="preserve">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14:paraId="C2070000">
      <w:pPr>
        <w:ind w:left="312" w:right="840"/>
      </w:pPr>
      <w:r>
        <w:t xml:space="preserve">      </w:t>
      </w:r>
      <w:r>
        <w:rPr>
          <w:b w:val="1"/>
        </w:rPr>
        <w:t>Задачами</w:t>
      </w:r>
      <w:r>
        <w:t xml:space="preserve"> изучения географии являются:      формирование представлений о географии и ее роли в понимании природных и социально-экономических процессов и их взаимосвязей; </w:t>
      </w:r>
    </w:p>
    <w:p w14:paraId="C3070000">
      <w:pPr>
        <w:ind w:left="312" w:right="840"/>
      </w:pPr>
      <w: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14:paraId="C4070000">
      <w:pPr>
        <w:ind w:left="312" w:right="840"/>
      </w:pPr>
      <w:r>
        <w:t xml:space="preserve">     формирование умения выделять, описывать и объяснять существенные признаки географических объектов и явлений; </w:t>
      </w:r>
    </w:p>
    <w:p w14:paraId="C5070000">
      <w:pPr>
        <w:ind w:left="312" w:right="840"/>
      </w:pPr>
      <w: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14:paraId="C6070000">
      <w:pPr>
        <w:ind w:left="312" w:right="840"/>
      </w:pPr>
      <w: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14:paraId="C7070000">
      <w:pPr>
        <w:ind w:left="312" w:right="840"/>
      </w:pPr>
      <w:r>
        <w:rPr>
          <w:rFonts w:ascii="Courier New" w:hAnsi="Courier New"/>
          <w:color w:val="333333"/>
          <w:sz w:val="21"/>
        </w:rPr>
        <w:t xml:space="preserve">      </w:t>
      </w:r>
      <w:r>
        <w:rPr>
          <w:b w:val="1"/>
        </w:rPr>
        <w:t>26.2. Содержание учебного предмета "География"</w:t>
      </w:r>
      <w:r>
        <w:t xml:space="preserve">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14:paraId="C8070000">
      <w:pPr>
        <w:spacing w:after="10" w:line="276" w:lineRule="auto"/>
        <w:ind w:left="312" w:right="834"/>
        <w:jc w:val="left"/>
      </w:pPr>
      <w:r>
        <w:t xml:space="preserve">      </w:t>
      </w:r>
      <w:r>
        <w:tab/>
      </w:r>
      <w:r>
        <w:t xml:space="preserve">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 </w:t>
      </w:r>
    </w:p>
    <w:p w14:paraId="C9070000">
      <w:pPr>
        <w:tabs>
          <w:tab w:leader="none" w:pos="317" w:val="center"/>
          <w:tab w:leader="none" w:pos="3655" w:val="center"/>
        </w:tabs>
        <w:ind w:firstLine="0" w:left="0"/>
        <w:jc w:val="left"/>
      </w:pPr>
      <w:r>
        <w:rPr>
          <w:rFonts w:ascii="Calibri" w:hAnsi="Calibri"/>
          <w:sz w:val="22"/>
        </w:rPr>
        <w:tab/>
      </w:r>
      <w:r>
        <w:t xml:space="preserve">      </w:t>
      </w:r>
      <w:r>
        <w:tab/>
      </w:r>
      <w:r>
        <w:t xml:space="preserve">26.2.1. Начальный курс физической географии. </w:t>
      </w:r>
    </w:p>
    <w:p w14:paraId="CA070000">
      <w:pPr>
        <w:ind w:left="312" w:right="840"/>
      </w:pPr>
      <w:r>
        <w:t xml:space="preserve">     Понятие о географии как науке. Явления природы: ветер, дождь, гроза. Географические сведения о своей местности и труде населения. </w:t>
      </w:r>
    </w:p>
    <w:p w14:paraId="CB070000">
      <w:pPr>
        <w:ind w:left="312" w:right="840"/>
      </w:pPr>
      <w:r>
        <w:t xml:space="preserve">     Ориентирование на местности. Горизонт, линии, стороны горизонта. Компас и правила пользования им. </w:t>
      </w:r>
    </w:p>
    <w:p w14:paraId="CC070000">
      <w:pPr>
        <w:ind w:left="312" w:right="840"/>
      </w:pPr>
      <w:r>
        <w:t xml:space="preserve">     Формы поверхности земли. Рельеф местности, его основные формы. Равнины, холмы, горы. Понятие о землетрясениях и вулканах. Овраги и их образование. </w:t>
      </w:r>
    </w:p>
    <w:p w14:paraId="CD070000">
      <w:pPr>
        <w:ind w:left="312" w:right="840"/>
      </w:pPr>
      <w:r>
        <w:t xml:space="preserve">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14:paraId="CE070000">
      <w:pPr>
        <w:ind w:left="312" w:right="840"/>
      </w:pPr>
      <w:r>
        <w:t xml:space="preserve">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14:paraId="CF070000">
      <w:pPr>
        <w:ind w:left="312" w:right="840"/>
      </w:pPr>
      <w:r>
        <w:t xml:space="preserve">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14:paraId="D0070000">
      <w:pPr>
        <w:ind w:left="312" w:right="840"/>
      </w:pPr>
      <w:r>
        <w:t xml:space="preserve">     Положение России на глобусе, карте полушарий, физической карте. Границы России. </w:t>
      </w:r>
    </w:p>
    <w:p w14:paraId="D1070000">
      <w:pPr>
        <w:ind w:left="312" w:right="840"/>
      </w:pPr>
      <w:r>
        <w:t xml:space="preserve">Океаны и моря, омывающие берега России. Острова и полуострова России. </w:t>
      </w:r>
    </w:p>
    <w:p w14:paraId="D2070000">
      <w:pPr>
        <w:ind w:left="312" w:right="840"/>
      </w:pPr>
      <w:r>
        <w:t xml:space="preserve">     Формы поверхности России. Горы России. Реки и озера России. </w:t>
      </w:r>
    </w:p>
    <w:p w14:paraId="D3070000">
      <w:pPr>
        <w:tabs>
          <w:tab w:leader="none" w:pos="317" w:val="center"/>
          <w:tab w:leader="none" w:pos="2559" w:val="center"/>
        </w:tabs>
        <w:ind w:firstLine="0" w:left="0"/>
        <w:jc w:val="left"/>
      </w:pPr>
      <w:r>
        <w:rPr>
          <w:rFonts w:ascii="Calibri" w:hAnsi="Calibri"/>
          <w:sz w:val="22"/>
        </w:rPr>
        <w:tab/>
      </w:r>
      <w:r>
        <w:t xml:space="preserve">      </w:t>
      </w:r>
      <w:r>
        <w:tab/>
      </w:r>
      <w:r>
        <w:t xml:space="preserve">26.2.2. География России. </w:t>
      </w:r>
    </w:p>
    <w:p w14:paraId="D4070000">
      <w:pPr>
        <w:ind w:left="312" w:right="840"/>
      </w:pPr>
      <w: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14:paraId="D5070000">
      <w:pPr>
        <w:ind w:left="312" w:right="840"/>
      </w:pPr>
      <w:r>
        <w:t xml:space="preserve">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14:paraId="D6070000">
      <w:pPr>
        <w:ind w:left="312" w:right="840"/>
      </w:pPr>
      <w:r>
        <w:t xml:space="preserve">     Отрасли промышленности. Уровни развития европейской и азиатской частей России. </w:t>
      </w:r>
    </w:p>
    <w:p w14:paraId="D7070000">
      <w:pPr>
        <w:ind w:left="312" w:right="840"/>
      </w:pPr>
      <w:r>
        <w:t xml:space="preserve">     Природные зоны России. Зона арктических пустынь. Тундра. Лесная зона. Степи. </w:t>
      </w:r>
    </w:p>
    <w:p w14:paraId="D8070000">
      <w:pPr>
        <w:ind w:left="312" w:right="840"/>
      </w:pPr>
      <w:r>
        <w:t xml:space="preserve">Полупустыни и пустыни. Субтропики. Высотная поясность в горах. </w:t>
      </w:r>
    </w:p>
    <w:p w14:paraId="D9070000">
      <w:pPr>
        <w:tabs>
          <w:tab w:leader="none" w:pos="317" w:val="center"/>
          <w:tab w:leader="none" w:pos="3259" w:val="center"/>
        </w:tabs>
        <w:ind w:firstLine="0" w:left="0"/>
        <w:jc w:val="left"/>
      </w:pPr>
      <w:r>
        <w:rPr>
          <w:rFonts w:ascii="Calibri" w:hAnsi="Calibri"/>
          <w:sz w:val="22"/>
        </w:rPr>
        <w:tab/>
      </w:r>
      <w:r>
        <w:t xml:space="preserve">      </w:t>
      </w:r>
      <w:r>
        <w:tab/>
      </w:r>
      <w:r>
        <w:t xml:space="preserve">26.2.3. География материков и океанов. </w:t>
      </w:r>
    </w:p>
    <w:p w14:paraId="DA070000">
      <w:pPr>
        <w:ind w:left="312" w:right="840"/>
      </w:pPr>
      <w: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14:paraId="DB070000">
      <w:pPr>
        <w:ind w:left="312" w:right="840"/>
      </w:pPr>
      <w:r>
        <w:t xml:space="preserve">     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 </w:t>
      </w:r>
    </w:p>
    <w:p w14:paraId="DC070000">
      <w:pPr>
        <w:tabs>
          <w:tab w:leader="none" w:pos="317" w:val="center"/>
          <w:tab w:leader="none" w:pos="2705" w:val="center"/>
        </w:tabs>
        <w:ind w:firstLine="0" w:left="0"/>
        <w:jc w:val="left"/>
      </w:pPr>
      <w:r>
        <w:rPr>
          <w:rFonts w:ascii="Calibri" w:hAnsi="Calibri"/>
          <w:sz w:val="22"/>
        </w:rPr>
        <w:tab/>
      </w:r>
      <w:r>
        <w:t xml:space="preserve">      </w:t>
      </w:r>
      <w:r>
        <w:tab/>
      </w:r>
      <w:r>
        <w:t xml:space="preserve">26.2.4. Государства Евразии. </w:t>
      </w:r>
    </w:p>
    <w:p w14:paraId="DD070000">
      <w:pPr>
        <w:ind w:left="312" w:right="840"/>
      </w:pPr>
      <w: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14:paraId="DE070000">
      <w:pPr>
        <w:ind w:left="312" w:right="840"/>
      </w:pPr>
      <w:r>
        <w:t xml:space="preserve">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 </w:t>
      </w:r>
    </w:p>
    <w:p w14:paraId="DF07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26.3. Планируемые предметные результаты освоения учебного предмета </w:t>
      </w:r>
    </w:p>
    <w:p w14:paraId="E0070000">
      <w:pPr>
        <w:spacing w:after="5" w:line="276" w:lineRule="auto"/>
        <w:ind w:left="312" w:right="18"/>
        <w:jc w:val="left"/>
      </w:pPr>
      <w:r>
        <w:rPr>
          <w:b w:val="1"/>
        </w:rPr>
        <w:t xml:space="preserve">"География". </w:t>
      </w:r>
    </w:p>
    <w:p w14:paraId="E1070000">
      <w:pPr>
        <w:tabs>
          <w:tab w:leader="none" w:pos="317" w:val="center"/>
          <w:tab w:leader="none" w:pos="2818" w:val="center"/>
        </w:tabs>
        <w:ind w:firstLine="0" w:left="0"/>
        <w:jc w:val="left"/>
      </w:pPr>
      <w:r>
        <w:rPr>
          <w:rFonts w:ascii="Calibri" w:hAnsi="Calibri"/>
          <w:sz w:val="22"/>
        </w:rPr>
        <w:tab/>
      </w:r>
      <w:r>
        <w:t xml:space="preserve">      </w:t>
      </w:r>
      <w:r>
        <w:tab/>
      </w:r>
      <w:r>
        <w:t xml:space="preserve">26.3.1. Минимальный уровень: </w:t>
      </w:r>
    </w:p>
    <w:p w14:paraId="E2070000">
      <w:pPr>
        <w:ind w:left="312" w:right="840"/>
      </w:pPr>
      <w:r>
        <w:t xml:space="preserve">     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 </w:t>
      </w:r>
    </w:p>
    <w:p w14:paraId="E3070000">
      <w:pPr>
        <w:ind w:firstLine="303" w:left="302" w:right="840"/>
      </w:pPr>
      <w:r>
        <w:t xml:space="preserve">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w:t>
      </w:r>
      <w:r>
        <w:t xml:space="preserve">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явлений; </w:t>
      </w:r>
    </w:p>
    <w:p w14:paraId="E4070000">
      <w:pPr>
        <w:ind w:left="312" w:right="840"/>
      </w:pPr>
      <w:r>
        <w:t xml:space="preserve">     сравнение географических объектов, фактов, явлений, событий по заданным критериям; </w:t>
      </w:r>
    </w:p>
    <w:p w14:paraId="E5070000">
      <w:pPr>
        <w:ind w:left="312" w:right="840"/>
      </w:pPr>
      <w:r>
        <w:t xml:space="preserve">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14:paraId="E6070000">
      <w:pPr>
        <w:ind w:left="312" w:right="840"/>
      </w:pPr>
      <w:r>
        <w:t xml:space="preserve">      26.3.2. Достаточный уровень:      применение элементарных практических умений и приемов работы с географической картой для получения географической информации; </w:t>
      </w:r>
    </w:p>
    <w:p w14:paraId="E7070000">
      <w:pPr>
        <w:ind w:left="312" w:right="840"/>
      </w:pPr>
      <w: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14:paraId="E8070000">
      <w:pPr>
        <w:ind w:left="312" w:right="840"/>
      </w:pPr>
      <w:r>
        <w:t xml:space="preserve">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      называние и показ на иллюстрациях изученных культурных и исторических памятников своего родного края. </w:t>
      </w:r>
    </w:p>
    <w:p w14:paraId="E9070000">
      <w:pPr>
        <w:numPr>
          <w:ilvl w:val="0"/>
          <w:numId w:val="46"/>
        </w:numPr>
        <w:ind w:right="840"/>
      </w:pPr>
      <w:r>
        <w:rPr>
          <w:b w:val="1"/>
        </w:rPr>
        <w:t xml:space="preserve">Федеральная рабочая программа по учебному предмету "Основы социальной жизни" (V-IX классы) </w:t>
      </w:r>
      <w:r>
        <w:t xml:space="preserve">предметной области "Человек и общество" включает пояснительную записку, содержание обучения, планируемые результаты освоения программы. </w:t>
      </w:r>
    </w:p>
    <w:p w14:paraId="EA07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27.1. Пояснительная записка. </w:t>
      </w:r>
    </w:p>
    <w:p w14:paraId="EB070000">
      <w:pPr>
        <w:ind w:left="312" w:right="840"/>
      </w:pPr>
      <w:r>
        <w:t xml:space="preserve">      Учебный предмет "Основы социальной жизни" имеет своей </w:t>
      </w:r>
      <w:r>
        <w:rPr>
          <w:b w:val="1"/>
        </w:rPr>
        <w:t>целью</w:t>
      </w:r>
      <w: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14:paraId="EC070000">
      <w:pPr>
        <w:spacing w:after="10" w:line="276" w:lineRule="auto"/>
        <w:ind w:left="312" w:right="834"/>
        <w:jc w:val="left"/>
      </w:pPr>
      <w:r>
        <w:t xml:space="preserve">      </w:t>
      </w:r>
      <w:r>
        <w:tab/>
      </w:r>
      <w:r>
        <w:t xml:space="preserve">Основные </w:t>
      </w:r>
      <w:r>
        <w:rPr>
          <w:b w:val="1"/>
        </w:rPr>
        <w:t>задачи</w:t>
      </w:r>
      <w:r>
        <w:t xml:space="preserve">, которые призван решать этот учебный предмет, состоят в следующем:      расширение кругозора обучающихся в процессе ознакомления с различными сторонами повседневной жизни; </w:t>
      </w:r>
    </w:p>
    <w:p w14:paraId="ED070000">
      <w:pPr>
        <w:ind w:left="312" w:right="840"/>
      </w:pPr>
      <w:r>
        <w:t xml:space="preserve">     формирование и развитие навыков самообслуживания и трудовых навыков, связанных с ведением домашнего хозяйства; </w:t>
      </w:r>
    </w:p>
    <w:p w14:paraId="EE070000">
      <w:pPr>
        <w:ind w:left="312" w:right="840"/>
      </w:pPr>
      <w:r>
        <w:t xml:space="preserve">     ознакомление с основами экономики ведения домашнего хозяйства и формирование необходимых умений; </w:t>
      </w:r>
    </w:p>
    <w:p w14:paraId="EF070000">
      <w:pPr>
        <w:ind w:left="312" w:right="840"/>
      </w:pPr>
      <w: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14:paraId="F0070000">
      <w:pPr>
        <w:ind w:left="312" w:right="840"/>
      </w:pPr>
      <w:r>
        <w:t xml:space="preserve">     усвоение морально-этических норм поведения, выработка навыков общения (в том числе с использованием деловых бумаг);      развитие навыков здорового образа жизни; положительных качеств и свойств личности. </w:t>
      </w:r>
    </w:p>
    <w:p w14:paraId="F107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27.2. Содержание учебного предмета. </w:t>
      </w:r>
    </w:p>
    <w:p w14:paraId="F2070000">
      <w:pPr>
        <w:ind w:left="312" w:right="840"/>
      </w:pPr>
      <w:r>
        <w:t xml:space="preserve">      27.2.1.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w:t>
      </w:r>
    </w:p>
    <w:p w14:paraId="F3070000">
      <w:pPr>
        <w:spacing w:after="27" w:line="264" w:lineRule="auto"/>
        <w:ind w:right="842"/>
        <w:jc w:val="right"/>
      </w:pPr>
      <w:r>
        <w:t xml:space="preserve">      </w:t>
      </w:r>
      <w:r>
        <w:tab/>
      </w:r>
      <w:r>
        <w:t xml:space="preserve">Гигиена тела. Уход за телом. Уход за кожей рук и ногтями: значение чистоты рук; приемы обрезания ногтей на руках. Косметические средства для ухода кожей рук. </w:t>
      </w:r>
    </w:p>
    <w:p w14:paraId="F4070000">
      <w:pPr>
        <w:ind w:left="312" w:right="840"/>
      </w:pPr>
      <w:r>
        <w:t xml:space="preserve">Уход за кожей ног: необходимость ежедневного мытья ног; приемы обрезания ногтей на ногах. </w:t>
      </w:r>
    </w:p>
    <w:p w14:paraId="F5070000">
      <w:pPr>
        <w:ind w:left="312" w:right="840"/>
      </w:pPr>
      <w:r>
        <w:t xml:space="preserve">      Гигиенические требования к использованию личного белья (нижнее белье, носки, колготки). </w:t>
      </w:r>
    </w:p>
    <w:p w14:paraId="F6070000">
      <w:pPr>
        <w:ind w:left="312" w:right="840"/>
      </w:pPr>
      <w:r>
        <w:t xml:space="preserve">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14:paraId="F7070000">
      <w:pPr>
        <w:ind w:left="312" w:right="840"/>
      </w:pPr>
      <w:r>
        <w:t xml:space="preserve">      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14:paraId="F8070000">
      <w:pPr>
        <w:ind w:left="312" w:right="840"/>
      </w:pPr>
      <w:r>
        <w:t xml:space="preserve">      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14:paraId="F9070000">
      <w:pPr>
        <w:spacing w:after="10" w:line="276" w:lineRule="auto"/>
        <w:ind w:left="312" w:right="834"/>
        <w:jc w:val="left"/>
      </w:pPr>
      <w:r>
        <w:t xml:space="preserve">      </w:t>
      </w:r>
      <w:r>
        <w:tab/>
      </w:r>
      <w:r>
        <w:t xml:space="preserve">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 </w:t>
      </w:r>
    </w:p>
    <w:p w14:paraId="FA070000">
      <w:pPr>
        <w:ind w:left="312" w:right="840"/>
      </w:pPr>
      <w:r>
        <w:t xml:space="preserve">      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 </w:t>
      </w:r>
    </w:p>
    <w:p w14:paraId="FB070000">
      <w:pPr>
        <w:spacing w:after="10" w:line="276" w:lineRule="auto"/>
        <w:ind w:left="312" w:right="834"/>
        <w:jc w:val="left"/>
      </w:pPr>
      <w:r>
        <w:t xml:space="preserve">      </w:t>
      </w:r>
      <w:r>
        <w:tab/>
      </w:r>
      <w:r>
        <w:t xml:space="preserve">27.2.2. Охрана здоровья. Виды медицинской помощи: доврачебная и врачебная.       </w:t>
      </w:r>
      <w:r>
        <w:tab/>
      </w:r>
      <w:r>
        <w:t xml:space="preserve">Виды доврачебной помощи. Способы измерения температуры тела. Обработка ран, </w:t>
      </w:r>
      <w:r>
        <w:tab/>
      </w:r>
      <w:r>
        <w:t xml:space="preserve">порезов и </w:t>
      </w:r>
      <w:r>
        <w:tab/>
      </w:r>
      <w:r>
        <w:t xml:space="preserve">ссадин </w:t>
      </w:r>
      <w:r>
        <w:tab/>
      </w:r>
      <w:r>
        <w:t xml:space="preserve">с </w:t>
      </w:r>
      <w:r>
        <w:tab/>
      </w:r>
      <w:r>
        <w:t xml:space="preserve">применением </w:t>
      </w:r>
      <w:r>
        <w:tab/>
      </w:r>
      <w:r>
        <w:t xml:space="preserve">специальных </w:t>
      </w:r>
      <w:r>
        <w:tab/>
      </w:r>
      <w:r>
        <w:t xml:space="preserve">средств </w:t>
      </w:r>
      <w:r>
        <w:tab/>
      </w:r>
      <w:r>
        <w:t xml:space="preserve">(раствора </w:t>
      </w:r>
      <w:r>
        <w:tab/>
      </w:r>
      <w:r>
        <w:t xml:space="preserve">йода, бриллиантового зеленого ("зеленки"). Профилактические средства для предупреждения вирусных и простудных заболеваний. </w:t>
      </w:r>
    </w:p>
    <w:p w14:paraId="FC070000">
      <w:pPr>
        <w:ind w:left="312" w:right="840"/>
      </w:pPr>
      <w:r>
        <w:t xml:space="preserve">      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w:t>
      </w:r>
    </w:p>
    <w:p w14:paraId="FD070000">
      <w:pPr>
        <w:ind w:left="312" w:right="840"/>
      </w:pPr>
      <w:r>
        <w:t xml:space="preserve">      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 </w:t>
      </w:r>
    </w:p>
    <w:p w14:paraId="FE070000">
      <w:pPr>
        <w:tabs>
          <w:tab w:leader="none" w:pos="317" w:val="center"/>
          <w:tab w:leader="none" w:pos="5014" w:val="center"/>
        </w:tabs>
        <w:ind w:firstLine="0" w:left="0"/>
        <w:jc w:val="left"/>
      </w:pPr>
      <w:r>
        <w:rPr>
          <w:rFonts w:ascii="Calibri" w:hAnsi="Calibri"/>
          <w:sz w:val="22"/>
        </w:rPr>
        <w:tab/>
      </w:r>
      <w:r>
        <w:t xml:space="preserve">      </w:t>
      </w:r>
      <w:r>
        <w:tab/>
      </w:r>
      <w:r>
        <w:t xml:space="preserve">Уход за больным на дому: переодевание, умывание, кормление больного. </w:t>
      </w:r>
    </w:p>
    <w:p w14:paraId="FF070000">
      <w:pPr>
        <w:ind w:left="312" w:right="840"/>
      </w:pPr>
      <w:r>
        <w:t xml:space="preserve">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w:t>
      </w:r>
    </w:p>
    <w:p w14:paraId="00080000">
      <w:pPr>
        <w:ind w:left="312" w:right="840"/>
      </w:pPr>
      <w:r>
        <w:t xml:space="preserve">     Документы, подтверждающие нетрудоспособность: справка и листок нетрудоспособности. </w:t>
      </w:r>
    </w:p>
    <w:p w14:paraId="01080000">
      <w:pPr>
        <w:ind w:left="312" w:right="840"/>
      </w:pPr>
      <w:r>
        <w:t xml:space="preserve">      27.2.3.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t xml:space="preserve">Комнатные растения. Виды комнатных растений. Особенности ухода: полив, подкормка, температурный и световой режим. Горшки и кашпо для комнатных растений. </w:t>
      </w:r>
    </w:p>
    <w:p w14:paraId="02080000">
      <w:pPr>
        <w:ind w:left="312" w:right="840"/>
      </w:pPr>
      <w:r>
        <w:t xml:space="preserve">      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 </w:t>
      </w:r>
    </w:p>
    <w:p w14:paraId="03080000">
      <w:pPr>
        <w:ind w:firstLine="298" w:left="302" w:right="840"/>
      </w:pPr>
      <w:r>
        <w:t xml:space="preserve"> 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14:paraId="04080000">
      <w:pPr>
        <w:ind w:left="312" w:right="840"/>
      </w:pPr>
      <w:r>
        <w:t xml:space="preserve">      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 </w:t>
      </w:r>
    </w:p>
    <w:p w14:paraId="05080000">
      <w:pPr>
        <w:ind w:left="312" w:right="840"/>
      </w:pPr>
      <w:r>
        <w:t xml:space="preserve">      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14:paraId="06080000">
      <w:pPr>
        <w:spacing w:after="10" w:line="276" w:lineRule="auto"/>
        <w:ind w:left="312" w:right="834"/>
        <w:jc w:val="left"/>
      </w:pPr>
      <w:r>
        <w:t xml:space="preserve">      </w:t>
      </w:r>
      <w:r>
        <w:tab/>
      </w:r>
      <w:r>
        <w:t xml:space="preserve">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 </w:t>
      </w:r>
    </w:p>
    <w:p w14:paraId="07080000">
      <w:pPr>
        <w:tabs>
          <w:tab w:leader="none" w:pos="317" w:val="center"/>
          <w:tab w:leader="none" w:pos="3307" w:val="center"/>
        </w:tabs>
        <w:ind w:firstLine="0" w:left="0"/>
        <w:jc w:val="left"/>
      </w:pPr>
      <w:r>
        <w:rPr>
          <w:rFonts w:ascii="Calibri" w:hAnsi="Calibri"/>
          <w:sz w:val="22"/>
        </w:rPr>
        <w:tab/>
      </w:r>
      <w:r>
        <w:t xml:space="preserve">      </w:t>
      </w:r>
      <w:r>
        <w:tab/>
      </w:r>
      <w:r>
        <w:t xml:space="preserve">Кухонная мебель: названия, назначение. </w:t>
      </w:r>
    </w:p>
    <w:p w14:paraId="08080000">
      <w:pPr>
        <w:ind w:left="312" w:right="840"/>
      </w:pPr>
      <w:r>
        <w:t xml:space="preserve">      Санузел и ванная комната. Оборудование ванной комнаты и санузла, его назначение. Правила безопасного поведения в ванной комнате. </w:t>
      </w:r>
    </w:p>
    <w:p w14:paraId="09080000">
      <w:pPr>
        <w:ind w:left="312" w:right="840"/>
      </w:pPr>
      <w:r>
        <w:t xml:space="preserve">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14:paraId="0A080000">
      <w:pPr>
        <w:ind w:left="312" w:right="840"/>
      </w:pPr>
      <w:r>
        <w:t xml:space="preserve">      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14:paraId="0B080000">
      <w:pPr>
        <w:ind w:left="312" w:right="840"/>
      </w:pPr>
      <w:r>
        <w:t xml:space="preserve">      </w:t>
      </w:r>
      <w:r>
        <w:tab/>
      </w:r>
      <w:r>
        <w:t xml:space="preserve">Убранство жилых комнат: зеркала, картины, фотографии; ковры, паласы; светильники. Правила ухода за убранством жилых комнат. </w:t>
      </w:r>
    </w:p>
    <w:p w14:paraId="0C080000">
      <w:pPr>
        <w:ind w:left="312" w:right="840"/>
      </w:pPr>
      <w:r>
        <w:t xml:space="preserve">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w:t>
      </w:r>
    </w:p>
    <w:p w14:paraId="0D080000">
      <w:pPr>
        <w:ind w:left="312" w:right="840"/>
      </w:pPr>
      <w:r>
        <w:t xml:space="preserve">      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14:paraId="0E080000">
      <w:pPr>
        <w:tabs>
          <w:tab w:leader="none" w:pos="317" w:val="center"/>
          <w:tab w:leader="none" w:pos="4196" w:val="center"/>
        </w:tabs>
        <w:ind w:firstLine="0" w:left="0"/>
        <w:jc w:val="left"/>
      </w:pPr>
      <w:r>
        <w:rPr>
          <w:rFonts w:ascii="Calibri" w:hAnsi="Calibri"/>
          <w:sz w:val="22"/>
        </w:rPr>
        <w:tab/>
      </w:r>
      <w:r>
        <w:t xml:space="preserve">      </w:t>
      </w:r>
      <w:r>
        <w:tab/>
      </w:r>
      <w:r>
        <w:t xml:space="preserve">Городские службы по борьбе с грызунами и насекомыми. </w:t>
      </w:r>
    </w:p>
    <w:p w14:paraId="0F080000">
      <w:pPr>
        <w:tabs>
          <w:tab w:leader="none" w:pos="317" w:val="center"/>
          <w:tab w:leader="none" w:pos="2437" w:val="center"/>
        </w:tabs>
        <w:ind w:firstLine="0" w:left="0"/>
        <w:jc w:val="left"/>
      </w:pPr>
      <w:r>
        <w:rPr>
          <w:rFonts w:ascii="Calibri" w:hAnsi="Calibri"/>
          <w:sz w:val="22"/>
        </w:rPr>
        <w:tab/>
      </w:r>
      <w:r>
        <w:t xml:space="preserve">      </w:t>
      </w:r>
      <w:r>
        <w:tab/>
      </w:r>
      <w:r>
        <w:t xml:space="preserve">27.2.4. Одежда и обувь. </w:t>
      </w:r>
    </w:p>
    <w:p w14:paraId="10080000">
      <w:pPr>
        <w:ind w:left="312" w:right="840"/>
      </w:pPr>
      <w:r>
        <w:t xml:space="preserve">      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w:t>
      </w:r>
    </w:p>
    <w:p w14:paraId="11080000">
      <w:pPr>
        <w:ind w:left="312" w:right="840"/>
      </w:pPr>
      <w:r>
        <w:t xml:space="preserve">Магазины по продаже различных видов одежды. </w:t>
      </w:r>
    </w:p>
    <w:p w14:paraId="12080000">
      <w:pPr>
        <w:tabs>
          <w:tab w:leader="none" w:pos="317" w:val="center"/>
          <w:tab w:leader="none" w:pos="3041" w:val="center"/>
        </w:tabs>
        <w:ind w:firstLine="0" w:left="0"/>
        <w:jc w:val="left"/>
      </w:pPr>
      <w:r>
        <w:rPr>
          <w:rFonts w:ascii="Calibri" w:hAnsi="Calibri"/>
          <w:sz w:val="22"/>
        </w:rPr>
        <w:tab/>
      </w:r>
      <w:r>
        <w:t xml:space="preserve">      </w:t>
      </w:r>
      <w:r>
        <w:tab/>
      </w:r>
      <w:r>
        <w:t xml:space="preserve">Значение опрятного вида человека. </w:t>
      </w:r>
    </w:p>
    <w:p w14:paraId="13080000">
      <w:pPr>
        <w:ind w:left="312" w:right="840"/>
      </w:pPr>
      <w:r>
        <w:t xml:space="preserve">      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w:t>
      </w:r>
    </w:p>
    <w:p w14:paraId="14080000">
      <w:pPr>
        <w:spacing w:after="10" w:line="276" w:lineRule="auto"/>
        <w:ind w:left="312" w:right="834"/>
        <w:jc w:val="left"/>
      </w:pPr>
      <w:r>
        <w:t xml:space="preserve">      </w:t>
      </w:r>
      <w:r>
        <w:tab/>
      </w:r>
      <w:r>
        <w:t xml:space="preserve">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w:t>
      </w:r>
    </w:p>
    <w:p w14:paraId="15080000">
      <w:pPr>
        <w:spacing w:after="10" w:line="276" w:lineRule="auto"/>
        <w:ind w:left="312" w:right="834"/>
        <w:jc w:val="left"/>
      </w:pPr>
      <w:r>
        <w:t xml:space="preserve">      </w:t>
      </w:r>
      <w:r>
        <w:tab/>
      </w:r>
      <w:r>
        <w:t xml:space="preserve">Выбор и покупка одежды. Выбор одежды при покупке в соответствии с назначением </w:t>
      </w:r>
      <w:r>
        <w:tab/>
      </w:r>
      <w:r>
        <w:t xml:space="preserve">и </w:t>
      </w:r>
      <w:r>
        <w:tab/>
      </w:r>
      <w:r>
        <w:t xml:space="preserve">необходимыми </w:t>
      </w:r>
      <w:r>
        <w:tab/>
      </w:r>
      <w:r>
        <w:t xml:space="preserve">размерами. </w:t>
      </w:r>
      <w:r>
        <w:tab/>
      </w:r>
      <w:r>
        <w:t xml:space="preserve">Подбор </w:t>
      </w:r>
      <w:r>
        <w:tab/>
      </w:r>
      <w:r>
        <w:t xml:space="preserve">одежды </w:t>
      </w:r>
      <w:r>
        <w:tab/>
      </w:r>
      <w:r>
        <w:t xml:space="preserve">в </w:t>
      </w:r>
      <w:r>
        <w:tab/>
      </w:r>
      <w:r>
        <w:t xml:space="preserve">соответствии </w:t>
      </w:r>
      <w:r>
        <w:tab/>
      </w:r>
      <w:r>
        <w:t xml:space="preserve">с индивидуальными особенностями. </w:t>
      </w:r>
    </w:p>
    <w:p w14:paraId="16080000">
      <w:pPr>
        <w:ind w:left="312" w:right="840"/>
      </w:pPr>
      <w:r>
        <w:t xml:space="preserve">      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 </w:t>
      </w:r>
    </w:p>
    <w:p w14:paraId="17080000">
      <w:pPr>
        <w:ind w:left="312" w:right="840"/>
      </w:pPr>
      <w:r>
        <w:t xml:space="preserve">      Обувь. Виды обуви: в зависимости от времени года, назначения (спортивная, домашняя, выходная), вида материалов (кожаная, резиновая, текстильная). </w:t>
      </w:r>
    </w:p>
    <w:p w14:paraId="18080000">
      <w:pPr>
        <w:ind w:left="312" w:right="840"/>
      </w:pPr>
      <w:r>
        <w:t xml:space="preserve">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 </w:t>
      </w:r>
    </w:p>
    <w:p w14:paraId="19080000">
      <w:pPr>
        <w:spacing w:after="10" w:line="276" w:lineRule="auto"/>
        <w:ind w:left="312" w:right="834"/>
        <w:jc w:val="left"/>
      </w:pPr>
      <w:r>
        <w:t xml:space="preserve">      </w:t>
      </w:r>
      <w:r>
        <w:tab/>
      </w:r>
      <w:r>
        <w:t xml:space="preserve">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w:t>
      </w:r>
    </w:p>
    <w:p w14:paraId="1A080000">
      <w:pPr>
        <w:ind w:left="312" w:right="840"/>
      </w:pPr>
      <w:r>
        <w:t xml:space="preserve">      Предприятия бытового обслуживания. Ремонт обуви. Виды услуг. Прейскурант. Правила подготовки обуви для сдачи в ремонт. Правила приема и выдачи обуви. </w:t>
      </w:r>
    </w:p>
    <w:p w14:paraId="1B080000">
      <w:pPr>
        <w:ind w:left="312" w:right="840"/>
      </w:pPr>
      <w:r>
        <w:t xml:space="preserve">      Обувь и здоровье человека. Значение правильного выбора обуви для здоровья человека. </w:t>
      </w:r>
    </w:p>
    <w:p w14:paraId="1C080000">
      <w:pPr>
        <w:ind w:left="312" w:right="840"/>
      </w:pPr>
      <w:r>
        <w:t xml:space="preserve">      27.2.5.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w:t>
      </w:r>
    </w:p>
    <w:p w14:paraId="1D080000">
      <w:pPr>
        <w:ind w:left="312" w:right="840"/>
      </w:pPr>
      <w:r>
        <w:t xml:space="preserve">      Приготовление пищи. Место для приготовления пищи и его оборудование. Гигиена приготовления пищи. </w:t>
      </w:r>
    </w:p>
    <w:p w14:paraId="1E080000">
      <w:pPr>
        <w:ind w:left="312" w:right="840"/>
      </w:pPr>
      <w:r>
        <w:t xml:space="preserve">      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w:t>
      </w:r>
    </w:p>
    <w:p w14:paraId="1F080000">
      <w:pPr>
        <w:ind w:left="312" w:right="840"/>
      </w:pPr>
      <w:r>
        <w:t xml:space="preserve">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14:paraId="20080000">
      <w:pPr>
        <w:ind w:left="312" w:right="840"/>
      </w:pPr>
      <w:r>
        <w:t xml:space="preserve">      </w:t>
      </w:r>
      <w:r>
        <w:tab/>
      </w:r>
      <w:r>
        <w:t xml:space="preserve">Мясо и мясопродукты. Первичная обработка, правила хранения. Глубокая заморозка мяса. Размораживание мяса с помощью микроволновой печи. </w:t>
      </w:r>
    </w:p>
    <w:p w14:paraId="21080000">
      <w:pPr>
        <w:ind w:left="312" w:right="840"/>
      </w:pPr>
      <w:r>
        <w:t xml:space="preserve">      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14:paraId="22080000">
      <w:pPr>
        <w:ind w:left="312" w:right="840"/>
      </w:pPr>
      <w:r>
        <w:t xml:space="preserve">      Овощи, плоды, ягоды и грибы. Правила хранения. Первичная обработка: мытье, чистка, резка. Свежие и замороженные продукты. </w:t>
      </w:r>
    </w:p>
    <w:p w14:paraId="23080000">
      <w:pPr>
        <w:ind w:firstLine="298" w:left="302" w:right="840"/>
      </w:pPr>
      <w:r>
        <w:t xml:space="preserve"> 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 </w:t>
      </w:r>
    </w:p>
    <w:p w14:paraId="24080000">
      <w:pPr>
        <w:spacing w:after="10" w:line="276" w:lineRule="auto"/>
        <w:ind w:left="312" w:right="834"/>
        <w:jc w:val="left"/>
      </w:pPr>
      <w:r>
        <w:t xml:space="preserve">      </w:t>
      </w:r>
      <w:r>
        <w:tab/>
      </w: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14:paraId="25080000">
      <w:pPr>
        <w:ind w:left="312" w:right="840"/>
      </w:pPr>
      <w:r>
        <w:t xml:space="preserve">      Чай и кофе. Виды чая. Способы заварки чая. Виды кофе. Польза и негативные последствия чрезмерного употребления чая и кофе. </w:t>
      </w:r>
    </w:p>
    <w:p w14:paraId="26080000">
      <w:pPr>
        <w:spacing w:after="10" w:line="276" w:lineRule="auto"/>
        <w:ind w:left="312" w:right="834"/>
        <w:jc w:val="left"/>
      </w:pPr>
      <w:r>
        <w:t xml:space="preserve">      </w:t>
      </w:r>
      <w:r>
        <w:tab/>
      </w:r>
      <w:r>
        <w:t xml:space="preserve">Магазины по продаже продуктов питания. Основные отделы в продуктовых магазинах. </w:t>
      </w:r>
      <w:r>
        <w:tab/>
      </w:r>
      <w:r>
        <w:t xml:space="preserve">Универсамы </w:t>
      </w:r>
      <w:r>
        <w:tab/>
      </w:r>
      <w:r>
        <w:t xml:space="preserve">и </w:t>
      </w:r>
      <w:r>
        <w:tab/>
      </w:r>
      <w:r>
        <w:t xml:space="preserve">супермаркеты </w:t>
      </w:r>
      <w:r>
        <w:tab/>
      </w:r>
      <w:r>
        <w:t xml:space="preserve">(магазины </w:t>
      </w:r>
      <w:r>
        <w:tab/>
      </w:r>
      <w:r>
        <w:t xml:space="preserve">в </w:t>
      </w:r>
      <w:r>
        <w:tab/>
      </w:r>
      <w:r>
        <w:t xml:space="preserve">сельской </w:t>
      </w:r>
      <w:r>
        <w:tab/>
      </w:r>
      <w:r>
        <w:t xml:space="preserve">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w:t>
      </w:r>
      <w:r>
        <w:tab/>
      </w:r>
      <w:r>
        <w:t xml:space="preserve">Рынки. Виды продовольственных рынков: крытые и закрытые, постоянно действующие и сезонные. Основное отличие рынка от магазина. </w:t>
      </w:r>
    </w:p>
    <w:p w14:paraId="27080000">
      <w:pPr>
        <w:tabs>
          <w:tab w:leader="none" w:pos="317" w:val="center"/>
          <w:tab w:leader="none" w:pos="4454" w:val="center"/>
        </w:tabs>
        <w:ind w:firstLine="0" w:left="0"/>
        <w:jc w:val="left"/>
      </w:pPr>
      <w:r>
        <w:rPr>
          <w:rFonts w:ascii="Calibri" w:hAnsi="Calibri"/>
          <w:sz w:val="22"/>
        </w:rPr>
        <w:tab/>
      </w:r>
      <w:r>
        <w:t xml:space="preserve">      </w:t>
      </w:r>
      <w:r>
        <w:tab/>
      </w:r>
      <w:r>
        <w:t xml:space="preserve">Прием пищи. Первые, вторые и третьи блюда: виды, значение. </w:t>
      </w:r>
    </w:p>
    <w:p w14:paraId="28080000">
      <w:pPr>
        <w:ind w:left="312" w:right="840"/>
      </w:pPr>
      <w:r>
        <w:t xml:space="preserve">      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14:paraId="29080000">
      <w:pPr>
        <w:ind w:left="312" w:right="840"/>
      </w:pPr>
      <w:r>
        <w:t xml:space="preserve">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w:t>
      </w:r>
      <w:r>
        <w:t xml:space="preserve">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14:paraId="2A080000">
      <w:pPr>
        <w:ind w:left="312" w:right="840"/>
      </w:pPr>
      <w:r>
        <w:t xml:space="preserve">      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14:paraId="2B080000">
      <w:pPr>
        <w:ind w:left="312" w:right="840"/>
      </w:pPr>
      <w:r>
        <w:t xml:space="preserve">      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 </w:t>
      </w:r>
    </w:p>
    <w:p w14:paraId="2C080000">
      <w:pPr>
        <w:ind w:left="312" w:right="840"/>
      </w:pPr>
      <w:r>
        <w:t xml:space="preserve">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w:t>
      </w:r>
    </w:p>
    <w:p w14:paraId="2D080000">
      <w:pPr>
        <w:spacing w:after="10" w:line="276" w:lineRule="auto"/>
        <w:ind w:left="312" w:right="834"/>
        <w:jc w:val="left"/>
      </w:pPr>
      <w:r>
        <w:t xml:space="preserve">      </w:t>
      </w:r>
      <w:r>
        <w:tab/>
      </w:r>
      <w:r>
        <w:t xml:space="preserve">27.2.6.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       </w:t>
      </w:r>
      <w:r>
        <w:tab/>
      </w:r>
      <w:r>
        <w:t xml:space="preserve">Проезд из дома в образовательную организацию. Выбор рационального маршрута проезда из дома в разные точки населенного пункта. Расчет стоимости проезда. </w:t>
      </w:r>
    </w:p>
    <w:p w14:paraId="2E080000">
      <w:pPr>
        <w:ind w:left="312" w:right="840"/>
      </w:pPr>
      <w:r>
        <w:t xml:space="preserve">      Пригородный транспорт. Виды: автобусы пригородного сообщения, электрички. Стоимость проезда. Расписание. </w:t>
      </w:r>
    </w:p>
    <w:p w14:paraId="2F080000">
      <w:pPr>
        <w:spacing w:after="10" w:line="276" w:lineRule="auto"/>
        <w:ind w:left="312" w:right="834"/>
        <w:jc w:val="left"/>
      </w:pPr>
      <w:r>
        <w:t xml:space="preserve">      </w:t>
      </w:r>
      <w:r>
        <w:tab/>
      </w:r>
      <w:r>
        <w:t xml:space="preserve">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14:paraId="30080000">
      <w:pPr>
        <w:ind w:left="312" w:right="840"/>
      </w:pPr>
      <w:r>
        <w:t xml:space="preserve">      </w:t>
      </w:r>
      <w:r>
        <w:tab/>
      </w:r>
      <w:r>
        <w:t xml:space="preserve">Междугородний </w:t>
      </w:r>
      <w:r>
        <w:tab/>
      </w:r>
      <w:r>
        <w:t xml:space="preserve">автотранспорт. </w:t>
      </w:r>
      <w:r>
        <w:tab/>
      </w:r>
      <w:r>
        <w:t xml:space="preserve">Автовокзал, </w:t>
      </w:r>
      <w:r>
        <w:tab/>
      </w:r>
      <w:r>
        <w:t xml:space="preserve">его </w:t>
      </w:r>
      <w:r>
        <w:tab/>
      </w:r>
      <w:r>
        <w:t xml:space="preserve">назначение. </w:t>
      </w:r>
      <w:r>
        <w:tab/>
      </w:r>
      <w:r>
        <w:t xml:space="preserve">Основные автобусные маршруты. Расписание, порядок приобретения билетов, стоимость проезда. </w:t>
      </w:r>
    </w:p>
    <w:p w14:paraId="31080000">
      <w:pPr>
        <w:tabs>
          <w:tab w:leader="none" w:pos="615" w:val="center"/>
          <w:tab w:leader="none" w:pos="4667" w:val="center"/>
        </w:tabs>
        <w:ind w:firstLine="0" w:left="0"/>
        <w:jc w:val="left"/>
      </w:pPr>
      <w:r>
        <w:rPr>
          <w:rFonts w:ascii="Calibri" w:hAnsi="Calibri"/>
          <w:sz w:val="22"/>
        </w:rPr>
        <w:tab/>
      </w:r>
      <w:r>
        <w:t xml:space="preserve"> </w:t>
      </w:r>
      <w:r>
        <w:tab/>
      </w:r>
      <w:r>
        <w:t xml:space="preserve">Водный транспорт. Значение водного транспорта. Пристань. Порт. </w:t>
      </w:r>
    </w:p>
    <w:p w14:paraId="32080000">
      <w:pPr>
        <w:tabs>
          <w:tab w:leader="none" w:pos="317" w:val="center"/>
          <w:tab w:leader="none" w:pos="3871" w:val="center"/>
        </w:tabs>
        <w:ind w:firstLine="0" w:left="0"/>
        <w:jc w:val="left"/>
      </w:pPr>
      <w:r>
        <w:rPr>
          <w:rFonts w:ascii="Calibri" w:hAnsi="Calibri"/>
          <w:sz w:val="22"/>
        </w:rPr>
        <w:tab/>
      </w:r>
      <w:r>
        <w:t xml:space="preserve">      </w:t>
      </w:r>
      <w:r>
        <w:tab/>
      </w:r>
      <w:r>
        <w:t xml:space="preserve">Авиационный транспорт. Аэропорты, аэровокзалы. </w:t>
      </w:r>
    </w:p>
    <w:p w14:paraId="33080000">
      <w:pPr>
        <w:ind w:left="312" w:right="840"/>
      </w:pPr>
      <w:r>
        <w:t xml:space="preserve">      27.2.7. Средства связи. Основные средства связи: почта, телефон, телевидение, радио, компьютер. Назначение, особенности использования. </w:t>
      </w:r>
    </w:p>
    <w:p w14:paraId="34080000">
      <w:pPr>
        <w:ind w:left="312" w:right="840"/>
      </w:pPr>
      <w:r>
        <w:t xml:space="preserve">      Почта. Работа почтового отделения связи "Почта России". Виды почтовых отправлений: письмо, бандероль, посылка. </w:t>
      </w:r>
    </w:p>
    <w:p w14:paraId="35080000">
      <w:pPr>
        <w:ind w:left="312" w:right="840"/>
      </w:pPr>
      <w:r>
        <w:t xml:space="preserve">      Письма. Деловые письма: заказное, с уведомлением. Личные письма. Порядок отправления писем различного вида. Стоимость пересылки. </w:t>
      </w:r>
    </w:p>
    <w:p w14:paraId="36080000">
      <w:pPr>
        <w:tabs>
          <w:tab w:leader="none" w:pos="317" w:val="center"/>
          <w:tab w:leader="none" w:pos="5455" w:val="center"/>
        </w:tabs>
        <w:ind w:firstLine="0" w:left="0"/>
        <w:jc w:val="left"/>
      </w:pPr>
      <w:r>
        <w:rPr>
          <w:rFonts w:ascii="Calibri" w:hAnsi="Calibri"/>
          <w:sz w:val="22"/>
        </w:rPr>
        <w:tab/>
      </w:r>
      <w:r>
        <w:t xml:space="preserve">      </w:t>
      </w:r>
      <w:r>
        <w:tab/>
      </w:r>
      <w:r>
        <w:t xml:space="preserve">Бандероли. Виды бандеролей: простая, заказная, ценная, с уведомлением. </w:t>
      </w:r>
    </w:p>
    <w:p w14:paraId="37080000">
      <w:pPr>
        <w:ind w:left="312" w:right="840"/>
      </w:pPr>
      <w:r>
        <w:t xml:space="preserve">Порядок отправления. Упаковка. Стоимость пересылки. </w:t>
      </w:r>
    </w:p>
    <w:p w14:paraId="38080000">
      <w:pPr>
        <w:tabs>
          <w:tab w:leader="none" w:pos="317" w:val="center"/>
          <w:tab w:leader="none" w:pos="4388" w:val="center"/>
        </w:tabs>
        <w:ind w:firstLine="0" w:left="0"/>
        <w:jc w:val="left"/>
      </w:pPr>
      <w:r>
        <w:rPr>
          <w:rFonts w:ascii="Calibri" w:hAnsi="Calibri"/>
          <w:sz w:val="22"/>
        </w:rPr>
        <w:tab/>
      </w:r>
      <w:r>
        <w:t xml:space="preserve">      </w:t>
      </w:r>
      <w:r>
        <w:tab/>
      </w:r>
      <w:r>
        <w:t xml:space="preserve">Посылки. Виды упаковок. Правила и стоимость отправления. </w:t>
      </w:r>
    </w:p>
    <w:p w14:paraId="39080000">
      <w:pPr>
        <w:spacing w:after="10" w:line="276" w:lineRule="auto"/>
        <w:ind w:left="312" w:right="834"/>
        <w:jc w:val="left"/>
      </w:pPr>
      <w:r>
        <w:t xml:space="preserve">      </w:t>
      </w:r>
      <w:r>
        <w:tab/>
      </w:r>
      <w:r>
        <w:t xml:space="preserve">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 </w:t>
      </w:r>
    </w:p>
    <w:p w14:paraId="3A080000">
      <w:pPr>
        <w:ind w:left="312" w:right="840"/>
      </w:pPr>
      <w:r>
        <w:t xml:space="preserve">      Интернет-связь. Электронная почта. Видеосвязь (скайп). Особенности, значение в современной жизни. </w:t>
      </w:r>
    </w:p>
    <w:p w14:paraId="3B080000">
      <w:pPr>
        <w:tabs>
          <w:tab w:leader="none" w:pos="317" w:val="center"/>
          <w:tab w:leader="none" w:pos="5050" w:val="center"/>
        </w:tabs>
        <w:ind w:firstLine="0" w:left="0"/>
        <w:jc w:val="left"/>
      </w:pPr>
      <w:r>
        <w:rPr>
          <w:rFonts w:ascii="Calibri" w:hAnsi="Calibri"/>
          <w:sz w:val="22"/>
        </w:rPr>
        <w:tab/>
      </w:r>
      <w:r>
        <w:t xml:space="preserve">      </w:t>
      </w:r>
      <w:r>
        <w:tab/>
      </w:r>
      <w:r>
        <w:t xml:space="preserve">Денежные переводы. Виды денежных переводов. Стоимость отправления. </w:t>
      </w:r>
    </w:p>
    <w:p w14:paraId="3C080000">
      <w:pPr>
        <w:ind w:left="312" w:right="840"/>
      </w:pPr>
      <w:r>
        <w:t xml:space="preserve">      27.2.8.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 </w:t>
      </w:r>
    </w:p>
    <w:p w14:paraId="3D080000">
      <w:pPr>
        <w:ind w:left="312" w:right="840"/>
      </w:pPr>
      <w:r>
        <w:t xml:space="preserve">      </w:t>
      </w:r>
      <w:r>
        <w:tab/>
      </w:r>
      <w:r>
        <w:t xml:space="preserve">Исполнительные </w:t>
      </w:r>
      <w:r>
        <w:tab/>
      </w:r>
      <w:r>
        <w:t xml:space="preserve">органы </w:t>
      </w:r>
      <w:r>
        <w:tab/>
      </w:r>
      <w:r>
        <w:t xml:space="preserve">государственной </w:t>
      </w:r>
      <w:r>
        <w:tab/>
      </w:r>
      <w:r>
        <w:t xml:space="preserve">власти </w:t>
      </w:r>
      <w:r>
        <w:tab/>
      </w:r>
      <w:r>
        <w:t xml:space="preserve">(города, </w:t>
      </w:r>
      <w:r>
        <w:tab/>
      </w:r>
      <w:r>
        <w:t xml:space="preserve">района). Муниципальные власти. Структура, назначение. </w:t>
      </w:r>
    </w:p>
    <w:p w14:paraId="3E080000">
      <w:pPr>
        <w:spacing w:after="10" w:line="276" w:lineRule="auto"/>
        <w:ind w:left="312" w:right="834"/>
        <w:jc w:val="left"/>
      </w:pPr>
      <w:r>
        <w:t xml:space="preserve">      </w:t>
      </w:r>
      <w:r>
        <w:tab/>
      </w:r>
      <w:r>
        <w:t xml:space="preserve">27.2.9.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w:t>
      </w:r>
      <w:r>
        <w:tab/>
      </w:r>
      <w:r>
        <w:t xml:space="preserve">родственниками. Распределение обязанностей в семье. Помощь старших младшим: домашние обязанности. </w:t>
      </w:r>
    </w:p>
    <w:p w14:paraId="3F080000">
      <w:pPr>
        <w:ind w:left="312" w:right="840"/>
      </w:pPr>
      <w:r>
        <w:t xml:space="preserve">      Культура межличностных отношений (дружба и любовь; культура поведения влюбленных; выбор спутника жизни; готовность к браку; планирование семьи). </w:t>
      </w:r>
    </w:p>
    <w:p w14:paraId="40080000">
      <w:pPr>
        <w:ind w:left="312" w:right="840"/>
      </w:pPr>
      <w:r>
        <w:t xml:space="preserve">      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 </w:t>
      </w:r>
    </w:p>
    <w:p w14:paraId="41080000">
      <w:pPr>
        <w:ind w:left="312" w:right="840"/>
      </w:pPr>
      <w:r>
        <w:t xml:space="preserve">      Досуг как источник получения новых знаний: экскурсии, прогулки, посещения музеев, театров. </w:t>
      </w:r>
    </w:p>
    <w:p w14:paraId="42080000">
      <w:pPr>
        <w:ind w:left="312" w:right="840"/>
      </w:pPr>
      <w:r>
        <w:t xml:space="preserve">      Досуг как средство укрепления здоровья: туристические походы; посещение спортивных секций. </w:t>
      </w:r>
    </w:p>
    <w:p w14:paraId="43080000">
      <w:pPr>
        <w:ind w:left="312" w:right="840"/>
      </w:pPr>
      <w:r>
        <w:t xml:space="preserve">      Досуг как развитие постоянного интереса к какому-либо виду деятельности (хобби): коллекционирование чего-либо, фотография. </w:t>
      </w:r>
    </w:p>
    <w:p w14:paraId="44080000">
      <w:pPr>
        <w:ind w:left="312" w:right="840"/>
      </w:pPr>
      <w:r>
        <w:t xml:space="preserve">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w:t>
      </w:r>
    </w:p>
    <w:p w14:paraId="45080000">
      <w:pPr>
        <w:ind w:left="312" w:right="840"/>
      </w:pPr>
      <w:r>
        <w:t xml:space="preserve">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w:t>
      </w:r>
      <w:r>
        <w:rPr>
          <w:b w:val="1"/>
        </w:rPr>
        <w:t xml:space="preserve">27.3. Планируемые предметные результаты освоения учебного предмета </w:t>
      </w:r>
    </w:p>
    <w:p w14:paraId="46080000">
      <w:pPr>
        <w:spacing w:after="5" w:line="276" w:lineRule="auto"/>
        <w:ind w:left="312" w:right="18"/>
        <w:jc w:val="left"/>
      </w:pPr>
      <w:r>
        <w:rPr>
          <w:b w:val="1"/>
        </w:rPr>
        <w:t xml:space="preserve">"Основы социальной жизни". </w:t>
      </w:r>
    </w:p>
    <w:p w14:paraId="47080000">
      <w:pPr>
        <w:tabs>
          <w:tab w:leader="none" w:pos="317" w:val="center"/>
          <w:tab w:leader="none" w:pos="2818" w:val="center"/>
        </w:tabs>
        <w:ind w:firstLine="0" w:left="0"/>
        <w:jc w:val="left"/>
      </w:pPr>
      <w:r>
        <w:rPr>
          <w:rFonts w:ascii="Calibri" w:hAnsi="Calibri"/>
          <w:sz w:val="22"/>
        </w:rPr>
        <w:tab/>
      </w:r>
      <w:r>
        <w:t xml:space="preserve">      </w:t>
      </w:r>
      <w:r>
        <w:tab/>
      </w:r>
      <w:r>
        <w:t xml:space="preserve">27.3.1. Минимальный уровень: </w:t>
      </w:r>
    </w:p>
    <w:p w14:paraId="48080000">
      <w:pPr>
        <w:ind w:left="312" w:right="840"/>
      </w:pP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14:paraId="49080000">
      <w:pPr>
        <w:spacing w:after="32" w:line="252" w:lineRule="auto"/>
        <w:ind w:right="424"/>
        <w:jc w:val="center"/>
      </w:pPr>
      <w:r>
        <w:t xml:space="preserve">приготовление несложных видов блюд под руководством педагогического работника; </w:t>
      </w:r>
    </w:p>
    <w:p w14:paraId="4A080000">
      <w:pPr>
        <w:ind w:left="312" w:right="840"/>
      </w:pPr>
      <w:r>
        <w:t xml:space="preserve">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 соблюдение усвоенных правил в повседневной жизни; </w:t>
      </w:r>
    </w:p>
    <w:p w14:paraId="4B080000">
      <w:pPr>
        <w:ind w:left="312" w:right="840"/>
      </w:pPr>
      <w:r>
        <w:t xml:space="preserve">     знание правил личной гигиены и их выполнение под руководством взрослого;      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      знание названий торговых организаций, их видов </w:t>
      </w:r>
      <w:r>
        <w:t xml:space="preserve">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 </w:t>
      </w:r>
    </w:p>
    <w:p w14:paraId="4C080000">
      <w:pPr>
        <w:ind w:left="312" w:right="840"/>
      </w:pPr>
      <w:r>
        <w:t xml:space="preserve">     знание и соблюдение правил поведения в общественных местах (магазинах, транспорте, музеях, медицинских учреждениях); </w:t>
      </w:r>
    </w:p>
    <w:p w14:paraId="4D080000">
      <w:pPr>
        <w:ind w:left="312" w:right="840"/>
      </w:pPr>
      <w:r>
        <w:t xml:space="preserve">     знание названий организаций социальной направленности и их назначения;       27.3.2. Достаточный уровень: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соблюдение правила поведения в доме и общественных местах; представления о морально-этических нормах поведения; </w:t>
      </w:r>
    </w:p>
    <w:p w14:paraId="4E080000">
      <w:pPr>
        <w:ind w:left="312" w:right="840"/>
      </w:pPr>
      <w:r>
        <w:t xml:space="preserve">     некоторые навыки ведения домашнего хозяйства (уборка дома, стирка белья, мытье посуды); </w:t>
      </w:r>
    </w:p>
    <w:p w14:paraId="4F080000">
      <w:pPr>
        <w:ind w:left="312" w:right="840"/>
      </w:pPr>
      <w:r>
        <w:t xml:space="preserve">     навыки обращения в различные медицинские учреждения (под руководством взрослого); </w:t>
      </w:r>
    </w:p>
    <w:p w14:paraId="50080000">
      <w:pPr>
        <w:ind w:left="312" w:right="840"/>
      </w:pPr>
      <w:r>
        <w:t xml:space="preserve">     пользование различными средствами связи для решения практических житейских задач; </w:t>
      </w:r>
    </w:p>
    <w:p w14:paraId="51080000">
      <w:pPr>
        <w:ind w:left="312" w:right="840"/>
      </w:pPr>
      <w:r>
        <w:t xml:space="preserve">     знание основных статей семейного бюджета; коллективный расчет расходов и доходов семейного бюджета;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w:t>
      </w:r>
    </w:p>
    <w:p w14:paraId="52080000">
      <w:pPr>
        <w:numPr>
          <w:ilvl w:val="0"/>
          <w:numId w:val="47"/>
        </w:numPr>
        <w:ind w:right="840"/>
      </w:pPr>
      <w:r>
        <w:rPr>
          <w:b w:val="1"/>
        </w:rPr>
        <w:t>Федеральная рабочая программа по учебному предмету "Мир истории" (VI класс)</w:t>
      </w:r>
      <w:r>
        <w:t xml:space="preserve"> предметной области "Человек и общество" включает пояснительную записку, содержание обучения, планируемые результаты освоения программы. </w:t>
      </w:r>
    </w:p>
    <w:p w14:paraId="5308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28.1. Пояснительная записка. </w:t>
      </w:r>
    </w:p>
    <w:p w14:paraId="54080000">
      <w:pPr>
        <w:ind w:left="312" w:right="840"/>
      </w:pPr>
      <w:r>
        <w:t xml:space="preserve">      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p>
    <w:p w14:paraId="55080000">
      <w:pPr>
        <w:ind w:left="312" w:right="840"/>
      </w:pPr>
      <w:r>
        <w:t xml:space="preserve">      </w:t>
      </w:r>
      <w:r>
        <w:rPr>
          <w:b w:val="1"/>
        </w:rPr>
        <w:t>Цель</w:t>
      </w:r>
      <w:r>
        <w:t xml:space="preserve"> изучения предмета "Мир истории" заключается в подготовке обучающихся к усвоению курса "История Отечества" в VII-XI классах.  </w:t>
      </w:r>
    </w:p>
    <w:p w14:paraId="56080000">
      <w:pPr>
        <w:tabs>
          <w:tab w:leader="none" w:pos="317" w:val="center"/>
          <w:tab w:leader="none" w:pos="5181" w:val="center"/>
        </w:tabs>
        <w:ind w:firstLine="0" w:left="0"/>
        <w:jc w:val="left"/>
      </w:pPr>
      <w:r>
        <w:rPr>
          <w:rFonts w:ascii="Calibri" w:hAnsi="Calibri"/>
          <w:sz w:val="22"/>
        </w:rPr>
        <w:tab/>
      </w:r>
      <w:r>
        <w:t xml:space="preserve"> </w:t>
      </w:r>
      <w:r>
        <w:tab/>
      </w:r>
      <w:r>
        <w:t xml:space="preserve">Для достижения поставленной цели необходимо решить следующие </w:t>
      </w:r>
      <w:r>
        <w:rPr>
          <w:b w:val="1"/>
        </w:rPr>
        <w:t>задачи</w:t>
      </w:r>
      <w:r>
        <w:t xml:space="preserve">: </w:t>
      </w:r>
    </w:p>
    <w:p w14:paraId="57080000">
      <w:pPr>
        <w:ind w:left="312" w:right="840"/>
      </w:pPr>
      <w: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14:paraId="58080000">
      <w:pPr>
        <w:ind w:left="312" w:right="840"/>
      </w:pPr>
      <w:r>
        <w:t xml:space="preserve">     формирование первоначальных исторических представлений о "историческом времени" и "историческом пространстве"; </w:t>
      </w:r>
    </w:p>
    <w:p w14:paraId="59080000">
      <w:pPr>
        <w:ind w:left="312" w:right="840"/>
      </w:pPr>
      <w:r>
        <w:t xml:space="preserve">     формирование исторических понятий: "век", "эпоха", "община" и некоторых других; формирование умения работать с "лентой времени"; </w:t>
      </w:r>
    </w:p>
    <w:p w14:paraId="5A080000">
      <w:pPr>
        <w:ind w:left="312" w:right="840"/>
      </w:pPr>
      <w:r>
        <w:t xml:space="preserve">     формирование умения анализировать и сопоставлять исторические факты; делать простейшие выводы и обобщения;      воспитание интереса к изучению истории. </w:t>
      </w:r>
    </w:p>
    <w:p w14:paraId="5B080000">
      <w:pPr>
        <w:tabs>
          <w:tab w:leader="none" w:pos="317" w:val="center"/>
          <w:tab w:leader="none" w:pos="3250" w:val="center"/>
        </w:tabs>
        <w:spacing w:after="5" w:line="276" w:lineRule="auto"/>
        <w:ind w:firstLine="0" w:left="0"/>
        <w:jc w:val="left"/>
      </w:pPr>
      <w:r>
        <w:rPr>
          <w:rFonts w:ascii="Calibri" w:hAnsi="Calibri"/>
          <w:sz w:val="22"/>
        </w:rPr>
        <w:tab/>
      </w:r>
      <w:r>
        <w:t xml:space="preserve">      </w:t>
      </w:r>
      <w:r>
        <w:tab/>
      </w:r>
      <w:r>
        <w:rPr>
          <w:b w:val="1"/>
        </w:rPr>
        <w:t>28.2. Содержание учебного предмета</w:t>
      </w:r>
      <w:r>
        <w:t xml:space="preserve">. </w:t>
      </w:r>
    </w:p>
    <w:p w14:paraId="5C080000">
      <w:pPr>
        <w:tabs>
          <w:tab w:leader="none" w:pos="317" w:val="center"/>
          <w:tab w:leader="none" w:pos="3828" w:val="center"/>
        </w:tabs>
        <w:ind w:firstLine="0" w:left="0"/>
        <w:jc w:val="left"/>
      </w:pPr>
      <w:r>
        <w:rPr>
          <w:rFonts w:ascii="Calibri" w:hAnsi="Calibri"/>
          <w:sz w:val="22"/>
        </w:rPr>
        <w:tab/>
      </w:r>
      <w:r>
        <w:t xml:space="preserve">      </w:t>
      </w:r>
      <w:r>
        <w:tab/>
      </w:r>
      <w:r>
        <w:t xml:space="preserve">28.2.1. Представление о себе и окружающем мире. </w:t>
      </w:r>
    </w:p>
    <w:p w14:paraId="5D080000">
      <w:pPr>
        <w:ind w:left="312" w:right="840"/>
      </w:pPr>
      <w:r>
        <w:t xml:space="preserve">      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w:t>
      </w:r>
    </w:p>
    <w:p w14:paraId="5E080000">
      <w:pPr>
        <w:ind w:left="312" w:right="840"/>
      </w:pPr>
      <w:r>
        <w:t xml:space="preserve">      Дом, в котором ты живешь. Место нахождения твоего дома (регион, город, поселок, село и другие), кто и когда его построил. Твои соседи. </w:t>
      </w:r>
    </w:p>
    <w:p w14:paraId="5F080000">
      <w:pPr>
        <w:tabs>
          <w:tab w:leader="none" w:pos="317" w:val="center"/>
          <w:tab w:leader="none" w:pos="3679" w:val="center"/>
        </w:tabs>
        <w:ind w:firstLine="0" w:left="0"/>
        <w:jc w:val="left"/>
      </w:pPr>
      <w:r>
        <w:rPr>
          <w:rFonts w:ascii="Calibri" w:hAnsi="Calibri"/>
          <w:sz w:val="22"/>
        </w:rPr>
        <w:tab/>
      </w:r>
      <w:r>
        <w:t xml:space="preserve">      </w:t>
      </w:r>
      <w:r>
        <w:tab/>
      </w:r>
      <w:r>
        <w:t xml:space="preserve">Пословицы и поговорки о доме, семье, соседях. </w:t>
      </w:r>
    </w:p>
    <w:p w14:paraId="60080000">
      <w:pPr>
        <w:ind w:left="312" w:right="840"/>
      </w:pPr>
      <w:r>
        <w:t xml:space="preserve">      История улицы. Названия улиц, их происхождение. Улица твоего дома, твоей образовательной организации. </w:t>
      </w:r>
    </w:p>
    <w:p w14:paraId="61080000">
      <w:pPr>
        <w:spacing w:after="10" w:line="276" w:lineRule="auto"/>
        <w:ind w:left="312" w:right="834"/>
        <w:jc w:val="left"/>
      </w:pPr>
      <w:r>
        <w:t xml:space="preserve">      </w:t>
      </w:r>
      <w:r>
        <w:tab/>
      </w:r>
      <w:r>
        <w:t xml:space="preserve">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 </w:t>
      </w:r>
    </w:p>
    <w:p w14:paraId="62080000">
      <w:pPr>
        <w:spacing w:after="10" w:line="276" w:lineRule="auto"/>
        <w:ind w:left="312" w:right="834"/>
        <w:jc w:val="left"/>
      </w:pPr>
      <w:r>
        <w:t xml:space="preserve">      </w:t>
      </w:r>
      <w:r>
        <w:tab/>
      </w:r>
      <w: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 </w:t>
      </w:r>
    </w:p>
    <w:p w14:paraId="63080000">
      <w:pPr>
        <w:tabs>
          <w:tab w:leader="none" w:pos="317" w:val="center"/>
          <w:tab w:leader="none" w:pos="2523" w:val="center"/>
        </w:tabs>
        <w:ind w:firstLine="0" w:left="0"/>
        <w:jc w:val="left"/>
      </w:pPr>
      <w:r>
        <w:rPr>
          <w:rFonts w:ascii="Calibri" w:hAnsi="Calibri"/>
          <w:sz w:val="22"/>
        </w:rPr>
        <w:tab/>
      </w:r>
      <w:r>
        <w:t xml:space="preserve">      </w:t>
      </w:r>
      <w:r>
        <w:tab/>
      </w:r>
      <w:r>
        <w:t xml:space="preserve">Большая и малая родина. </w:t>
      </w:r>
    </w:p>
    <w:p w14:paraId="64080000">
      <w:pPr>
        <w:tabs>
          <w:tab w:leader="none" w:pos="317" w:val="center"/>
          <w:tab w:leader="none" w:pos="5203" w:val="center"/>
        </w:tabs>
        <w:ind w:firstLine="0" w:left="0"/>
        <w:jc w:val="left"/>
      </w:pPr>
      <w:r>
        <w:rPr>
          <w:rFonts w:ascii="Calibri" w:hAnsi="Calibri"/>
          <w:sz w:val="22"/>
        </w:rPr>
        <w:tab/>
      </w:r>
      <w:r>
        <w:t xml:space="preserve">      </w:t>
      </w:r>
      <w:r>
        <w:tab/>
      </w:r>
      <w:r>
        <w:t xml:space="preserve">Другие страны мира (обзорно, с примерами). Планета, на которой мы живем. </w:t>
      </w:r>
    </w:p>
    <w:p w14:paraId="65080000">
      <w:pPr>
        <w:tabs>
          <w:tab w:leader="none" w:pos="317" w:val="center"/>
          <w:tab w:leader="none" w:pos="3480" w:val="center"/>
        </w:tabs>
        <w:ind w:firstLine="0" w:left="0"/>
        <w:jc w:val="left"/>
      </w:pPr>
      <w:r>
        <w:rPr>
          <w:rFonts w:ascii="Calibri" w:hAnsi="Calibri"/>
          <w:sz w:val="22"/>
        </w:rPr>
        <w:tab/>
      </w:r>
      <w:r>
        <w:t xml:space="preserve">      </w:t>
      </w:r>
      <w:r>
        <w:tab/>
      </w:r>
      <w:r>
        <w:t xml:space="preserve">28.2.2. Представления о времени в истории. </w:t>
      </w:r>
    </w:p>
    <w:p w14:paraId="66080000">
      <w:pPr>
        <w:ind w:left="312" w:right="840"/>
      </w:pPr>
      <w:r>
        <w:t xml:space="preserve">      Представление о времени как о прошлом, настоящем и будущем. Понятия: вчера, сегодня, завтра. Меры времени. Измерение времени. Календарь (происхождение, виды). </w:t>
      </w:r>
    </w:p>
    <w:p w14:paraId="67080000">
      <w:pPr>
        <w:ind w:left="312" w:right="840"/>
      </w:pPr>
      <w:r>
        <w:t xml:space="preserve">      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 </w:t>
      </w:r>
    </w:p>
    <w:p w14:paraId="68080000">
      <w:pPr>
        <w:tabs>
          <w:tab w:leader="none" w:pos="317" w:val="center"/>
          <w:tab w:leader="none" w:pos="3570" w:val="center"/>
        </w:tabs>
        <w:ind w:firstLine="0" w:left="0"/>
        <w:jc w:val="left"/>
      </w:pPr>
      <w:r>
        <w:rPr>
          <w:rFonts w:ascii="Calibri" w:hAnsi="Calibri"/>
          <w:sz w:val="22"/>
        </w:rPr>
        <w:tab/>
      </w:r>
      <w:r>
        <w:t xml:space="preserve">      </w:t>
      </w:r>
      <w:r>
        <w:tab/>
      </w:r>
      <w:r>
        <w:t xml:space="preserve">28.2.3. Начальные представления об истории. </w:t>
      </w:r>
    </w:p>
    <w:p w14:paraId="69080000">
      <w:pPr>
        <w:ind w:left="312" w:right="840"/>
      </w:pPr>
      <w:r>
        <w:t xml:space="preserve">      История - наука о прошлом (о жизни и деятельности людей в прошлом). Значение исторических знаний для людей. Историческая память России. </w:t>
      </w:r>
    </w:p>
    <w:p w14:paraId="6A080000">
      <w:pPr>
        <w:ind w:left="312" w:right="840"/>
      </w:pPr>
      <w:r>
        <w:t xml:space="preserve">      Науки, помогающие добывать исторические сведения: археология, этнография, геральдика, нумизматика (элементарные представления на конкретных примерах).       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w:t>
      </w:r>
    </w:p>
    <w:p w14:paraId="6B080000">
      <w:pPr>
        <w:ind w:left="312" w:right="840"/>
      </w:pPr>
      <w:r>
        <w:t xml:space="preserve">Библиотеки. </w:t>
      </w:r>
    </w:p>
    <w:p w14:paraId="6C080000">
      <w:pPr>
        <w:tabs>
          <w:tab w:leader="none" w:pos="317" w:val="center"/>
          <w:tab w:leader="none" w:pos="3776" w:val="center"/>
        </w:tabs>
        <w:ind w:firstLine="0" w:left="0"/>
        <w:jc w:val="left"/>
      </w:pPr>
      <w:r>
        <w:rPr>
          <w:rFonts w:ascii="Calibri" w:hAnsi="Calibri"/>
          <w:sz w:val="22"/>
        </w:rPr>
        <w:tab/>
      </w:r>
      <w:r>
        <w:t xml:space="preserve">      </w:t>
      </w:r>
      <w:r>
        <w:tab/>
      </w:r>
      <w:r>
        <w:t xml:space="preserve">Историческое пространство. Историческая карта. </w:t>
      </w:r>
    </w:p>
    <w:p w14:paraId="6D080000">
      <w:pPr>
        <w:tabs>
          <w:tab w:leader="none" w:pos="317" w:val="center"/>
          <w:tab w:leader="none" w:pos="2820" w:val="center"/>
        </w:tabs>
        <w:ind w:firstLine="0" w:left="0"/>
        <w:jc w:val="left"/>
      </w:pPr>
      <w:r>
        <w:rPr>
          <w:rFonts w:ascii="Calibri" w:hAnsi="Calibri"/>
          <w:sz w:val="22"/>
        </w:rPr>
        <w:tab/>
      </w:r>
      <w:r>
        <w:t xml:space="preserve">      </w:t>
      </w:r>
      <w:r>
        <w:tab/>
      </w:r>
      <w:r>
        <w:t xml:space="preserve">28.2.4. История Древнего мира </w:t>
      </w:r>
    </w:p>
    <w:p w14:paraId="6E080000">
      <w:pPr>
        <w:ind w:left="312" w:right="840"/>
      </w:pPr>
      <w:r>
        <w:t xml:space="preserve">      </w:t>
      </w:r>
      <w:r>
        <w:tab/>
      </w:r>
      <w:r>
        <w:t xml:space="preserve">Версии о появлении человека на Земле (научные, религиозные). Отличие человека от животного. </w:t>
      </w:r>
    </w:p>
    <w:p w14:paraId="6F080000">
      <w:pPr>
        <w:ind w:left="312" w:right="840"/>
      </w:pPr>
      <w:r>
        <w:t xml:space="preserve">      Время появления первобытных людей, их внешний вид, среда обитания, отличие от современных людей. </w:t>
      </w:r>
    </w:p>
    <w:p w14:paraId="70080000">
      <w:pPr>
        <w:ind w:left="312" w:right="840"/>
      </w:pPr>
      <w:r>
        <w:t xml:space="preserve">      </w:t>
      </w:r>
      <w:r>
        <w:tab/>
      </w:r>
      <w:r>
        <w:t xml:space="preserve">Стадный образ жизни древних людей. Занятия. Древние орудия труда. Каменный век. </w:t>
      </w:r>
    </w:p>
    <w:p w14:paraId="71080000">
      <w:pPr>
        <w:spacing w:after="10" w:line="276" w:lineRule="auto"/>
        <w:ind w:left="312" w:right="834"/>
        <w:jc w:val="left"/>
      </w:pPr>
      <w:r>
        <w:t xml:space="preserve">      </w:t>
      </w:r>
      <w:r>
        <w:tab/>
      </w:r>
      <w:r>
        <w:t xml:space="preserve">Постепенные </w:t>
      </w:r>
      <w:r>
        <w:tab/>
      </w:r>
      <w:r>
        <w:t xml:space="preserve">изменения </w:t>
      </w:r>
      <w:r>
        <w:tab/>
      </w:r>
      <w:r>
        <w:t xml:space="preserve">во </w:t>
      </w:r>
      <w:r>
        <w:tab/>
      </w:r>
      <w:r>
        <w:t xml:space="preserve">внешнем </w:t>
      </w:r>
      <w:r>
        <w:tab/>
      </w:r>
      <w:r>
        <w:t xml:space="preserve">облике. </w:t>
      </w:r>
      <w:r>
        <w:tab/>
      </w:r>
      <w:r>
        <w:t xml:space="preserve">Зарождение </w:t>
      </w:r>
      <w:r>
        <w:tab/>
      </w:r>
      <w:r>
        <w:t xml:space="preserve">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14:paraId="72080000">
      <w:pPr>
        <w:ind w:firstLine="298" w:left="302" w:right="840"/>
      </w:pPr>
      <w:r>
        <w:t xml:space="preserve">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14:paraId="73080000">
      <w:pPr>
        <w:ind w:left="312" w:right="840"/>
      </w:pPr>
      <w:r>
        <w:t xml:space="preserve">      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w:t>
      </w:r>
    </w:p>
    <w:p w14:paraId="74080000">
      <w:pPr>
        <w:ind w:left="312" w:right="840"/>
      </w:pPr>
      <w:r>
        <w:t xml:space="preserve">      Возникновение имущественного и социального неравенства, выделение знати.       Зарождение обмена, появление денег. Первые города. Создание человеком искусственной среды обитания. Возникновение древнейших цивилизаций. </w:t>
      </w:r>
    </w:p>
    <w:p w14:paraId="75080000">
      <w:pPr>
        <w:tabs>
          <w:tab w:leader="none" w:pos="317" w:val="center"/>
          <w:tab w:leader="none" w:pos="4754" w:val="center"/>
        </w:tabs>
        <w:ind w:firstLine="0" w:left="0"/>
        <w:jc w:val="left"/>
      </w:pPr>
      <w:r>
        <w:rPr>
          <w:rFonts w:ascii="Calibri" w:hAnsi="Calibri"/>
          <w:sz w:val="22"/>
        </w:rPr>
        <w:tab/>
      </w:r>
      <w:r>
        <w:t xml:space="preserve">      </w:t>
      </w:r>
      <w:r>
        <w:tab/>
      </w:r>
      <w:r>
        <w:t xml:space="preserve">28.2.5. История вещей и дел человека (от древности до наших дней): </w:t>
      </w:r>
    </w:p>
    <w:p w14:paraId="76080000">
      <w:pPr>
        <w:ind w:left="312" w:right="840"/>
      </w:pPr>
      <w:r>
        <w:t xml:space="preserve">      28.2.5.1.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14:paraId="77080000">
      <w:pPr>
        <w:ind w:left="312" w:right="840"/>
      </w:pPr>
      <w:r>
        <w:t xml:space="preserve">      </w:t>
      </w:r>
      <w:r>
        <w:tab/>
      </w:r>
      <w:r>
        <w:t xml:space="preserve">Использование огня в производстве: изготовление посуды, орудий труда, выплавка металлов, приготовление пищи. </w:t>
      </w:r>
    </w:p>
    <w:p w14:paraId="78080000">
      <w:pPr>
        <w:ind w:left="312" w:right="840"/>
      </w:pPr>
      <w:r>
        <w:t xml:space="preserve">      Огонь в военном деле. Изобретение пороха. Последствия этого изобретения в истории войн. </w:t>
      </w:r>
    </w:p>
    <w:p w14:paraId="79080000">
      <w:pPr>
        <w:ind w:left="312" w:right="840"/>
      </w:pPr>
      <w:r>
        <w:t xml:space="preserve">      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w:t>
      </w:r>
    </w:p>
    <w:p w14:paraId="7A080000">
      <w:pPr>
        <w:ind w:left="312" w:right="840"/>
      </w:pPr>
      <w:r>
        <w:t xml:space="preserve">Роль энергетических ресурсов Земли для жизни человечества. </w:t>
      </w:r>
    </w:p>
    <w:p w14:paraId="7B080000">
      <w:pPr>
        <w:tabs>
          <w:tab w:leader="none" w:pos="317" w:val="center"/>
          <w:tab w:leader="none" w:pos="3787" w:val="center"/>
        </w:tabs>
        <w:ind w:firstLine="0" w:left="0"/>
        <w:jc w:val="left"/>
      </w:pPr>
      <w:r>
        <w:rPr>
          <w:rFonts w:ascii="Calibri" w:hAnsi="Calibri"/>
          <w:sz w:val="22"/>
        </w:rPr>
        <w:tab/>
      </w:r>
      <w:r>
        <w:t xml:space="preserve">      </w:t>
      </w:r>
      <w:r>
        <w:tab/>
      </w:r>
      <w:r>
        <w:t xml:space="preserve">28.2.5.2. История использования человеком воды. </w:t>
      </w:r>
    </w:p>
    <w:p w14:paraId="7C080000">
      <w:pPr>
        <w:tabs>
          <w:tab w:leader="none" w:pos="317" w:val="center"/>
          <w:tab w:leader="none" w:pos="5045" w:val="center"/>
        </w:tabs>
        <w:ind w:firstLine="0" w:left="0"/>
        <w:jc w:val="left"/>
      </w:pPr>
      <w:r>
        <w:rPr>
          <w:rFonts w:ascii="Calibri" w:hAnsi="Calibri"/>
          <w:sz w:val="22"/>
        </w:rPr>
        <w:tab/>
      </w:r>
      <w:r>
        <w:t xml:space="preserve">      </w:t>
      </w:r>
      <w:r>
        <w:tab/>
      </w:r>
      <w:r>
        <w:t xml:space="preserve">Вода в природе. Значение воды в жизни человека. Охрана водных угодий. </w:t>
      </w:r>
    </w:p>
    <w:p w14:paraId="7D080000">
      <w:pPr>
        <w:ind w:left="312" w:right="840"/>
      </w:pPr>
      <w:r>
        <w:t xml:space="preserve">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14:paraId="7E080000">
      <w:pPr>
        <w:ind w:left="312" w:right="840"/>
      </w:pPr>
      <w:r>
        <w:t xml:space="preserve">      Вода и земледелие. Поливное земледелие, причины его возникновения. Роль поливного земледелия в истории человечества. </w:t>
      </w:r>
    </w:p>
    <w:p w14:paraId="7F080000">
      <w:pPr>
        <w:ind w:left="312" w:right="840"/>
      </w:pPr>
      <w:r>
        <w:t xml:space="preserve">      </w:t>
      </w:r>
      <w:r>
        <w:tab/>
      </w:r>
      <w: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14:paraId="80080000">
      <w:pPr>
        <w:tabs>
          <w:tab w:leader="none" w:pos="317" w:val="center"/>
          <w:tab w:leader="none" w:pos="4863" w:val="center"/>
        </w:tabs>
        <w:ind w:firstLine="0" w:left="0"/>
        <w:jc w:val="left"/>
      </w:pPr>
      <w:r>
        <w:rPr>
          <w:rFonts w:ascii="Calibri" w:hAnsi="Calibri"/>
          <w:sz w:val="22"/>
        </w:rPr>
        <w:tab/>
      </w:r>
      <w:r>
        <w:t xml:space="preserve">      </w:t>
      </w:r>
      <w:r>
        <w:tab/>
      </w:r>
      <w:r>
        <w:t xml:space="preserve">Профессии людей, связанные с освоением энергии и водных ресурсов. </w:t>
      </w:r>
    </w:p>
    <w:p w14:paraId="81080000">
      <w:pPr>
        <w:tabs>
          <w:tab w:leader="none" w:pos="317" w:val="center"/>
          <w:tab w:leader="none" w:pos="3077" w:val="center"/>
        </w:tabs>
        <w:ind w:firstLine="0" w:left="0"/>
        <w:jc w:val="left"/>
      </w:pPr>
      <w:r>
        <w:rPr>
          <w:rFonts w:ascii="Calibri" w:hAnsi="Calibri"/>
          <w:sz w:val="22"/>
        </w:rPr>
        <w:tab/>
      </w:r>
      <w:r>
        <w:t xml:space="preserve">      </w:t>
      </w:r>
      <w:r>
        <w:tab/>
      </w:r>
      <w:r>
        <w:t xml:space="preserve">28.2.5.3. История жилища человека. </w:t>
      </w:r>
    </w:p>
    <w:p w14:paraId="82080000">
      <w:pPr>
        <w:ind w:left="312" w:right="840"/>
      </w:pPr>
      <w:r>
        <w:t xml:space="preserve">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w:t>
      </w:r>
    </w:p>
    <w:p w14:paraId="83080000">
      <w:pPr>
        <w:tabs>
          <w:tab w:leader="none" w:pos="317" w:val="center"/>
          <w:tab w:leader="none" w:pos="3106" w:val="center"/>
        </w:tabs>
        <w:ind w:firstLine="0" w:left="0"/>
        <w:jc w:val="left"/>
      </w:pPr>
      <w:r>
        <w:rPr>
          <w:rFonts w:ascii="Calibri" w:hAnsi="Calibri"/>
          <w:sz w:val="22"/>
        </w:rPr>
        <w:tab/>
      </w:r>
      <w:r>
        <w:t xml:space="preserve">      </w:t>
      </w:r>
      <w:r>
        <w:tab/>
      </w:r>
      <w:r>
        <w:t xml:space="preserve">28.2.5.4. История появления мебели. </w:t>
      </w:r>
    </w:p>
    <w:p w14:paraId="84080000">
      <w:pPr>
        <w:tabs>
          <w:tab w:leader="none" w:pos="317" w:val="center"/>
          <w:tab w:leader="none" w:pos="4319" w:val="center"/>
        </w:tabs>
        <w:ind w:firstLine="0" w:left="0"/>
        <w:jc w:val="left"/>
      </w:pPr>
      <w:r>
        <w:rPr>
          <w:rFonts w:ascii="Calibri" w:hAnsi="Calibri"/>
          <w:sz w:val="22"/>
        </w:rPr>
        <w:tab/>
      </w:r>
      <w:r>
        <w:t xml:space="preserve">      </w:t>
      </w:r>
      <w:r>
        <w:tab/>
      </w:r>
      <w:r>
        <w:t xml:space="preserve">Назначение и виды мебели, материалы для ее изготовления. </w:t>
      </w:r>
    </w:p>
    <w:p w14:paraId="85080000">
      <w:pPr>
        <w:ind w:left="312" w:right="840"/>
      </w:pPr>
      <w:r>
        <w:t xml:space="preserve">      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14:paraId="86080000">
      <w:pPr>
        <w:tabs>
          <w:tab w:leader="none" w:pos="317" w:val="center"/>
          <w:tab w:leader="none" w:pos="3077" w:val="center"/>
        </w:tabs>
        <w:ind w:firstLine="0" w:left="0"/>
        <w:jc w:val="left"/>
      </w:pPr>
      <w:r>
        <w:rPr>
          <w:rFonts w:ascii="Calibri" w:hAnsi="Calibri"/>
          <w:sz w:val="22"/>
        </w:rPr>
        <w:tab/>
      </w:r>
      <w:r>
        <w:t xml:space="preserve">      </w:t>
      </w:r>
      <w:r>
        <w:tab/>
      </w:r>
      <w:r>
        <w:t xml:space="preserve">28.2.5.5. История питания человека. </w:t>
      </w:r>
    </w:p>
    <w:p w14:paraId="87080000">
      <w:pPr>
        <w:ind w:left="312" w:right="840"/>
      </w:pPr>
      <w:r>
        <w:t xml:space="preserve">      Питание как главное условие жизни любого живого организма. Уточнение представлений о пище человека в разные периоды развития общества. </w:t>
      </w:r>
    </w:p>
    <w:p w14:paraId="88080000">
      <w:pPr>
        <w:ind w:left="312" w:right="840"/>
      </w:pPr>
      <w:r>
        <w:t xml:space="preserve">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w:t>
      </w:r>
    </w:p>
    <w:p w14:paraId="89080000">
      <w:pPr>
        <w:ind w:left="312" w:right="840"/>
      </w:pPr>
      <w:r>
        <w:t xml:space="preserve">Приручение человеком животных. Значение домашних животных в жизни человека. </w:t>
      </w:r>
    </w:p>
    <w:p w14:paraId="8A080000">
      <w:pPr>
        <w:tabs>
          <w:tab w:leader="none" w:pos="615" w:val="center"/>
          <w:tab w:leader="none" w:pos="2845" w:val="center"/>
        </w:tabs>
        <w:ind w:firstLine="0" w:left="0"/>
        <w:jc w:val="left"/>
      </w:pPr>
      <w:r>
        <w:rPr>
          <w:rFonts w:ascii="Calibri" w:hAnsi="Calibri"/>
          <w:sz w:val="22"/>
        </w:rPr>
        <w:tab/>
      </w:r>
      <w:r>
        <w:t xml:space="preserve"> </w:t>
      </w:r>
      <w:r>
        <w:tab/>
      </w:r>
      <w:r>
        <w:t xml:space="preserve">История хлеба и хлебопечения. </w:t>
      </w:r>
    </w:p>
    <w:p w14:paraId="8B080000">
      <w:pPr>
        <w:tabs>
          <w:tab w:leader="none" w:pos="317" w:val="center"/>
          <w:tab w:leader="none" w:pos="3957" w:val="center"/>
        </w:tabs>
        <w:ind w:firstLine="0" w:left="0"/>
        <w:jc w:val="left"/>
      </w:pPr>
      <w:r>
        <w:rPr>
          <w:rFonts w:ascii="Calibri" w:hAnsi="Calibri"/>
          <w:sz w:val="22"/>
        </w:rPr>
        <w:tab/>
      </w:r>
      <w:r>
        <w:t xml:space="preserve">      </w:t>
      </w:r>
      <w:r>
        <w:tab/>
      </w:r>
      <w:r>
        <w:t xml:space="preserve">Способы хранения и накопления продуктов питания. </w:t>
      </w:r>
    </w:p>
    <w:p w14:paraId="8C080000">
      <w:pPr>
        <w:ind w:left="312" w:right="840"/>
      </w:pPr>
      <w:r>
        <w:t xml:space="preserve">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p>
    <w:p w14:paraId="8D080000">
      <w:pPr>
        <w:tabs>
          <w:tab w:leader="none" w:pos="317" w:val="center"/>
          <w:tab w:leader="none" w:pos="3115" w:val="center"/>
        </w:tabs>
        <w:ind w:firstLine="0" w:left="0"/>
        <w:jc w:val="left"/>
      </w:pPr>
      <w:r>
        <w:rPr>
          <w:rFonts w:ascii="Calibri" w:hAnsi="Calibri"/>
          <w:sz w:val="22"/>
        </w:rPr>
        <w:tab/>
      </w:r>
      <w:r>
        <w:t xml:space="preserve">      </w:t>
      </w:r>
      <w:r>
        <w:tab/>
      </w:r>
      <w:r>
        <w:t xml:space="preserve">28.2.5.6. История появления посуды. </w:t>
      </w:r>
    </w:p>
    <w:p w14:paraId="8E080000">
      <w:pPr>
        <w:spacing w:after="10" w:line="276" w:lineRule="auto"/>
        <w:ind w:left="312" w:right="834"/>
        <w:jc w:val="left"/>
      </w:pPr>
      <w:r>
        <w:t xml:space="preserve">      </w:t>
      </w:r>
      <w:r>
        <w:tab/>
      </w:r>
      <w: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w:t>
      </w:r>
      <w:r>
        <w:tab/>
      </w:r>
      <w:r>
        <w:t xml:space="preserve">развития производства глиняной посуды. </w:t>
      </w:r>
      <w:r>
        <w:tab/>
      </w:r>
      <w:r>
        <w:t xml:space="preserve">Народные традиции в изготовлении глиняной посуды. </w:t>
      </w:r>
    </w:p>
    <w:p w14:paraId="8F080000">
      <w:pPr>
        <w:ind w:left="312" w:right="840"/>
      </w:pPr>
      <w:r>
        <w:t xml:space="preserve">      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w:t>
      </w:r>
    </w:p>
    <w:p w14:paraId="90080000">
      <w:pPr>
        <w:tabs>
          <w:tab w:leader="none" w:pos="317" w:val="center"/>
          <w:tab w:leader="none" w:pos="4700" w:val="center"/>
        </w:tabs>
        <w:ind w:firstLine="0" w:left="0"/>
        <w:jc w:val="left"/>
      </w:pPr>
      <w:r>
        <w:rPr>
          <w:rFonts w:ascii="Calibri" w:hAnsi="Calibri"/>
          <w:sz w:val="22"/>
        </w:rPr>
        <w:tab/>
      </w:r>
      <w:r>
        <w:t xml:space="preserve">      </w:t>
      </w:r>
      <w:r>
        <w:tab/>
      </w:r>
      <w:r>
        <w:t xml:space="preserve">Посуда из других материалов. Изготовление посуды как искусство. </w:t>
      </w:r>
    </w:p>
    <w:p w14:paraId="91080000">
      <w:pPr>
        <w:tabs>
          <w:tab w:leader="none" w:pos="317" w:val="center"/>
          <w:tab w:leader="none" w:pos="4060" w:val="center"/>
        </w:tabs>
        <w:ind w:firstLine="0" w:left="0"/>
        <w:jc w:val="left"/>
      </w:pPr>
      <w:r>
        <w:rPr>
          <w:rFonts w:ascii="Calibri" w:hAnsi="Calibri"/>
          <w:sz w:val="22"/>
        </w:rPr>
        <w:tab/>
      </w:r>
      <w:r>
        <w:t xml:space="preserve">      </w:t>
      </w:r>
      <w:r>
        <w:tab/>
      </w:r>
      <w:r>
        <w:t xml:space="preserve">Профессии людей, связанные с изготовлением посуды. </w:t>
      </w:r>
    </w:p>
    <w:p w14:paraId="92080000">
      <w:pPr>
        <w:tabs>
          <w:tab w:leader="none" w:pos="317" w:val="center"/>
          <w:tab w:leader="none" w:pos="3564" w:val="center"/>
        </w:tabs>
        <w:ind w:firstLine="0" w:left="0"/>
        <w:jc w:val="left"/>
      </w:pPr>
      <w:r>
        <w:rPr>
          <w:rFonts w:ascii="Calibri" w:hAnsi="Calibri"/>
          <w:sz w:val="22"/>
        </w:rPr>
        <w:tab/>
      </w:r>
      <w:r>
        <w:t xml:space="preserve">      </w:t>
      </w:r>
      <w:r>
        <w:tab/>
      </w:r>
      <w:r>
        <w:t xml:space="preserve">28.2.5.7. История появления одежды и обуви. </w:t>
      </w:r>
    </w:p>
    <w:p w14:paraId="93080000">
      <w:pPr>
        <w:ind w:left="312" w:right="840"/>
      </w:pPr>
      <w:r>
        <w:t xml:space="preserve">      Уточнение представлений об одежде и обуви, их функциях. Материалы для изготовления одежды и обуви. Различия в мужской и женской одежде. </w:t>
      </w:r>
    </w:p>
    <w:p w14:paraId="94080000">
      <w:pPr>
        <w:ind w:left="312" w:right="840"/>
      </w:pPr>
      <w:r>
        <w:t xml:space="preserve">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w:t>
      </w:r>
    </w:p>
    <w:p w14:paraId="95080000">
      <w:pPr>
        <w:tabs>
          <w:tab w:leader="none" w:pos="317" w:val="center"/>
          <w:tab w:leader="none" w:pos="4506" w:val="center"/>
        </w:tabs>
        <w:ind w:firstLine="0" w:left="0"/>
        <w:jc w:val="left"/>
      </w:pPr>
      <w:r>
        <w:rPr>
          <w:rFonts w:ascii="Calibri" w:hAnsi="Calibri"/>
          <w:sz w:val="22"/>
        </w:rPr>
        <w:tab/>
      </w:r>
      <w:r>
        <w:t xml:space="preserve">      </w:t>
      </w:r>
      <w:r>
        <w:tab/>
      </w:r>
      <w:r>
        <w:t xml:space="preserve">Профессии людей, связанные с изготовлением одежды и обуви. </w:t>
      </w:r>
    </w:p>
    <w:p w14:paraId="96080000">
      <w:pPr>
        <w:tabs>
          <w:tab w:leader="none" w:pos="317" w:val="center"/>
          <w:tab w:leader="none" w:pos="3425" w:val="center"/>
        </w:tabs>
        <w:ind w:firstLine="0" w:left="0"/>
        <w:jc w:val="left"/>
      </w:pPr>
      <w:r>
        <w:rPr>
          <w:rFonts w:ascii="Calibri" w:hAnsi="Calibri"/>
          <w:sz w:val="22"/>
        </w:rPr>
        <w:tab/>
      </w:r>
      <w:r>
        <w:t xml:space="preserve">      </w:t>
      </w:r>
      <w:r>
        <w:tab/>
      </w:r>
      <w:r>
        <w:t xml:space="preserve">28.2.5.8. История человеческого общества. </w:t>
      </w:r>
    </w:p>
    <w:p w14:paraId="97080000">
      <w:pPr>
        <w:ind w:left="312" w:right="840"/>
      </w:pPr>
      <w:r>
        <w:t xml:space="preserve">      Представления древних людей об окружающем мире. Освоение человеком морей и океанов, открытие новых земель, изменение представлений о мире. </w:t>
      </w:r>
    </w:p>
    <w:p w14:paraId="98080000">
      <w:pPr>
        <w:spacing w:after="10" w:line="276" w:lineRule="auto"/>
        <w:ind w:left="312" w:right="834"/>
        <w:jc w:val="left"/>
      </w:pPr>
      <w:r>
        <w:t xml:space="preserve">      </w:t>
      </w:r>
      <w:r>
        <w:tab/>
      </w:r>
      <w:r>
        <w:t xml:space="preserve">Истоки возникновения мировых религий: иудаизм, христианство, буддизм, ислам. Значение религии для духовной жизни человечества.       </w:t>
      </w:r>
      <w:r>
        <w:tab/>
      </w:r>
      <w:r>
        <w:t xml:space="preserve">Зарождение науки, важнейшие человеческие изобретения. </w:t>
      </w:r>
    </w:p>
    <w:p w14:paraId="99080000">
      <w:pPr>
        <w:ind w:left="312" w:right="840"/>
      </w:pPr>
      <w:r>
        <w:t xml:space="preserve">      Направления в науке: астрономия, математика, география. Изменение среды и общества в ходе развития науки. </w:t>
      </w:r>
    </w:p>
    <w:p w14:paraId="9A080000">
      <w:pPr>
        <w:spacing w:after="10" w:line="276" w:lineRule="auto"/>
        <w:ind w:left="312" w:right="834"/>
        <w:jc w:val="left"/>
      </w:pPr>
      <w:r>
        <w:t xml:space="preserve">      </w:t>
      </w:r>
      <w:r>
        <w:tab/>
      </w:r>
      <w: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14:paraId="9B080000">
      <w:pPr>
        <w:ind w:left="312" w:right="840"/>
      </w:pPr>
      <w:r>
        <w:t xml:space="preserve">      </w:t>
      </w:r>
      <w:r>
        <w:tab/>
      </w:r>
      <w:r>
        <w:t xml:space="preserve">Культура и человек как носитель культуры. Искусство как особая сфера человеческой деятельности. </w:t>
      </w:r>
    </w:p>
    <w:p w14:paraId="9C080000">
      <w:pPr>
        <w:tabs>
          <w:tab w:leader="none" w:pos="317" w:val="center"/>
          <w:tab w:leader="none" w:pos="2854" w:val="center"/>
        </w:tabs>
        <w:ind w:firstLine="0" w:left="0"/>
        <w:jc w:val="left"/>
      </w:pPr>
      <w:r>
        <w:rPr>
          <w:rFonts w:ascii="Calibri" w:hAnsi="Calibri"/>
          <w:sz w:val="22"/>
        </w:rPr>
        <w:tab/>
      </w:r>
      <w:r>
        <w:t xml:space="preserve">      </w:t>
      </w:r>
      <w:r>
        <w:tab/>
      </w:r>
      <w:r>
        <w:t xml:space="preserve">Виды и направления искусства. </w:t>
      </w:r>
    </w:p>
    <w:p w14:paraId="9D080000">
      <w:pPr>
        <w:spacing w:after="10" w:line="276" w:lineRule="auto"/>
        <w:ind w:left="312" w:right="834"/>
        <w:jc w:val="left"/>
      </w:pPr>
      <w:r>
        <w:t xml:space="preserve">      </w:t>
      </w:r>
      <w:r>
        <w:tab/>
      </w: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14:paraId="9E080000">
      <w:pPr>
        <w:ind w:left="312" w:right="840"/>
      </w:pPr>
      <w:r>
        <w:t xml:space="preserve">      Экономика как показатель развития общества и государства. История денег, торговли. Государства богатые и бедные. </w:t>
      </w:r>
    </w:p>
    <w:p w14:paraId="9F080000">
      <w:pPr>
        <w:tabs>
          <w:tab w:leader="none" w:pos="317" w:val="center"/>
          <w:tab w:leader="none" w:pos="4611" w:val="center"/>
        </w:tabs>
        <w:ind w:firstLine="0" w:left="0"/>
        <w:jc w:val="left"/>
      </w:pPr>
      <w:r>
        <w:rPr>
          <w:rFonts w:ascii="Calibri" w:hAnsi="Calibri"/>
          <w:sz w:val="22"/>
        </w:rPr>
        <w:tab/>
      </w:r>
      <w:r>
        <w:t xml:space="preserve">      </w:t>
      </w:r>
      <w:r>
        <w:tab/>
      </w:r>
      <w:r>
        <w:t xml:space="preserve">Войны. Причины возникновения войн. Исторические уроки войн. </w:t>
      </w:r>
    </w:p>
    <w:p w14:paraId="A0080000">
      <w:pPr>
        <w:ind w:left="312" w:right="3432"/>
      </w:pPr>
      <w:r>
        <w:t xml:space="preserve">      Рекомендуемые виды практических заданий:      заполнение анкет; </w:t>
      </w:r>
    </w:p>
    <w:p w14:paraId="A1080000">
      <w:pPr>
        <w:ind w:left="630" w:right="840"/>
      </w:pPr>
      <w:r>
        <w:t xml:space="preserve">рисование по темам: "Моя семья", "Мой дом", "Моя улица"; </w:t>
      </w:r>
    </w:p>
    <w:p w14:paraId="A2080000">
      <w:pPr>
        <w:spacing w:after="10" w:line="276" w:lineRule="auto"/>
        <w:ind w:left="312" w:right="834"/>
        <w:jc w:val="left"/>
      </w:pPr>
      <w:r>
        <w:t xml:space="preserve">     составление устных рассказов о себе, членах семьи, родственниках, друзьях;      составление </w:t>
      </w:r>
      <w:r>
        <w:tab/>
      </w:r>
      <w:r>
        <w:t xml:space="preserve">автобиографии </w:t>
      </w:r>
      <w:r>
        <w:tab/>
      </w:r>
      <w:r>
        <w:t xml:space="preserve">и </w:t>
      </w:r>
      <w:r>
        <w:tab/>
      </w:r>
      <w:r>
        <w:t xml:space="preserve">биографий </w:t>
      </w:r>
      <w:r>
        <w:tab/>
      </w:r>
      <w:r>
        <w:t xml:space="preserve">членов </w:t>
      </w:r>
      <w:r>
        <w:tab/>
      </w:r>
      <w:r>
        <w:t xml:space="preserve">семьи </w:t>
      </w:r>
      <w:r>
        <w:tab/>
      </w:r>
      <w:r>
        <w:t xml:space="preserve">(под </w:t>
      </w:r>
      <w:r>
        <w:tab/>
      </w:r>
      <w:r>
        <w:t xml:space="preserve">руководством педагогического работника); </w:t>
      </w:r>
    </w:p>
    <w:p w14:paraId="A3080000">
      <w:pPr>
        <w:ind w:left="312" w:right="840"/>
      </w:pPr>
      <w:r>
        <w:t xml:space="preserve">     составление генеалогического древа (рисунок); </w:t>
      </w:r>
    </w:p>
    <w:p w14:paraId="A4080000">
      <w:pPr>
        <w:ind w:left="312" w:right="840"/>
      </w:pPr>
      <w:r>
        <w:t xml:space="preserve">     рисование Государственного флага, прослушивание Государственного гимна;      изображение схем сменяемости времен года; </w:t>
      </w:r>
    </w:p>
    <w:p w14:paraId="A5080000">
      <w:pPr>
        <w:ind w:left="312" w:right="840"/>
      </w:pPr>
      <w:r>
        <w:t xml:space="preserve">     составление календаря на неделю, месяц: изображение "ленты времени" одного столетия, одного тысячелетия, ориентировка на "ленте времени"; </w:t>
      </w:r>
    </w:p>
    <w:p w14:paraId="A6080000">
      <w:pPr>
        <w:ind w:left="312" w:right="840"/>
      </w:pPr>
      <w:r>
        <w:t xml:space="preserve">     объяснение смысла пословиц и поговорок о времени, временах года, о человеке и времени. </w:t>
      </w:r>
    </w:p>
    <w:p w14:paraId="A7080000">
      <w:pPr>
        <w:ind w:left="312" w:right="840"/>
      </w:pPr>
      <w:r>
        <w:t xml:space="preserve">     чтение и пересказ адаптированных текстов по изучаемым темам; </w:t>
      </w:r>
    </w:p>
    <w:p w14:paraId="A8080000">
      <w:pPr>
        <w:spacing w:after="10" w:line="276" w:lineRule="auto"/>
        <w:ind w:left="312" w:right="834"/>
        <w:jc w:val="left"/>
      </w:pPr>
      <w: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p>
    <w:p w14:paraId="A9080000">
      <w:pPr>
        <w:ind w:left="312" w:right="840"/>
      </w:pPr>
      <w:r>
        <w:t xml:space="preserve">     экскурсии в краеведческий и исторический музеи; </w:t>
      </w:r>
    </w:p>
    <w:p w14:paraId="AA080000">
      <w:pPr>
        <w:spacing w:after="10" w:line="276" w:lineRule="auto"/>
        <w:ind w:left="312" w:right="834"/>
        <w:jc w:val="left"/>
      </w:pPr>
      <w:r>
        <w:t xml:space="preserve">     ознакомление </w:t>
      </w:r>
      <w:r>
        <w:tab/>
      </w:r>
      <w:r>
        <w:t xml:space="preserve">с </w:t>
      </w:r>
      <w:r>
        <w:tab/>
      </w:r>
      <w:r>
        <w:t xml:space="preserve">историческими </w:t>
      </w:r>
      <w:r>
        <w:tab/>
      </w:r>
      <w:r>
        <w:t xml:space="preserve">памятниками, </w:t>
      </w:r>
      <w:r>
        <w:tab/>
      </w:r>
      <w:r>
        <w:t xml:space="preserve">архитектурными </w:t>
      </w:r>
      <w:r>
        <w:tab/>
      </w:r>
      <w:r>
        <w:t xml:space="preserve">сооружениями; просмотр фильмов о культурных памятниках;      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 </w:t>
      </w:r>
    </w:p>
    <w:p w14:paraId="AB08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28.3. Планируемые предметные результаты освоения учебного предмета </w:t>
      </w:r>
    </w:p>
    <w:p w14:paraId="AC080000">
      <w:pPr>
        <w:spacing w:after="5" w:line="276" w:lineRule="auto"/>
        <w:ind w:left="312" w:right="18"/>
        <w:jc w:val="left"/>
      </w:pPr>
      <w:r>
        <w:rPr>
          <w:b w:val="1"/>
        </w:rPr>
        <w:t xml:space="preserve">"Мир истории" </w:t>
      </w:r>
    </w:p>
    <w:p w14:paraId="AD080000">
      <w:pPr>
        <w:tabs>
          <w:tab w:leader="none" w:pos="317" w:val="center"/>
          <w:tab w:leader="none" w:pos="2818" w:val="center"/>
        </w:tabs>
        <w:ind w:firstLine="0" w:left="0"/>
        <w:jc w:val="left"/>
      </w:pPr>
      <w:r>
        <w:rPr>
          <w:rFonts w:ascii="Calibri" w:hAnsi="Calibri"/>
          <w:sz w:val="22"/>
        </w:rPr>
        <w:tab/>
      </w:r>
      <w:r>
        <w:t xml:space="preserve">      </w:t>
      </w:r>
      <w:r>
        <w:tab/>
      </w:r>
      <w:r>
        <w:t xml:space="preserve">28.3.1. Минимальный уровень: </w:t>
      </w:r>
    </w:p>
    <w:p w14:paraId="AE080000">
      <w:pPr>
        <w:ind w:left="312" w:right="840"/>
      </w:pPr>
      <w:r>
        <w:t xml:space="preserve">     понимание доступных исторических фактов; </w:t>
      </w:r>
    </w:p>
    <w:p w14:paraId="AF080000">
      <w:pPr>
        <w:ind w:left="312" w:right="840"/>
      </w:pPr>
      <w:r>
        <w:t xml:space="preserve">     использование некоторых усвоенных понятий в активной речи; </w:t>
      </w:r>
    </w:p>
    <w:p w14:paraId="B0080000">
      <w:pPr>
        <w:ind w:left="312" w:right="840"/>
      </w:pPr>
      <w:r>
        <w:t xml:space="preserve">     последовательные </w:t>
      </w:r>
      <w:r>
        <w:tab/>
      </w:r>
      <w:r>
        <w:t xml:space="preserve">ответы </w:t>
      </w:r>
      <w:r>
        <w:tab/>
      </w:r>
      <w:r>
        <w:t xml:space="preserve">на </w:t>
      </w:r>
      <w:r>
        <w:tab/>
      </w:r>
      <w:r>
        <w:t xml:space="preserve">вопросы, </w:t>
      </w:r>
      <w:r>
        <w:tab/>
      </w:r>
      <w:r>
        <w:t xml:space="preserve">выбор </w:t>
      </w:r>
      <w:r>
        <w:tab/>
      </w:r>
      <w:r>
        <w:t xml:space="preserve">правильного </w:t>
      </w:r>
      <w:r>
        <w:tab/>
      </w:r>
      <w:r>
        <w:t xml:space="preserve">ответа </w:t>
      </w:r>
      <w:r>
        <w:tab/>
      </w:r>
      <w:r>
        <w:t xml:space="preserve">из </w:t>
      </w:r>
      <w:r>
        <w:tab/>
      </w:r>
      <w:r>
        <w:t xml:space="preserve">ряда предложенных вариантов; </w:t>
      </w:r>
    </w:p>
    <w:p w14:paraId="B1080000">
      <w:pPr>
        <w:ind w:left="312" w:right="840"/>
      </w:pPr>
      <w:r>
        <w:t xml:space="preserve">     использование помощи педагогического работника при выполнении учебных задач, самостоятельное исправление ошибок; </w:t>
      </w:r>
    </w:p>
    <w:p w14:paraId="B2080000">
      <w:pPr>
        <w:ind w:left="312" w:right="840"/>
      </w:pPr>
      <w:r>
        <w:t xml:space="preserve">     усвоение элементов контроля учебной деятельности (с помощью памяток, инструкций, опорных схем);      адекватное реагирование на оценку учебных действий. </w:t>
      </w:r>
    </w:p>
    <w:p w14:paraId="B3080000">
      <w:pPr>
        <w:tabs>
          <w:tab w:leader="none" w:pos="317" w:val="center"/>
          <w:tab w:leader="none" w:pos="2749" w:val="center"/>
        </w:tabs>
        <w:ind w:firstLine="0" w:left="0"/>
        <w:jc w:val="left"/>
      </w:pPr>
      <w:r>
        <w:rPr>
          <w:rFonts w:ascii="Calibri" w:hAnsi="Calibri"/>
          <w:sz w:val="22"/>
        </w:rPr>
        <w:tab/>
      </w:r>
      <w:r>
        <w:t xml:space="preserve">      </w:t>
      </w:r>
      <w:r>
        <w:tab/>
      </w:r>
      <w:r>
        <w:t xml:space="preserve">28.3.2. Достаточный уровень: </w:t>
      </w:r>
    </w:p>
    <w:p w14:paraId="B4080000">
      <w:pPr>
        <w:ind w:left="312" w:right="840"/>
      </w:pPr>
      <w:r>
        <w:t xml:space="preserve">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педагогического работника; </w:t>
      </w:r>
    </w:p>
    <w:p w14:paraId="B5080000">
      <w:pPr>
        <w:spacing w:after="10" w:line="276" w:lineRule="auto"/>
        <w:ind w:left="312" w:right="3524"/>
        <w:jc w:val="left"/>
      </w:pPr>
      <w:r>
        <w:t xml:space="preserve">     владение элементами самоконтроля при выполнении заданий;      владение элементами оценки и самооценки;      проявление интереса к изучению истории. </w:t>
      </w:r>
    </w:p>
    <w:p w14:paraId="B6080000">
      <w:pPr>
        <w:numPr>
          <w:ilvl w:val="0"/>
          <w:numId w:val="48"/>
        </w:numPr>
        <w:ind w:right="840"/>
      </w:pPr>
      <w:r>
        <w:rPr>
          <w:b w:val="1"/>
        </w:rPr>
        <w:t>Федеральная рабочая программа по учебному предмету "История Отечества" (VII-IX класс)</w:t>
      </w:r>
      <w:r>
        <w:t xml:space="preserve"> предметной области "Человек и общество" включает пояснительную записку, содержание обучения, планируемые результаты освоения программы. </w:t>
      </w:r>
    </w:p>
    <w:p w14:paraId="B7080000">
      <w:pPr>
        <w:tabs>
          <w:tab w:leader="none" w:pos="317" w:val="center"/>
          <w:tab w:leader="none" w:pos="2840" w:val="center"/>
        </w:tabs>
        <w:spacing w:after="5" w:line="276" w:lineRule="auto"/>
        <w:ind w:firstLine="0" w:left="0"/>
        <w:jc w:val="left"/>
      </w:pPr>
      <w:r>
        <w:rPr>
          <w:rFonts w:ascii="Calibri" w:hAnsi="Calibri"/>
          <w:sz w:val="22"/>
        </w:rPr>
        <w:tab/>
      </w:r>
      <w:r>
        <w:t xml:space="preserve">      </w:t>
      </w:r>
      <w:r>
        <w:tab/>
      </w:r>
      <w:r>
        <w:rPr>
          <w:b w:val="1"/>
        </w:rPr>
        <w:t xml:space="preserve">29.1. Пояснительная записка. </w:t>
      </w:r>
    </w:p>
    <w:p w14:paraId="B8080000">
      <w:pPr>
        <w:ind w:left="312" w:right="840"/>
      </w:pPr>
      <w: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       Основные </w:t>
      </w:r>
      <w:r>
        <w:rPr>
          <w:b w:val="1"/>
        </w:rPr>
        <w:t>цели</w:t>
      </w:r>
      <w:r>
        <w:t xml:space="preserve"> изучения данного предмета "История Отечества":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w:t>
      </w:r>
    </w:p>
    <w:p w14:paraId="B9080000">
      <w:pPr>
        <w:ind w:left="312" w:right="840"/>
      </w:pPr>
      <w:r>
        <w:t xml:space="preserve">     Достижение этих целей будет способствовать социализации обучающихся с интеллектуальным недоразвитием. </w:t>
      </w:r>
    </w:p>
    <w:p w14:paraId="BA080000">
      <w:pPr>
        <w:spacing w:after="10" w:line="276" w:lineRule="auto"/>
        <w:ind w:left="312" w:right="834"/>
        <w:jc w:val="left"/>
      </w:pPr>
      <w:r>
        <w:t xml:space="preserve">      </w:t>
      </w:r>
      <w:r>
        <w:tab/>
      </w:r>
      <w:r>
        <w:t xml:space="preserve">Основные </w:t>
      </w:r>
      <w:r>
        <w:rPr>
          <w:b w:val="1"/>
        </w:rPr>
        <w:t>задачи</w:t>
      </w:r>
      <w:r>
        <w:t xml:space="preserve"> изучения предмета:      овладение обучающимися знаниями о выдающихся событиях и деятелях отечественной истории; </w:t>
      </w:r>
    </w:p>
    <w:p w14:paraId="BB080000">
      <w:pPr>
        <w:ind w:left="312" w:right="840"/>
      </w:pPr>
      <w:r>
        <w:t xml:space="preserve">     формирование у обучающихся представлений о жизни, быте, труде людей в разные исторические эпохи; </w:t>
      </w:r>
    </w:p>
    <w:p w14:paraId="BC080000">
      <w:pPr>
        <w:ind w:left="312" w:right="840"/>
      </w:pPr>
      <w:r>
        <w:t xml:space="preserve">     формирование представлений о развитии российской культуры, ее выдающихся достижениях, памятниках; </w:t>
      </w:r>
    </w:p>
    <w:p w14:paraId="BD080000">
      <w:pPr>
        <w:ind w:left="312" w:right="840"/>
      </w:pPr>
      <w:r>
        <w:t xml:space="preserve">     формирование представлений о постоянном развитии общества, связи прошлого и настоящего; </w:t>
      </w:r>
    </w:p>
    <w:p w14:paraId="BE080000">
      <w:pPr>
        <w:ind w:left="312" w:right="840"/>
      </w:pPr>
      <w:r>
        <w:t xml:space="preserve">     усвоение обучающимися терминов и понятий, знание которых необходимо для понимания хода развития истории; </w:t>
      </w:r>
    </w:p>
    <w:p w14:paraId="BF080000">
      <w:pPr>
        <w:ind w:left="312" w:right="840"/>
      </w:pPr>
      <w:r>
        <w:t xml:space="preserve">     формирование интереса к истории как части общечеловеческой культуры, средству познания мира и самопознания; </w:t>
      </w:r>
    </w:p>
    <w:p w14:paraId="C0080000">
      <w:pPr>
        <w:ind w:left="312" w:right="840"/>
      </w:pPr>
      <w:r>
        <w:t xml:space="preserve">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воспитание обучающихся в духе патриотизма, уважения к своему Отечеству;      воспитание гражданственности и толерантности;      коррекция и развитие познавательных психических процессов. </w:t>
      </w:r>
    </w:p>
    <w:p w14:paraId="C108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29.2. Содержание учебного предмета. </w:t>
      </w:r>
    </w:p>
    <w:p w14:paraId="C2080000">
      <w:pPr>
        <w:tabs>
          <w:tab w:leader="none" w:pos="317" w:val="center"/>
          <w:tab w:leader="none" w:pos="2669" w:val="center"/>
        </w:tabs>
        <w:ind w:firstLine="0" w:left="0"/>
        <w:jc w:val="left"/>
      </w:pPr>
      <w:r>
        <w:rPr>
          <w:rFonts w:ascii="Calibri" w:hAnsi="Calibri"/>
          <w:sz w:val="22"/>
        </w:rPr>
        <w:tab/>
      </w:r>
      <w:r>
        <w:t xml:space="preserve">      </w:t>
      </w:r>
      <w:r>
        <w:tab/>
      </w:r>
      <w:r>
        <w:t xml:space="preserve">29.2.1. Введение в историю. </w:t>
      </w:r>
    </w:p>
    <w:p w14:paraId="C3080000">
      <w:pPr>
        <w:ind w:left="312" w:right="840"/>
      </w:pPr>
      <w:r>
        <w:t xml:space="preserve">      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14:paraId="C4080000">
      <w:pPr>
        <w:tabs>
          <w:tab w:leader="none" w:pos="317" w:val="center"/>
          <w:tab w:leader="none" w:pos="3950" w:val="center"/>
        </w:tabs>
        <w:ind w:firstLine="0" w:left="0"/>
        <w:jc w:val="left"/>
      </w:pPr>
      <w:r>
        <w:rPr>
          <w:rFonts w:ascii="Calibri" w:hAnsi="Calibri"/>
          <w:sz w:val="22"/>
        </w:rPr>
        <w:tab/>
      </w:r>
      <w:r>
        <w:t xml:space="preserve">      </w:t>
      </w:r>
      <w:r>
        <w:tab/>
      </w:r>
      <w:r>
        <w:t xml:space="preserve">29.2.2. История нашей страны древнейшего периода. </w:t>
      </w:r>
    </w:p>
    <w:p w14:paraId="C5080000">
      <w:pPr>
        <w:ind w:left="312" w:right="840"/>
      </w:pPr>
      <w:r>
        <w:t xml:space="preserve">      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w:t>
      </w:r>
    </w:p>
    <w:p w14:paraId="C6080000">
      <w:pPr>
        <w:tabs>
          <w:tab w:leader="none" w:pos="317" w:val="center"/>
          <w:tab w:leader="none" w:pos="3193" w:val="center"/>
        </w:tabs>
        <w:ind w:firstLine="0" w:left="0"/>
        <w:jc w:val="left"/>
      </w:pPr>
      <w:r>
        <w:rPr>
          <w:rFonts w:ascii="Calibri" w:hAnsi="Calibri"/>
          <w:sz w:val="22"/>
        </w:rPr>
        <w:tab/>
      </w:r>
      <w:r>
        <w:t xml:space="preserve">      </w:t>
      </w:r>
      <w:r>
        <w:tab/>
      </w:r>
      <w:r>
        <w:t xml:space="preserve">29.2.3. Русь в IX -1 половине XII века. </w:t>
      </w:r>
    </w:p>
    <w:p w14:paraId="C7080000">
      <w:pPr>
        <w:ind w:left="312" w:right="840"/>
      </w:pPr>
      <w:r>
        <w:t xml:space="preserve">      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14:paraId="C8080000">
      <w:pPr>
        <w:ind w:left="312" w:right="840"/>
      </w:pPr>
      <w:r>
        <w:t xml:space="preserve">      Социально-экономический и политический строй Древней Руси. Земельные отношения. Жизнь и быт людей. Древнерусские города, развитие ремесел и торговли. </w:t>
      </w:r>
    </w:p>
    <w:p w14:paraId="C9080000">
      <w:pPr>
        <w:ind w:left="312" w:right="840"/>
      </w:pPr>
      <w:r>
        <w:t xml:space="preserve">Политика Ярослава Мудрого и Владимира Мономаха. </w:t>
      </w:r>
    </w:p>
    <w:p w14:paraId="CA080000">
      <w:pPr>
        <w:tabs>
          <w:tab w:leader="none" w:pos="317" w:val="center"/>
          <w:tab w:leader="none" w:pos="2511" w:val="center"/>
        </w:tabs>
        <w:ind w:firstLine="0" w:left="0"/>
        <w:jc w:val="left"/>
      </w:pPr>
      <w:r>
        <w:rPr>
          <w:rFonts w:ascii="Calibri" w:hAnsi="Calibri"/>
          <w:sz w:val="22"/>
        </w:rPr>
        <w:tab/>
      </w:r>
      <w:r>
        <w:t xml:space="preserve">      </w:t>
      </w:r>
      <w:r>
        <w:tab/>
      </w:r>
      <w:r>
        <w:t xml:space="preserve">Древнерусская культура. </w:t>
      </w:r>
    </w:p>
    <w:p w14:paraId="CB080000">
      <w:pPr>
        <w:tabs>
          <w:tab w:leader="none" w:pos="317" w:val="center"/>
          <w:tab w:leader="none" w:pos="4980" w:val="center"/>
        </w:tabs>
        <w:ind w:firstLine="0" w:left="0"/>
        <w:jc w:val="left"/>
      </w:pPr>
      <w:r>
        <w:rPr>
          <w:rFonts w:ascii="Calibri" w:hAnsi="Calibri"/>
          <w:sz w:val="22"/>
        </w:rPr>
        <w:tab/>
      </w:r>
      <w:r>
        <w:t xml:space="preserve">      </w:t>
      </w:r>
      <w:r>
        <w:tab/>
      </w:r>
      <w:r>
        <w:t xml:space="preserve">29.2.4. Распад Руси. Борьба с иноземными завоевателями (ХII-ХIII века). </w:t>
      </w:r>
    </w:p>
    <w:p w14:paraId="CC080000">
      <w:pPr>
        <w:ind w:left="312" w:right="840"/>
      </w:pPr>
      <w:r>
        <w:t xml:space="preserve">     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ХII-ХIII веках. </w:t>
      </w:r>
    </w:p>
    <w:p w14:paraId="CD080000">
      <w:pPr>
        <w:ind w:left="312" w:right="840"/>
      </w:pPr>
      <w:r>
        <w:t xml:space="preserve">      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14:paraId="CE080000">
      <w:pPr>
        <w:ind w:left="312" w:right="840"/>
      </w:pPr>
      <w:r>
        <w:t xml:space="preserve">      </w:t>
      </w:r>
      <w:r>
        <w:tab/>
      </w:r>
      <w:r>
        <w:t xml:space="preserve">Отношения </w:t>
      </w:r>
      <w:r>
        <w:tab/>
      </w:r>
      <w:r>
        <w:t xml:space="preserve">Новгорода </w:t>
      </w:r>
      <w:r>
        <w:tab/>
      </w:r>
      <w:r>
        <w:t xml:space="preserve">с </w:t>
      </w:r>
      <w:r>
        <w:tab/>
      </w:r>
      <w:r>
        <w:t xml:space="preserve">западными </w:t>
      </w:r>
      <w:r>
        <w:tab/>
      </w:r>
      <w:r>
        <w:t xml:space="preserve">соседями. </w:t>
      </w:r>
      <w:r>
        <w:tab/>
      </w:r>
      <w:r>
        <w:t xml:space="preserve">Борьба </w:t>
      </w:r>
      <w:r>
        <w:tab/>
      </w:r>
      <w:r>
        <w:t xml:space="preserve">с </w:t>
      </w:r>
      <w:r>
        <w:tab/>
      </w:r>
      <w:r>
        <w:t xml:space="preserve">рыцарямикрестоносцами. Князь Александр Ярославич. Невская битва. Ледовое побоище. </w:t>
      </w:r>
    </w:p>
    <w:p w14:paraId="CF080000">
      <w:pPr>
        <w:tabs>
          <w:tab w:leader="none" w:pos="317" w:val="center"/>
          <w:tab w:leader="none" w:pos="4353" w:val="center"/>
        </w:tabs>
        <w:ind w:firstLine="0" w:left="0"/>
        <w:jc w:val="left"/>
      </w:pPr>
      <w:r>
        <w:rPr>
          <w:rFonts w:ascii="Calibri" w:hAnsi="Calibri"/>
          <w:sz w:val="22"/>
        </w:rPr>
        <w:tab/>
      </w:r>
      <w:r>
        <w:t xml:space="preserve">      </w:t>
      </w:r>
      <w:r>
        <w:tab/>
      </w:r>
      <w:r>
        <w:t xml:space="preserve">29.2.5. Начало объединения русских земель (XIV - XV века). </w:t>
      </w:r>
    </w:p>
    <w:p w14:paraId="D0080000">
      <w:pPr>
        <w:ind w:left="312" w:right="840"/>
      </w:pPr>
      <w:r>
        <w:t xml:space="preserve">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14:paraId="D1080000">
      <w:pPr>
        <w:ind w:left="312" w:right="840"/>
      </w:pPr>
      <w:r>
        <w:t xml:space="preserve">      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w:t>
      </w:r>
    </w:p>
    <w:p w14:paraId="D2080000">
      <w:pPr>
        <w:ind w:left="312" w:right="840"/>
      </w:pPr>
      <w:r>
        <w:t xml:space="preserve">Культура и быт Руси в XIV - XV вв. </w:t>
      </w:r>
    </w:p>
    <w:p w14:paraId="D3080000">
      <w:pPr>
        <w:tabs>
          <w:tab w:leader="none" w:pos="317" w:val="center"/>
          <w:tab w:leader="none" w:pos="2971" w:val="center"/>
        </w:tabs>
        <w:ind w:firstLine="0" w:left="0"/>
        <w:jc w:val="left"/>
      </w:pPr>
      <w:r>
        <w:rPr>
          <w:rFonts w:ascii="Calibri" w:hAnsi="Calibri"/>
          <w:sz w:val="22"/>
        </w:rPr>
        <w:tab/>
      </w:r>
      <w:r>
        <w:t xml:space="preserve">      </w:t>
      </w:r>
      <w:r>
        <w:tab/>
      </w:r>
      <w:r>
        <w:t xml:space="preserve">29.2.6. Россия в XVI - XVII веках. </w:t>
      </w:r>
    </w:p>
    <w:p w14:paraId="D4080000">
      <w:pPr>
        <w:ind w:left="312" w:right="840"/>
      </w:pPr>
      <w:r>
        <w:t xml:space="preserve">      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14:paraId="D5080000">
      <w:pPr>
        <w:ind w:left="312" w:right="840"/>
      </w:pPr>
      <w:r>
        <w:t xml:space="preserve">      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14:paraId="D6080000">
      <w:pPr>
        <w:ind w:left="312" w:right="840"/>
      </w:pPr>
      <w:r>
        <w:t xml:space="preserve">      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14:paraId="D7080000">
      <w:pPr>
        <w:ind w:left="312" w:right="840"/>
      </w:pPr>
      <w:r>
        <w:t xml:space="preserve">      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p>
    <w:p w14:paraId="D8080000">
      <w:pPr>
        <w:tabs>
          <w:tab w:leader="none" w:pos="317" w:val="center"/>
          <w:tab w:leader="none" w:pos="2638" w:val="center"/>
        </w:tabs>
        <w:ind w:firstLine="0" w:left="0"/>
        <w:jc w:val="left"/>
      </w:pPr>
      <w:r>
        <w:rPr>
          <w:rFonts w:ascii="Calibri" w:hAnsi="Calibri"/>
          <w:sz w:val="22"/>
        </w:rPr>
        <w:tab/>
      </w:r>
      <w:r>
        <w:t xml:space="preserve">      </w:t>
      </w:r>
      <w:r>
        <w:tab/>
      </w:r>
      <w:r>
        <w:t xml:space="preserve">29.2.7. Россия в XVIII веке. </w:t>
      </w:r>
    </w:p>
    <w:p w14:paraId="D9080000">
      <w:pPr>
        <w:ind w:left="312" w:right="840"/>
      </w:pPr>
      <w:r>
        <w:t xml:space="preserve">      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14:paraId="DA080000">
      <w:pPr>
        <w:spacing w:after="10" w:line="276" w:lineRule="auto"/>
        <w:ind w:left="312" w:right="834"/>
        <w:jc w:val="left"/>
      </w:pPr>
      <w:r>
        <w:t xml:space="preserve">      </w:t>
      </w:r>
      <w:r>
        <w:tab/>
      </w:r>
      <w:r>
        <w:t xml:space="preserve">Дворцовые перевороты: внутренняя и внешняя политика преемников Петра I. Российская Академия наук и деятельность М. В. Ломоносова. И. И. Шувалов - покровитель </w:t>
      </w:r>
      <w:r>
        <w:tab/>
      </w:r>
      <w:r>
        <w:t xml:space="preserve">просвещения, </w:t>
      </w:r>
      <w:r>
        <w:tab/>
      </w:r>
      <w:r>
        <w:t xml:space="preserve">наук </w:t>
      </w:r>
      <w:r>
        <w:tab/>
      </w:r>
      <w:r>
        <w:t xml:space="preserve">и </w:t>
      </w:r>
      <w:r>
        <w:tab/>
      </w:r>
      <w:r>
        <w:t xml:space="preserve">искусства. </w:t>
      </w:r>
      <w:r>
        <w:tab/>
      </w:r>
      <w:r>
        <w:t xml:space="preserve">Основание </w:t>
      </w:r>
      <w:r>
        <w:tab/>
      </w:r>
      <w:r>
        <w:t xml:space="preserve">первого </w:t>
      </w:r>
      <w:r>
        <w:tab/>
      </w:r>
      <w:r>
        <w:t xml:space="preserve">Российского университета и Академии художеств. </w:t>
      </w:r>
    </w:p>
    <w:p w14:paraId="DB080000">
      <w:pPr>
        <w:ind w:left="312" w:right="840"/>
      </w:pPr>
      <w:r>
        <w:t xml:space="preserve">     </w:t>
      </w:r>
      <w:r>
        <w:tab/>
      </w:r>
      <w:r>
        <w:t xml:space="preserve">Правление </w:t>
      </w:r>
      <w:r>
        <w:tab/>
      </w:r>
      <w:r>
        <w:t xml:space="preserve">Екатерины </w:t>
      </w:r>
      <w:r>
        <w:tab/>
      </w:r>
      <w:r>
        <w:t xml:space="preserve">II </w:t>
      </w:r>
      <w:r>
        <w:tab/>
      </w:r>
      <w:r>
        <w:t xml:space="preserve">- </w:t>
      </w:r>
      <w:r>
        <w:tab/>
      </w:r>
      <w:r>
        <w:t xml:space="preserve">просвещенный </w:t>
      </w:r>
      <w:r>
        <w:tab/>
      </w:r>
      <w:r>
        <w:t xml:space="preserve">абсолютизм. </w:t>
      </w:r>
      <w:r>
        <w:tab/>
      </w:r>
      <w:r>
        <w:t xml:space="preserve">Укрепление императорской власти. Развитие промышленности, торговли, рост городов.  </w:t>
      </w:r>
    </w:p>
    <w:p w14:paraId="DC080000">
      <w:pPr>
        <w:ind w:left="312" w:right="840"/>
      </w:pPr>
      <w:r>
        <w:t xml:space="preserve">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14:paraId="DD080000">
      <w:pPr>
        <w:tabs>
          <w:tab w:leader="none" w:pos="317" w:val="center"/>
          <w:tab w:leader="none" w:pos="2226" w:val="center"/>
        </w:tabs>
        <w:ind w:firstLine="0" w:left="0"/>
        <w:jc w:val="left"/>
      </w:pPr>
      <w:r>
        <w:rPr>
          <w:rFonts w:ascii="Calibri" w:hAnsi="Calibri"/>
          <w:sz w:val="22"/>
        </w:rPr>
        <w:tab/>
      </w:r>
      <w:r>
        <w:t xml:space="preserve">      </w:t>
      </w:r>
      <w:r>
        <w:tab/>
      </w:r>
      <w:r>
        <w:t xml:space="preserve">Правление Павла I. </w:t>
      </w:r>
    </w:p>
    <w:p w14:paraId="DE080000">
      <w:pPr>
        <w:tabs>
          <w:tab w:leader="none" w:pos="317" w:val="center"/>
          <w:tab w:leader="none" w:pos="3459" w:val="center"/>
        </w:tabs>
        <w:ind w:firstLine="0" w:left="0"/>
        <w:jc w:val="left"/>
      </w:pPr>
      <w:r>
        <w:rPr>
          <w:rFonts w:ascii="Calibri" w:hAnsi="Calibri"/>
          <w:sz w:val="22"/>
        </w:rPr>
        <w:tab/>
      </w:r>
      <w:r>
        <w:t xml:space="preserve">      </w:t>
      </w:r>
      <w:r>
        <w:tab/>
      </w:r>
      <w:r>
        <w:t xml:space="preserve">29.2.8. Россия в первой половине XIX века. </w:t>
      </w:r>
    </w:p>
    <w:p w14:paraId="DF080000">
      <w:pPr>
        <w:ind w:left="312" w:right="840"/>
      </w:pPr>
      <w:r>
        <w:t xml:space="preserve">      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 </w:t>
      </w:r>
    </w:p>
    <w:p w14:paraId="E0080000">
      <w:pPr>
        <w:ind w:left="312" w:right="840"/>
      </w:pPr>
      <w:r>
        <w:t xml:space="preserve">      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14:paraId="E1080000">
      <w:pPr>
        <w:ind w:left="312" w:right="840"/>
      </w:pPr>
      <w:r>
        <w:t xml:space="preserve">      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14:paraId="E2080000">
      <w:pPr>
        <w:ind w:left="312" w:right="840"/>
      </w:pPr>
      <w:r>
        <w:t xml:space="preserve">      "Золотой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 </w:t>
      </w:r>
    </w:p>
    <w:p w14:paraId="E3080000">
      <w:pPr>
        <w:tabs>
          <w:tab w:leader="none" w:pos="317" w:val="center"/>
          <w:tab w:leader="none" w:pos="4164" w:val="center"/>
        </w:tabs>
        <w:ind w:firstLine="0" w:left="0"/>
        <w:jc w:val="left"/>
      </w:pPr>
      <w:r>
        <w:rPr>
          <w:rFonts w:ascii="Calibri" w:hAnsi="Calibri"/>
          <w:sz w:val="22"/>
        </w:rPr>
        <w:tab/>
      </w:r>
      <w:r>
        <w:t xml:space="preserve">      </w:t>
      </w:r>
      <w:r>
        <w:tab/>
      </w:r>
      <w:r>
        <w:t xml:space="preserve">29.2.9. Россия во второй половине XIX - начале XX века. </w:t>
      </w:r>
    </w:p>
    <w:p w14:paraId="E4080000">
      <w:pPr>
        <w:ind w:left="312" w:right="840"/>
      </w:pPr>
      <w:r>
        <w:t xml:space="preserve">      Правление Александра П.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П. </w:t>
      </w:r>
    </w:p>
    <w:p w14:paraId="E5080000">
      <w:pPr>
        <w:ind w:left="312" w:right="840"/>
      </w:pPr>
      <w:r>
        <w:t xml:space="preserve">      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w:t>
      </w:r>
    </w:p>
    <w:p w14:paraId="E6080000">
      <w:pPr>
        <w:ind w:left="312" w:right="840"/>
      </w:pPr>
      <w:r>
        <w:t xml:space="preserve">      Начало правления Николая П.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14:paraId="E7080000">
      <w:pPr>
        <w:ind w:left="312" w:right="840"/>
      </w:pPr>
      <w:r>
        <w:t xml:space="preserve">      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14:paraId="E8080000">
      <w:pPr>
        <w:ind w:left="312" w:right="840"/>
      </w:pPr>
      <w:r>
        <w:t xml:space="preserve">      "Серебряный век" русской культуры. Выдающиеся деятели культуры: А. М. Горький, В. А. Серов, Ф. И. Шаляпин, Анна Павлова. Появление первых кинофильмов в России. </w:t>
      </w:r>
    </w:p>
    <w:p w14:paraId="E9080000">
      <w:pPr>
        <w:ind w:left="312" w:right="840"/>
      </w:pPr>
      <w:r>
        <w:t xml:space="preserve">      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 </w:t>
      </w:r>
    </w:p>
    <w:p w14:paraId="EA080000">
      <w:pPr>
        <w:tabs>
          <w:tab w:leader="none" w:pos="317" w:val="center"/>
          <w:tab w:leader="none" w:pos="2985" w:val="center"/>
        </w:tabs>
        <w:ind w:firstLine="0" w:left="0"/>
        <w:jc w:val="left"/>
      </w:pPr>
      <w:r>
        <w:rPr>
          <w:rFonts w:ascii="Calibri" w:hAnsi="Calibri"/>
          <w:sz w:val="22"/>
        </w:rPr>
        <w:tab/>
      </w:r>
      <w:r>
        <w:t xml:space="preserve">      </w:t>
      </w:r>
      <w:r>
        <w:tab/>
      </w:r>
      <w:r>
        <w:t xml:space="preserve">29.2.10. Россия в 1917-1921 годах. </w:t>
      </w:r>
    </w:p>
    <w:p w14:paraId="EB080000">
      <w:pPr>
        <w:ind w:left="312" w:right="840"/>
      </w:pPr>
      <w:r>
        <w:t xml:space="preserve">     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w:t>
      </w:r>
      <w:r>
        <w:t xml:space="preserve">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14:paraId="EC080000">
      <w:pPr>
        <w:ind w:left="312" w:right="840"/>
      </w:pPr>
      <w:r>
        <w:rPr>
          <w:rFonts w:ascii="Courier New" w:hAnsi="Courier New"/>
          <w:color w:val="333333"/>
          <w:sz w:val="21"/>
        </w:rPr>
        <w:t xml:space="preserve">      </w:t>
      </w:r>
      <w:r>
        <w:t xml:space="preserve">29.2.11. СССР в 20-е - 30-е годы XX века. </w:t>
      </w:r>
    </w:p>
    <w:p w14:paraId="ED080000">
      <w:pPr>
        <w:ind w:left="312" w:right="840"/>
      </w:pPr>
      <w:r>
        <w:t xml:space="preserve">      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14:paraId="EE080000">
      <w:pPr>
        <w:spacing w:after="10" w:line="276" w:lineRule="auto"/>
        <w:ind w:left="312" w:right="834"/>
        <w:jc w:val="left"/>
      </w:pPr>
      <w:r>
        <w:t xml:space="preserve">      </w:t>
      </w:r>
      <w:r>
        <w:tab/>
      </w:r>
      <w:r>
        <w:t xml:space="preserve">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 </w:t>
      </w:r>
    </w:p>
    <w:p w14:paraId="EF080000">
      <w:pPr>
        <w:spacing w:after="10" w:line="276" w:lineRule="auto"/>
        <w:ind w:left="312" w:right="834"/>
        <w:jc w:val="left"/>
      </w:pPr>
      <w:r>
        <w:t xml:space="preserve">      </w:t>
      </w:r>
      <w:r>
        <w:tab/>
      </w: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14:paraId="F0080000">
      <w:pPr>
        <w:ind w:left="312" w:right="840"/>
      </w:pPr>
      <w:r>
        <w:t xml:space="preserve">      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14:paraId="F1080000">
      <w:pPr>
        <w:ind w:left="312" w:right="840"/>
      </w:pPr>
      <w:r>
        <w:t xml:space="preserve">      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14:paraId="F2080000">
      <w:pPr>
        <w:ind w:left="312" w:right="840"/>
      </w:pPr>
      <w:r>
        <w:t xml:space="preserve">      </w:t>
      </w:r>
      <w:r>
        <w:tab/>
      </w:r>
      <w:r>
        <w:t xml:space="preserve">29.2.12. СССР во Второй мировой и Великой Отечественной войне 1941-1945 годов. </w:t>
      </w:r>
    </w:p>
    <w:p w14:paraId="F3080000">
      <w:pPr>
        <w:ind w:left="312" w:right="840"/>
      </w:pPr>
      <w:r>
        <w:t xml:space="preserve">      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 </w:t>
      </w:r>
    </w:p>
    <w:p w14:paraId="F4080000">
      <w:pPr>
        <w:ind w:left="312" w:right="840"/>
      </w:pPr>
      <w:r>
        <w:t xml:space="preserve">      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14:paraId="F5080000">
      <w:pPr>
        <w:ind w:left="312" w:right="840"/>
      </w:pPr>
      <w:r>
        <w:t xml:space="preserve">     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14:paraId="F6080000">
      <w:pPr>
        <w:ind w:left="312" w:right="840"/>
      </w:pPr>
      <w:r>
        <w:t xml:space="preserve">      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14:paraId="F7080000">
      <w:pPr>
        <w:ind w:left="312" w:right="840"/>
      </w:pPr>
      <w:r>
        <w:t xml:space="preserve">      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-9 мая 1945 года. </w:t>
      </w:r>
    </w:p>
    <w:p w14:paraId="F8080000">
      <w:pPr>
        <w:ind w:left="312" w:right="840"/>
      </w:pPr>
      <w:r>
        <w:t xml:space="preserve">      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 </w:t>
      </w:r>
    </w:p>
    <w:p w14:paraId="F9080000">
      <w:pPr>
        <w:tabs>
          <w:tab w:leader="none" w:pos="317" w:val="center"/>
          <w:tab w:leader="none" w:pos="3542" w:val="center"/>
        </w:tabs>
        <w:ind w:firstLine="0" w:left="0"/>
        <w:jc w:val="left"/>
      </w:pPr>
      <w:r>
        <w:rPr>
          <w:rFonts w:ascii="Calibri" w:hAnsi="Calibri"/>
          <w:sz w:val="22"/>
        </w:rPr>
        <w:tab/>
      </w:r>
      <w:r>
        <w:t xml:space="preserve">      </w:t>
      </w:r>
      <w:r>
        <w:tab/>
      </w:r>
      <w:r>
        <w:t xml:space="preserve">29.2.13. Советский Союз в 1945 - 1991 годах. </w:t>
      </w:r>
    </w:p>
    <w:p w14:paraId="FA080000">
      <w:pPr>
        <w:ind w:left="312" w:right="840"/>
      </w:pPr>
      <w:r>
        <w:t xml:space="preserve">      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14:paraId="FB080000">
      <w:pPr>
        <w:ind w:left="312" w:right="840"/>
      </w:pPr>
      <w:r>
        <w:t xml:space="preserve">      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w:t>
      </w:r>
    </w:p>
    <w:p w14:paraId="FC080000">
      <w:pPr>
        <w:ind w:left="312" w:right="840"/>
      </w:pPr>
      <w:r>
        <w:t xml:space="preserve">Ю. А. Гагарин. Первая женщина космонавт В. В. Терешкова. Хрущевская "оттепель". Противоречия внутриполитического курса Н. С. Хрущева, его отставка. </w:t>
      </w:r>
    </w:p>
    <w:p w14:paraId="FD080000">
      <w:pPr>
        <w:ind w:left="312" w:right="840"/>
      </w:pPr>
      <w:r>
        <w:t xml:space="preserve">      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 </w:t>
      </w:r>
    </w:p>
    <w:p w14:paraId="FE080000">
      <w:pPr>
        <w:ind w:left="312" w:right="840"/>
      </w:pPr>
      <w:r>
        <w:t xml:space="preserve">      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Содружества Независимых Государств (далее -СНГ). Причины и последствия кризиса советской системы и распада СССР. </w:t>
      </w:r>
    </w:p>
    <w:p w14:paraId="FF080000">
      <w:pPr>
        <w:tabs>
          <w:tab w:leader="none" w:pos="317" w:val="center"/>
          <w:tab w:leader="none" w:pos="4327" w:val="center"/>
        </w:tabs>
        <w:ind w:firstLine="0" w:left="0"/>
        <w:jc w:val="left"/>
      </w:pPr>
      <w:r>
        <w:rPr>
          <w:rFonts w:ascii="Calibri" w:hAnsi="Calibri"/>
          <w:sz w:val="22"/>
        </w:rPr>
        <w:tab/>
      </w:r>
      <w:r>
        <w:t xml:space="preserve">      </w:t>
      </w:r>
      <w:r>
        <w:tab/>
      </w:r>
      <w:r>
        <w:t xml:space="preserve">29.2.14. Россия (Российская Федерация) в 1991 - 2015 годах. </w:t>
      </w:r>
    </w:p>
    <w:p w14:paraId="00090000">
      <w:pPr>
        <w:ind w:left="312" w:right="840"/>
      </w:pPr>
      <w:r>
        <w:t xml:space="preserve">      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14:paraId="01090000">
      <w:pPr>
        <w:spacing w:after="10" w:line="276" w:lineRule="auto"/>
        <w:ind w:left="312" w:right="834"/>
        <w:jc w:val="left"/>
      </w:pPr>
      <w:r>
        <w:t xml:space="preserve">      </w:t>
      </w:r>
      <w:r>
        <w:tab/>
      </w: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14:paraId="02090000">
      <w:pPr>
        <w:ind w:left="312" w:right="840"/>
      </w:pPr>
      <w:r>
        <w:t xml:space="preserve">      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 </w:t>
      </w:r>
    </w:p>
    <w:p w14:paraId="03090000">
      <w:pPr>
        <w:spacing w:after="5" w:line="276" w:lineRule="auto"/>
        <w:ind w:left="312" w:right="18"/>
        <w:jc w:val="left"/>
      </w:pPr>
      <w:r>
        <w:t xml:space="preserve">      </w:t>
      </w:r>
      <w:r>
        <w:rPr>
          <w:b w:val="1"/>
        </w:rPr>
        <w:t xml:space="preserve">29.3. Планируемые предметные результаты освоения учебного предмета "История Отечества". </w:t>
      </w:r>
    </w:p>
    <w:p w14:paraId="04090000">
      <w:pPr>
        <w:tabs>
          <w:tab w:leader="none" w:pos="317" w:val="center"/>
          <w:tab w:leader="none" w:pos="2818" w:val="center"/>
        </w:tabs>
        <w:ind w:firstLine="0" w:left="0"/>
        <w:jc w:val="left"/>
      </w:pPr>
      <w:r>
        <w:rPr>
          <w:rFonts w:ascii="Calibri" w:hAnsi="Calibri"/>
          <w:sz w:val="22"/>
        </w:rPr>
        <w:tab/>
      </w:r>
      <w:r>
        <w:t xml:space="preserve">      </w:t>
      </w:r>
      <w:r>
        <w:tab/>
      </w:r>
      <w:r>
        <w:t xml:space="preserve">29.3.1. Минимальный уровень: </w:t>
      </w:r>
    </w:p>
    <w:p w14:paraId="05090000">
      <w:pPr>
        <w:ind w:left="312" w:right="840"/>
      </w:pPr>
      <w:r>
        <w:t xml:space="preserve">     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 </w:t>
      </w:r>
    </w:p>
    <w:p w14:paraId="06090000">
      <w:pPr>
        <w:ind w:left="312" w:right="840"/>
      </w:pPr>
      <w:r>
        <w:t xml:space="preserve">     установление по датам последовательности и длительности исторических событий, пользование "Лентой времени"; </w:t>
      </w:r>
    </w:p>
    <w:p w14:paraId="07090000">
      <w:pPr>
        <w:ind w:left="312" w:right="840"/>
      </w:pPr>
      <w:r>
        <w:t xml:space="preserve">     описание предметов, событий, исторических героев с опорой на наглядность, составление рассказов о них по вопросам педагогического работника; </w:t>
      </w:r>
    </w:p>
    <w:p w14:paraId="08090000">
      <w:pPr>
        <w:ind w:left="312" w:right="840"/>
      </w:pPr>
      <w:r>
        <w:t xml:space="preserve">     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работника. </w:t>
      </w:r>
    </w:p>
    <w:p w14:paraId="09090000">
      <w:pPr>
        <w:tabs>
          <w:tab w:leader="none" w:pos="317" w:val="center"/>
          <w:tab w:leader="none" w:pos="2749" w:val="center"/>
        </w:tabs>
        <w:ind w:firstLine="0" w:left="0"/>
        <w:jc w:val="left"/>
      </w:pPr>
      <w:r>
        <w:rPr>
          <w:rFonts w:ascii="Calibri" w:hAnsi="Calibri"/>
          <w:sz w:val="22"/>
        </w:rPr>
        <w:tab/>
      </w:r>
      <w:r>
        <w:t xml:space="preserve">      </w:t>
      </w:r>
      <w:r>
        <w:tab/>
      </w:r>
      <w:r>
        <w:t xml:space="preserve">29.3.2. Достаточный уровень: </w:t>
      </w:r>
    </w:p>
    <w:p w14:paraId="0A090000">
      <w:pPr>
        <w:ind w:left="312" w:right="840"/>
      </w:pPr>
      <w:r>
        <w:t xml:space="preserve">     знание хронологических рамок ключевых процессов, дат важнейших событий отечественной истории; </w:t>
      </w:r>
    </w:p>
    <w:p w14:paraId="0B090000">
      <w:pPr>
        <w:ind w:left="312" w:right="840"/>
      </w:pPr>
      <w:r>
        <w:t xml:space="preserve">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w:t>
      </w:r>
    </w:p>
    <w:p w14:paraId="0C090000">
      <w:pPr>
        <w:ind w:left="312" w:right="840"/>
      </w:pPr>
      <w:r>
        <w:t xml:space="preserve">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14:paraId="0D090000">
      <w:pPr>
        <w:ind w:left="312" w:right="840"/>
      </w:pPr>
      <w:r>
        <w:t xml:space="preserve">     формирование первоначальных представлений о взаимосвязи и последовательности важнейших исторических событий; </w:t>
      </w:r>
    </w:p>
    <w:p w14:paraId="0E090000">
      <w:pPr>
        <w:ind w:left="312" w:right="840"/>
      </w:pPr>
      <w:r>
        <w:t xml:space="preserve">     понимание "легенды" исторической карты и "чтение" исторической карты с опорой на ее "легенду"; </w:t>
      </w:r>
    </w:p>
    <w:p w14:paraId="0F090000">
      <w:pPr>
        <w:ind w:left="312" w:right="840"/>
      </w:pPr>
      <w:r>
        <w:t xml:space="preserve">     знание основных терминов понятий и их определений;      соотнесение года с веком, установление последовательности и длительности исторических событий; </w:t>
      </w:r>
    </w:p>
    <w:p w14:paraId="10090000">
      <w:pPr>
        <w:ind w:left="312" w:right="840"/>
      </w:pPr>
      <w:r>
        <w:t xml:space="preserve">     сравнение, анализ, обобщение исторических фактов; </w:t>
      </w:r>
    </w:p>
    <w:p w14:paraId="11090000">
      <w:pPr>
        <w:ind w:left="630" w:right="840"/>
      </w:pPr>
      <w:r>
        <w:t xml:space="preserve">поиск информации в одном или нескольких источниках; </w:t>
      </w:r>
    </w:p>
    <w:p w14:paraId="12090000">
      <w:pPr>
        <w:ind w:left="312" w:right="840"/>
      </w:pPr>
      <w:r>
        <w:t xml:space="preserve">     установление и раскрытие причинно-следственных связей между историческими событиями и явлениями. </w:t>
      </w:r>
    </w:p>
    <w:p w14:paraId="13090000">
      <w:pPr>
        <w:numPr>
          <w:ilvl w:val="0"/>
          <w:numId w:val="49"/>
        </w:numPr>
        <w:ind w:right="840"/>
      </w:pPr>
      <w:r>
        <w:rPr>
          <w:b w:val="1"/>
        </w:rPr>
        <w:t>Федеральная рабочая программа по учебному предмету "Адаптивная физическая культура" (V-IX классы)</w:t>
      </w:r>
      <w:r>
        <w:t xml:space="preserve"> предметной области "Физическая культура" включает пояснительную записку, содержание обучения, планируемые результаты освоения программы. </w:t>
      </w:r>
    </w:p>
    <w:p w14:paraId="14090000">
      <w:pPr>
        <w:tabs>
          <w:tab w:leader="none" w:pos="317" w:val="center"/>
          <w:tab w:leader="none" w:pos="2841" w:val="center"/>
        </w:tabs>
        <w:spacing w:after="5" w:line="276" w:lineRule="auto"/>
        <w:ind w:firstLine="0" w:left="0"/>
        <w:jc w:val="left"/>
      </w:pPr>
      <w:r>
        <w:rPr>
          <w:rFonts w:ascii="Calibri" w:hAnsi="Calibri"/>
          <w:sz w:val="22"/>
        </w:rPr>
        <w:tab/>
      </w:r>
      <w:r>
        <w:t xml:space="preserve">      </w:t>
      </w:r>
      <w:r>
        <w:tab/>
      </w:r>
      <w:r>
        <w:rPr>
          <w:b w:val="1"/>
        </w:rPr>
        <w:t xml:space="preserve">30.1. Пояснительная записка. </w:t>
      </w:r>
    </w:p>
    <w:p w14:paraId="15090000">
      <w:pPr>
        <w:spacing w:after="10" w:line="276" w:lineRule="auto"/>
        <w:ind w:left="312" w:right="834"/>
        <w:jc w:val="left"/>
      </w:pPr>
      <w:r>
        <w:t xml:space="preserve">      </w:t>
      </w:r>
      <w:r>
        <w:tab/>
      </w:r>
      <w:r>
        <w:t xml:space="preserve">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 </w:t>
      </w:r>
    </w:p>
    <w:p w14:paraId="16090000">
      <w:pPr>
        <w:ind w:left="312" w:right="840"/>
      </w:pPr>
      <w:r>
        <w:t xml:space="preserve">      Основная </w:t>
      </w:r>
      <w:r>
        <w:rPr>
          <w:b w:val="1"/>
        </w:rPr>
        <w:t>цель</w:t>
      </w:r>
      <w:r>
        <w:t xml:space="preserve">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14:paraId="17090000">
      <w:pPr>
        <w:tabs>
          <w:tab w:leader="none" w:pos="317" w:val="center"/>
          <w:tab w:leader="none" w:pos="4251" w:val="center"/>
        </w:tabs>
        <w:ind w:firstLine="0" w:left="0"/>
        <w:jc w:val="left"/>
      </w:pPr>
      <w:r>
        <w:rPr>
          <w:rFonts w:ascii="Calibri" w:hAnsi="Calibri"/>
          <w:sz w:val="22"/>
        </w:rPr>
        <w:tab/>
      </w:r>
      <w:r>
        <w:t xml:space="preserve">      </w:t>
      </w:r>
      <w:r>
        <w:tab/>
      </w:r>
      <w:r>
        <w:rPr>
          <w:b w:val="1"/>
        </w:rPr>
        <w:t>Задачи,</w:t>
      </w:r>
      <w:r>
        <w:t xml:space="preserve"> реализуемые в ходе уроков физической культуры: </w:t>
      </w:r>
    </w:p>
    <w:p w14:paraId="18090000">
      <w:pPr>
        <w:ind w:left="312" w:right="840"/>
      </w:pPr>
      <w:r>
        <w:t xml:space="preserve">     воспитание интереса к физической культуре и спорту;      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      воспитание нравственных качеств и свойств личности; содействие военнопатриотической подготовке. </w:t>
      </w:r>
    </w:p>
    <w:p w14:paraId="19090000">
      <w:pPr>
        <w:tabs>
          <w:tab w:leader="none" w:pos="317" w:val="center"/>
          <w:tab w:leader="none" w:pos="3247" w:val="center"/>
        </w:tabs>
        <w:spacing w:after="5" w:line="276" w:lineRule="auto"/>
        <w:ind w:firstLine="0" w:left="0"/>
        <w:jc w:val="left"/>
      </w:pPr>
      <w:r>
        <w:rPr>
          <w:rFonts w:ascii="Calibri" w:hAnsi="Calibri"/>
          <w:sz w:val="22"/>
        </w:rPr>
        <w:tab/>
      </w:r>
      <w:r>
        <w:t xml:space="preserve">      </w:t>
      </w:r>
      <w:r>
        <w:tab/>
      </w:r>
      <w:r>
        <w:rPr>
          <w:b w:val="1"/>
        </w:rPr>
        <w:t xml:space="preserve">30.2. Содержание учебного предмета. </w:t>
      </w:r>
    </w:p>
    <w:p w14:paraId="1A090000">
      <w:pPr>
        <w:ind w:left="312" w:right="840"/>
      </w:pPr>
      <w:r>
        <w:t xml:space="preserve">      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14:paraId="1B090000">
      <w:pPr>
        <w:ind w:left="312" w:right="840"/>
      </w:pPr>
      <w:r>
        <w:t xml:space="preserve">      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14:paraId="1C090000">
      <w:pPr>
        <w:ind w:left="312" w:right="840"/>
      </w:pPr>
      <w:r>
        <w:t xml:space="preserve">      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w:t>
      </w:r>
    </w:p>
    <w:p w14:paraId="1D090000">
      <w:pPr>
        <w:ind w:left="312" w:right="840"/>
      </w:pPr>
      <w:r>
        <w:t xml:space="preserve">      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14:paraId="1E090000">
      <w:pPr>
        <w:ind w:firstLine="298" w:left="302" w:right="840"/>
      </w:pPr>
      <w:r>
        <w:t xml:space="preserve"> 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w:t>
      </w:r>
    </w:p>
    <w:p w14:paraId="1F090000">
      <w:pPr>
        <w:tabs>
          <w:tab w:leader="none" w:pos="317" w:val="center"/>
          <w:tab w:leader="none" w:pos="2873" w:val="center"/>
        </w:tabs>
        <w:ind w:firstLine="0" w:left="0"/>
        <w:jc w:val="left"/>
      </w:pPr>
      <w:r>
        <w:rPr>
          <w:rFonts w:ascii="Calibri" w:hAnsi="Calibri"/>
          <w:sz w:val="22"/>
        </w:rPr>
        <w:tab/>
      </w:r>
      <w:r>
        <w:t xml:space="preserve">      </w:t>
      </w:r>
      <w:r>
        <w:tab/>
      </w:r>
      <w:r>
        <w:t xml:space="preserve">30.2.1. Теоретические сведения. </w:t>
      </w:r>
    </w:p>
    <w:p w14:paraId="20090000">
      <w:pPr>
        <w:ind w:left="312" w:right="840"/>
      </w:pPr>
      <w:r>
        <w:t xml:space="preserve">      </w:t>
      </w:r>
      <w:r>
        <w:tab/>
      </w:r>
      <w:r>
        <w:t xml:space="preserve">Личная гигиена, солнечные и воздушные ванны. Значение физических упражнений в жизни человека. </w:t>
      </w:r>
    </w:p>
    <w:p w14:paraId="21090000">
      <w:pPr>
        <w:ind w:left="312" w:right="840"/>
      </w:pPr>
      <w:r>
        <w:t xml:space="preserve">      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14:paraId="22090000">
      <w:pPr>
        <w:tabs>
          <w:tab w:leader="none" w:pos="317" w:val="center"/>
          <w:tab w:leader="none" w:pos="4994" w:val="center"/>
        </w:tabs>
        <w:ind w:firstLine="0" w:left="0"/>
        <w:jc w:val="left"/>
      </w:pPr>
      <w:r>
        <w:rPr>
          <w:rFonts w:ascii="Calibri" w:hAnsi="Calibri"/>
          <w:sz w:val="22"/>
        </w:rPr>
        <w:tab/>
      </w:r>
      <w:r>
        <w:t xml:space="preserve">      </w:t>
      </w:r>
      <w:r>
        <w:tab/>
      </w:r>
      <w:r>
        <w:t xml:space="preserve">Физическая культура и спорт в России. Специальные олимпийские игры. </w:t>
      </w:r>
    </w:p>
    <w:p w14:paraId="23090000">
      <w:pPr>
        <w:ind w:left="312" w:right="840"/>
      </w:pPr>
      <w:r>
        <w:t xml:space="preserve">      Здоровый образ жизни и занятия спортом после окончания образовательной организации. </w:t>
      </w:r>
    </w:p>
    <w:p w14:paraId="24090000">
      <w:pPr>
        <w:spacing w:after="10" w:line="276" w:lineRule="auto"/>
        <w:ind w:left="312" w:right="834"/>
        <w:jc w:val="left"/>
      </w:pPr>
      <w:r>
        <w:t xml:space="preserve">      </w:t>
      </w:r>
      <w:r>
        <w:tab/>
      </w:r>
      <w:r>
        <w:t xml:space="preserve">30.2.2. </w:t>
      </w:r>
      <w:r>
        <w:tab/>
      </w:r>
      <w:r>
        <w:t xml:space="preserve">Гимнастика. Теоретические </w:t>
      </w:r>
      <w:r>
        <w:tab/>
      </w:r>
      <w:r>
        <w:t xml:space="preserve">сведения. </w:t>
      </w:r>
      <w:r>
        <w:tab/>
      </w:r>
      <w:r>
        <w:t xml:space="preserve">Элементарные </w:t>
      </w:r>
      <w:r>
        <w:tab/>
      </w:r>
      <w:r>
        <w:t xml:space="preserve">сведения о передвижениях по ориентирам. Правила поведения на занятиях по гимнастике. Значение утренней гимнастики. </w:t>
      </w:r>
    </w:p>
    <w:p w14:paraId="25090000">
      <w:pPr>
        <w:tabs>
          <w:tab w:leader="none" w:pos="317" w:val="center"/>
          <w:tab w:leader="none" w:pos="3962" w:val="center"/>
        </w:tabs>
        <w:ind w:firstLine="0" w:left="0"/>
        <w:jc w:val="left"/>
      </w:pPr>
      <w:r>
        <w:rPr>
          <w:rFonts w:ascii="Calibri" w:hAnsi="Calibri"/>
          <w:sz w:val="22"/>
        </w:rPr>
        <w:tab/>
      </w:r>
      <w:r>
        <w:t xml:space="preserve">      </w:t>
      </w:r>
      <w:r>
        <w:tab/>
      </w:r>
      <w:r>
        <w:t xml:space="preserve">Практический материал: построения и перестроения. </w:t>
      </w:r>
    </w:p>
    <w:p w14:paraId="26090000">
      <w:pPr>
        <w:ind w:left="312" w:right="840"/>
      </w:pPr>
      <w:r>
        <w:t xml:space="preserve">      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14:paraId="27090000">
      <w:pPr>
        <w:ind w:left="312" w:right="840"/>
      </w:pPr>
      <w:r>
        <w:t xml:space="preserve">      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w:t>
      </w:r>
      <w:r>
        <w:t xml:space="preserve">пространственно-временной дифференцировки и точности движений; упражнения на преодоление сопротивления; переноска грузов и передача предметов. </w:t>
      </w:r>
    </w:p>
    <w:p w14:paraId="28090000">
      <w:pPr>
        <w:ind w:left="312" w:right="840"/>
      </w:pPr>
      <w:r>
        <w:t xml:space="preserve">      30.2.3.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14:paraId="29090000">
      <w:pPr>
        <w:ind w:left="312" w:right="840"/>
      </w:pPr>
      <w:r>
        <w:t xml:space="preserve">      Правила судейства по бегу, прыжкам, метанию; правила передачи эстафетной палочки в легкоатлетических эстафетах. </w:t>
      </w:r>
    </w:p>
    <w:p w14:paraId="2A090000">
      <w:pPr>
        <w:tabs>
          <w:tab w:leader="none" w:pos="317" w:val="center"/>
          <w:tab w:leader="none" w:pos="2498" w:val="center"/>
        </w:tabs>
        <w:ind w:firstLine="0" w:left="0"/>
        <w:jc w:val="left"/>
      </w:pPr>
      <w:r>
        <w:rPr>
          <w:rFonts w:ascii="Calibri" w:hAnsi="Calibri"/>
          <w:sz w:val="22"/>
        </w:rPr>
        <w:tab/>
      </w:r>
      <w:r>
        <w:t xml:space="preserve">      </w:t>
      </w:r>
      <w:r>
        <w:tab/>
      </w:r>
      <w:r>
        <w:t xml:space="preserve">Практический материал: </w:t>
      </w:r>
    </w:p>
    <w:p w14:paraId="2B090000">
      <w:pPr>
        <w:ind w:left="312" w:right="840"/>
      </w:pPr>
      <w:r>
        <w:t xml:space="preserve">     а) ходьба: ходьба в разном темпе, с изменением направления; ускорением и замедлением, преодолением препятствий; </w:t>
      </w:r>
    </w:p>
    <w:p w14:paraId="2C090000">
      <w:pPr>
        <w:ind w:left="312" w:right="840"/>
      </w:pPr>
      <w: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p>
    <w:p w14:paraId="2D090000">
      <w:pPr>
        <w:ind w:left="312" w:right="840"/>
      </w:pPr>
      <w:r>
        <w:t xml:space="preserve">     в) прыжки: отработка выпрыгивания и спрыгивания с препятствий; прыжки в длину </w:t>
      </w:r>
    </w:p>
    <w:p w14:paraId="2E090000">
      <w:pPr>
        <w:ind w:left="312" w:right="840"/>
      </w:pPr>
      <w:r>
        <w:t xml:space="preserve">(способами "оттолкнув ноги", "перешагивание"); прыжки в высоту способом "перекат"; </w:t>
      </w:r>
    </w:p>
    <w:p w14:paraId="2F090000">
      <w:pPr>
        <w:ind w:left="312" w:right="840"/>
      </w:pPr>
      <w:r>
        <w:t xml:space="preserve">     г) метание: метание малого мяча на дальность, метание мяча в вертикальную цель, метание в движущую цель. </w:t>
      </w:r>
    </w:p>
    <w:p w14:paraId="30090000">
      <w:pPr>
        <w:tabs>
          <w:tab w:leader="none" w:pos="317" w:val="center"/>
          <w:tab w:leader="none" w:pos="3506" w:val="center"/>
        </w:tabs>
        <w:ind w:firstLine="0" w:left="0"/>
        <w:jc w:val="left"/>
      </w:pPr>
      <w:r>
        <w:rPr>
          <w:rFonts w:ascii="Calibri" w:hAnsi="Calibri"/>
          <w:sz w:val="22"/>
        </w:rPr>
        <w:tab/>
      </w:r>
      <w:r>
        <w:t xml:space="preserve">      </w:t>
      </w:r>
      <w:r>
        <w:tab/>
      </w:r>
      <w:r>
        <w:t xml:space="preserve">30.2.4. Лыжная и конькобежная подготовки. </w:t>
      </w:r>
    </w:p>
    <w:p w14:paraId="31090000">
      <w:pPr>
        <w:tabs>
          <w:tab w:leader="none" w:pos="317" w:val="center"/>
          <w:tab w:leader="none" w:pos="2288" w:val="center"/>
        </w:tabs>
        <w:ind w:firstLine="0" w:left="0"/>
        <w:jc w:val="left"/>
      </w:pPr>
      <w:r>
        <w:rPr>
          <w:rFonts w:ascii="Calibri" w:hAnsi="Calibri"/>
          <w:sz w:val="22"/>
        </w:rPr>
        <w:tab/>
      </w:r>
      <w:r>
        <w:t xml:space="preserve">      </w:t>
      </w:r>
      <w:r>
        <w:tab/>
      </w:r>
      <w:r>
        <w:t xml:space="preserve">Лыжная подготовка. </w:t>
      </w:r>
    </w:p>
    <w:p w14:paraId="32090000">
      <w:pPr>
        <w:ind w:left="312" w:right="840"/>
      </w:pPr>
      <w:r>
        <w:t xml:space="preserve">      Теоретические сведения. Сведения о применении лыж в быту. Занятия на лыжах как средство закаливания организма. </w:t>
      </w:r>
    </w:p>
    <w:p w14:paraId="33090000">
      <w:pPr>
        <w:ind w:firstLine="298" w:left="302" w:right="840"/>
      </w:pPr>
      <w:r>
        <w:t xml:space="preserve"> Прокладка учебной лыжни, санитарно-гигиеничекие требования к занятиям на лыжах. Виды лыжного спорта, сведения о технике лыжных ходов. </w:t>
      </w:r>
    </w:p>
    <w:p w14:paraId="34090000">
      <w:pPr>
        <w:tabs>
          <w:tab w:leader="none" w:pos="317" w:val="center"/>
          <w:tab w:leader="none" w:pos="2494" w:val="center"/>
        </w:tabs>
        <w:ind w:firstLine="0" w:left="0"/>
        <w:jc w:val="left"/>
      </w:pPr>
      <w:r>
        <w:rPr>
          <w:rFonts w:ascii="Calibri" w:hAnsi="Calibri"/>
          <w:sz w:val="22"/>
        </w:rPr>
        <w:tab/>
      </w:r>
      <w:r>
        <w:t xml:space="preserve">      </w:t>
      </w:r>
      <w:r>
        <w:tab/>
      </w:r>
      <w:r>
        <w:t xml:space="preserve">Практический материал. </w:t>
      </w:r>
    </w:p>
    <w:p w14:paraId="35090000">
      <w:pPr>
        <w:spacing w:after="10" w:line="276" w:lineRule="auto"/>
        <w:ind w:left="312" w:right="834"/>
        <w:jc w:val="left"/>
      </w:pPr>
      <w:r>
        <w:t xml:space="preserve">      </w:t>
      </w:r>
      <w:r>
        <w:tab/>
      </w:r>
      <w:r>
        <w:t xml:space="preserve">Стойка </w:t>
      </w:r>
      <w:r>
        <w:tab/>
      </w:r>
      <w:r>
        <w:t xml:space="preserve">лыжника. </w:t>
      </w:r>
      <w:r>
        <w:tab/>
      </w:r>
      <w:r>
        <w:t xml:space="preserve">Виды </w:t>
      </w:r>
      <w:r>
        <w:tab/>
      </w:r>
      <w:r>
        <w:t xml:space="preserve">лыжных </w:t>
      </w:r>
      <w:r>
        <w:tab/>
      </w:r>
      <w:r>
        <w:t xml:space="preserve">ходов </w:t>
      </w:r>
      <w:r>
        <w:tab/>
      </w:r>
      <w:r>
        <w:t xml:space="preserve">(попеременный </w:t>
      </w:r>
      <w:r>
        <w:tab/>
      </w:r>
      <w:r>
        <w:t xml:space="preserve">двухшажный; одновременный бесшажный; одновременный одношажный). Совершенствование разных видов подъемов и спусков. Повороты.       </w:t>
      </w:r>
      <w:r>
        <w:tab/>
      </w:r>
      <w:r>
        <w:t xml:space="preserve">Конькобежная подготовка       </w:t>
      </w:r>
      <w:r>
        <w:tab/>
      </w:r>
      <w:r>
        <w:t xml:space="preserve">Теоретические сведения. </w:t>
      </w:r>
    </w:p>
    <w:p w14:paraId="36090000">
      <w:pPr>
        <w:tabs>
          <w:tab w:leader="none" w:pos="317" w:val="center"/>
          <w:tab w:leader="none" w:pos="4149" w:val="center"/>
        </w:tabs>
        <w:ind w:firstLine="0" w:left="0"/>
        <w:jc w:val="left"/>
      </w:pPr>
      <w:r>
        <w:rPr>
          <w:rFonts w:ascii="Calibri" w:hAnsi="Calibri"/>
          <w:sz w:val="22"/>
        </w:rPr>
        <w:tab/>
      </w:r>
      <w:r>
        <w:t xml:space="preserve">      </w:t>
      </w:r>
      <w:r>
        <w:tab/>
      </w:r>
      <w:r>
        <w:t xml:space="preserve">Занятия на коньках как средство закаливания организма. </w:t>
      </w:r>
    </w:p>
    <w:p w14:paraId="37090000">
      <w:pPr>
        <w:ind w:left="312" w:right="840"/>
      </w:pPr>
      <w:r>
        <w:t xml:space="preserve">      Практический материал. Стойка конькобежца. Бег по прямой. Бег по прямой и на поворотах. Вход в поворот. Свободное катание. Бег на время. </w:t>
      </w:r>
    </w:p>
    <w:p w14:paraId="38090000">
      <w:pPr>
        <w:ind w:left="312" w:right="5205"/>
      </w:pPr>
      <w:r>
        <w:t xml:space="preserve">      </w:t>
      </w:r>
      <w:r>
        <w:tab/>
      </w:r>
      <w:r>
        <w:t xml:space="preserve">30.2.5. Подвижные игры.       </w:t>
      </w:r>
      <w:r>
        <w:tab/>
      </w:r>
      <w:r>
        <w:t xml:space="preserve">Практический материал. </w:t>
      </w:r>
    </w:p>
    <w:p w14:paraId="39090000">
      <w:pPr>
        <w:tabs>
          <w:tab w:leader="none" w:pos="317" w:val="center"/>
          <w:tab w:leader="none" w:pos="2370" w:val="center"/>
        </w:tabs>
        <w:ind w:firstLine="0" w:left="0"/>
        <w:jc w:val="left"/>
      </w:pPr>
      <w:r>
        <w:rPr>
          <w:rFonts w:ascii="Calibri" w:hAnsi="Calibri"/>
          <w:sz w:val="22"/>
        </w:rPr>
        <w:tab/>
      </w:r>
      <w:r>
        <w:t xml:space="preserve">      </w:t>
      </w:r>
      <w:r>
        <w:tab/>
      </w:r>
      <w:r>
        <w:t xml:space="preserve">Коррекционные игры. </w:t>
      </w:r>
    </w:p>
    <w:p w14:paraId="3A090000">
      <w:pPr>
        <w:ind w:left="312" w:right="840"/>
      </w:pPr>
      <w:r>
        <w:t xml:space="preserve">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w:t>
      </w:r>
    </w:p>
    <w:p w14:paraId="3B090000">
      <w:pPr>
        <w:tabs>
          <w:tab w:leader="none" w:pos="317" w:val="center"/>
          <w:tab w:leader="none" w:pos="2544" w:val="center"/>
        </w:tabs>
        <w:ind w:firstLine="0" w:left="0"/>
        <w:jc w:val="left"/>
      </w:pPr>
      <w:r>
        <w:rPr>
          <w:rFonts w:ascii="Calibri" w:hAnsi="Calibri"/>
          <w:sz w:val="22"/>
        </w:rPr>
        <w:tab/>
      </w:r>
      <w:r>
        <w:t xml:space="preserve">      </w:t>
      </w:r>
      <w:r>
        <w:tab/>
      </w:r>
      <w:r>
        <w:t xml:space="preserve">30.2.6. Спортивные игры. </w:t>
      </w:r>
    </w:p>
    <w:p w14:paraId="3C090000">
      <w:pPr>
        <w:ind w:left="312" w:right="840"/>
      </w:pPr>
      <w:r>
        <w:t xml:space="preserve">      </w:t>
      </w:r>
      <w:r>
        <w:tab/>
      </w:r>
      <w:r>
        <w:t xml:space="preserve">Баскетбол. Теоретические сведения. Правила игры в баскетбол, правила поведения обучающихся при выполнении упражнений с мячом. </w:t>
      </w:r>
    </w:p>
    <w:p w14:paraId="3D090000">
      <w:pPr>
        <w:tabs>
          <w:tab w:leader="none" w:pos="317" w:val="center"/>
          <w:tab w:leader="none" w:pos="4202" w:val="center"/>
        </w:tabs>
        <w:ind w:firstLine="0" w:left="0"/>
        <w:jc w:val="left"/>
      </w:pPr>
      <w:r>
        <w:rPr>
          <w:rFonts w:ascii="Calibri" w:hAnsi="Calibri"/>
          <w:sz w:val="22"/>
        </w:rPr>
        <w:tab/>
      </w:r>
      <w:r>
        <w:t xml:space="preserve">      </w:t>
      </w:r>
      <w:r>
        <w:tab/>
      </w:r>
      <w:r>
        <w:t xml:space="preserve">Влияние занятий баскетболом на организм обучающихся. </w:t>
      </w:r>
    </w:p>
    <w:p w14:paraId="3E090000">
      <w:pPr>
        <w:tabs>
          <w:tab w:leader="none" w:pos="317" w:val="center"/>
          <w:tab w:leader="none" w:pos="2494" w:val="center"/>
        </w:tabs>
        <w:ind w:firstLine="0" w:left="0"/>
        <w:jc w:val="left"/>
      </w:pPr>
      <w:r>
        <w:rPr>
          <w:rFonts w:ascii="Calibri" w:hAnsi="Calibri"/>
          <w:sz w:val="22"/>
        </w:rPr>
        <w:tab/>
      </w:r>
      <w:r>
        <w:t xml:space="preserve">      </w:t>
      </w:r>
      <w:r>
        <w:tab/>
      </w:r>
      <w:r>
        <w:t xml:space="preserve">Практический материал. </w:t>
      </w:r>
    </w:p>
    <w:p w14:paraId="3F090000">
      <w:pPr>
        <w:ind w:left="312" w:right="840"/>
      </w:pPr>
      <w:r>
        <w:t xml:space="preserve">      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Подвижные игры на основе баскетбола. Эстафеты с ведением мяча. </w:t>
      </w:r>
    </w:p>
    <w:p w14:paraId="40090000">
      <w:pPr>
        <w:ind w:left="312" w:right="840"/>
      </w:pPr>
      <w:r>
        <w:t xml:space="preserve">      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w:t>
      </w:r>
    </w:p>
    <w:p w14:paraId="41090000">
      <w:pPr>
        <w:tabs>
          <w:tab w:leader="none" w:pos="317" w:val="center"/>
          <w:tab w:leader="none" w:pos="2494" w:val="center"/>
        </w:tabs>
        <w:ind w:firstLine="0" w:left="0"/>
        <w:jc w:val="left"/>
      </w:pPr>
      <w:r>
        <w:rPr>
          <w:rFonts w:ascii="Calibri" w:hAnsi="Calibri"/>
          <w:sz w:val="22"/>
        </w:rPr>
        <w:tab/>
      </w:r>
      <w:r>
        <w:t xml:space="preserve">      </w:t>
      </w:r>
      <w:r>
        <w:tab/>
      </w:r>
      <w:r>
        <w:t xml:space="preserve">Практический материал. </w:t>
      </w:r>
    </w:p>
    <w:p w14:paraId="42090000">
      <w:pPr>
        <w:ind w:left="312" w:right="840"/>
      </w:pPr>
      <w:r>
        <w:t xml:space="preserve">     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14:paraId="43090000">
      <w:pPr>
        <w:tabs>
          <w:tab w:leader="none" w:pos="317" w:val="center"/>
          <w:tab w:leader="none" w:pos="4509" w:val="center"/>
        </w:tabs>
        <w:ind w:firstLine="0" w:left="0"/>
        <w:jc w:val="left"/>
      </w:pPr>
      <w:r>
        <w:rPr>
          <w:rFonts w:ascii="Calibri" w:hAnsi="Calibri"/>
          <w:sz w:val="22"/>
        </w:rPr>
        <w:tab/>
      </w:r>
      <w:r>
        <w:t xml:space="preserve">      </w:t>
      </w:r>
      <w:r>
        <w:tab/>
      </w:r>
      <w:r>
        <w:t xml:space="preserve">Учебные игры на основе волейбола. Игры (эстафеты) с мячами. </w:t>
      </w:r>
    </w:p>
    <w:p w14:paraId="44090000">
      <w:pPr>
        <w:tabs>
          <w:tab w:leader="none" w:pos="317" w:val="center"/>
          <w:tab w:leader="none" w:pos="2276" w:val="center"/>
        </w:tabs>
        <w:ind w:firstLine="0" w:left="0"/>
        <w:jc w:val="left"/>
      </w:pPr>
      <w:r>
        <w:rPr>
          <w:rFonts w:ascii="Calibri" w:hAnsi="Calibri"/>
          <w:sz w:val="22"/>
        </w:rPr>
        <w:tab/>
      </w:r>
      <w:r>
        <w:t xml:space="preserve">      </w:t>
      </w:r>
      <w:r>
        <w:tab/>
      </w:r>
      <w:r>
        <w:t xml:space="preserve">Настольный теннис. </w:t>
      </w:r>
    </w:p>
    <w:p w14:paraId="45090000">
      <w:pPr>
        <w:ind w:left="312" w:right="840"/>
      </w:pPr>
      <w:r>
        <w:t xml:space="preserve">      </w:t>
      </w:r>
      <w:r>
        <w:tab/>
      </w:r>
      <w:r>
        <w:t xml:space="preserve">Теоретические сведения. Парные игры. Правила соревнований. Тактика парных игр. </w:t>
      </w:r>
    </w:p>
    <w:p w14:paraId="46090000">
      <w:pPr>
        <w:ind w:left="312" w:right="840"/>
      </w:pPr>
      <w:r>
        <w:t xml:space="preserve">      Практический материал. Подача мяча слева и справа, удары слева, справа, прямые с вращением мяча. Одиночные игры. </w:t>
      </w:r>
    </w:p>
    <w:p w14:paraId="47090000">
      <w:pPr>
        <w:tabs>
          <w:tab w:leader="none" w:pos="317" w:val="center"/>
          <w:tab w:leader="none" w:pos="2063" w:val="center"/>
        </w:tabs>
        <w:ind w:firstLine="0" w:left="0"/>
        <w:jc w:val="left"/>
      </w:pPr>
      <w:r>
        <w:rPr>
          <w:rFonts w:ascii="Calibri" w:hAnsi="Calibri"/>
          <w:sz w:val="22"/>
        </w:rPr>
        <w:tab/>
      </w:r>
      <w:r>
        <w:t xml:space="preserve">      </w:t>
      </w:r>
      <w:r>
        <w:tab/>
      </w:r>
      <w:r>
        <w:t xml:space="preserve">Хоккей на полу. </w:t>
      </w:r>
    </w:p>
    <w:p w14:paraId="48090000">
      <w:pPr>
        <w:tabs>
          <w:tab w:leader="none" w:pos="317" w:val="center"/>
          <w:tab w:leader="none" w:pos="4789" w:val="center"/>
        </w:tabs>
        <w:ind w:firstLine="0" w:left="0"/>
        <w:jc w:val="left"/>
      </w:pPr>
      <w:r>
        <w:rPr>
          <w:rFonts w:ascii="Calibri" w:hAnsi="Calibri"/>
          <w:sz w:val="22"/>
        </w:rPr>
        <w:tab/>
      </w:r>
      <w:r>
        <w:t xml:space="preserve">      </w:t>
      </w:r>
      <w:r>
        <w:tab/>
      </w:r>
      <w:r>
        <w:t xml:space="preserve">Теоретические сведения. Правила безопасной игры в хоккей на полу. </w:t>
      </w:r>
    </w:p>
    <w:p w14:paraId="49090000">
      <w:pPr>
        <w:ind w:left="312" w:right="840"/>
      </w:pPr>
      <w:r>
        <w:t xml:space="preserve">      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 </w:t>
      </w:r>
    </w:p>
    <w:p w14:paraId="4A090000">
      <w:pPr>
        <w:tabs>
          <w:tab w:leader="none" w:pos="317" w:val="center"/>
          <w:tab w:leader="none" w:pos="5453" w:val="center"/>
        </w:tabs>
        <w:spacing w:after="5" w:line="276" w:lineRule="auto"/>
        <w:ind w:firstLine="0" w:left="0"/>
        <w:jc w:val="left"/>
      </w:pPr>
      <w:r>
        <w:rPr>
          <w:rFonts w:ascii="Calibri" w:hAnsi="Calibri"/>
          <w:sz w:val="22"/>
        </w:rPr>
        <w:tab/>
      </w:r>
      <w:r>
        <w:t xml:space="preserve">      </w:t>
      </w:r>
      <w:r>
        <w:tab/>
      </w:r>
      <w:r>
        <w:rPr>
          <w:b w:val="1"/>
        </w:rPr>
        <w:t xml:space="preserve">30.3. Планируемые предметные результаты освоения учебного предмета </w:t>
      </w:r>
    </w:p>
    <w:p w14:paraId="4B090000">
      <w:pPr>
        <w:spacing w:after="5" w:line="276" w:lineRule="auto"/>
        <w:ind w:left="312" w:right="18"/>
        <w:jc w:val="left"/>
      </w:pPr>
      <w:r>
        <w:rPr>
          <w:b w:val="1"/>
        </w:rPr>
        <w:t xml:space="preserve">"Адаптивная физическая культура". </w:t>
      </w:r>
    </w:p>
    <w:p w14:paraId="4C090000">
      <w:pPr>
        <w:ind w:left="312" w:right="840"/>
      </w:pPr>
      <w:r>
        <w:t xml:space="preserve">      30.3.1. Минимальный уровень:      знания о физической культуре как системе разнообразных форм занятий физическими упражнениями по укреплению здоровья; </w:t>
      </w:r>
    </w:p>
    <w:p w14:paraId="4D090000">
      <w:pPr>
        <w:ind w:firstLine="303" w:left="302" w:right="840"/>
      </w:pPr>
      <w: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w:t>
      </w:r>
    </w:p>
    <w:p w14:paraId="4E090000">
      <w:pPr>
        <w:ind w:left="312" w:right="840"/>
      </w:pPr>
      <w:r>
        <w:t xml:space="preserve">положении стоя), комплексов упражнений для укрепления мышечного корсета;      понимание влияния физических упражнений на физическое развитие и развитие физических качеств человека; </w:t>
      </w:r>
    </w:p>
    <w:p w14:paraId="4F090000">
      <w:pPr>
        <w:ind w:left="312" w:right="840"/>
      </w:pPr>
      <w:r>
        <w:t xml:space="preserve">     планирование занятий физическими упражнениями в режиме дня (под руководством педагогического работника); </w:t>
      </w:r>
    </w:p>
    <w:p w14:paraId="50090000">
      <w:pPr>
        <w:ind w:left="312" w:right="840"/>
      </w:pPr>
      <w:r>
        <w:t xml:space="preserve">     выбор (под руководством педагогического работника) спортивной одежды и обуви в зависимости от погодных условий и времени года; </w:t>
      </w:r>
    </w:p>
    <w:p w14:paraId="51090000">
      <w:pPr>
        <w:ind w:left="312" w:right="840"/>
      </w:pPr>
      <w:r>
        <w:t xml:space="preserve">     знания об основных физических качествах человека: сила, быстрота, выносливость, гибкость, координация; </w:t>
      </w:r>
    </w:p>
    <w:p w14:paraId="52090000">
      <w:pPr>
        <w:ind w:left="312" w:right="840"/>
      </w:pPr>
      <w:r>
        <w:t xml:space="preserve">     демонстрация жизненно важных способов передвижения человека (ходьба, бег, прыжки, лазанье, ходьба на лыжах, плавание); </w:t>
      </w:r>
    </w:p>
    <w:p w14:paraId="53090000">
      <w:pPr>
        <w:ind w:left="312" w:right="840"/>
      </w:pPr>
      <w:r>
        <w:t xml:space="preserve">     определение индивидуальных показателей физического развития (длина и масса тела) </w:t>
      </w:r>
    </w:p>
    <w:p w14:paraId="54090000">
      <w:pPr>
        <w:ind w:left="312" w:right="840"/>
      </w:pPr>
      <w:r>
        <w:t xml:space="preserve">(под руководством педагогического работника); </w:t>
      </w:r>
    </w:p>
    <w:p w14:paraId="55090000">
      <w:pPr>
        <w:ind w:left="312" w:right="840"/>
      </w:pPr>
      <w:r>
        <w:t xml:space="preserve">     выполнение технических действий из базовых видов спорта, применение их в игровой и учебной деятельности; </w:t>
      </w:r>
    </w:p>
    <w:p w14:paraId="56090000">
      <w:pPr>
        <w:ind w:left="312" w:right="840"/>
      </w:pPr>
      <w:r>
        <w:t xml:space="preserve">     выполнение акробатических и гимнастических комбинаций из числа усвоенных (под руководством педагогического работника); </w:t>
      </w:r>
    </w:p>
    <w:p w14:paraId="57090000">
      <w:pPr>
        <w:ind w:left="312" w:right="840"/>
      </w:pPr>
      <w:r>
        <w:t xml:space="preserve">     участие со сверстниками в подвижных и спортивных играх; </w:t>
      </w:r>
    </w:p>
    <w:p w14:paraId="58090000">
      <w:pPr>
        <w:ind w:left="312" w:right="840"/>
      </w:pPr>
      <w:r>
        <w:t xml:space="preserve">     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14:paraId="59090000">
      <w:pPr>
        <w:ind w:left="312" w:right="840"/>
      </w:pPr>
      <w:r>
        <w:t xml:space="preserve">     оказание посильной помощи сверстникам при выполнении учебных заданий;      применение спортивного инвентаря, тренажерных устройств на уроке физической культуры. </w:t>
      </w:r>
    </w:p>
    <w:p w14:paraId="5A090000">
      <w:pPr>
        <w:tabs>
          <w:tab w:leader="none" w:pos="317" w:val="center"/>
          <w:tab w:leader="none" w:pos="2749" w:val="center"/>
        </w:tabs>
        <w:ind w:firstLine="0" w:left="0"/>
        <w:jc w:val="left"/>
      </w:pPr>
      <w:r>
        <w:rPr>
          <w:rFonts w:ascii="Calibri" w:hAnsi="Calibri"/>
          <w:sz w:val="22"/>
        </w:rPr>
        <w:tab/>
      </w:r>
      <w:r>
        <w:t xml:space="preserve">      </w:t>
      </w:r>
      <w:r>
        <w:tab/>
      </w:r>
      <w:r>
        <w:t xml:space="preserve">30.3.2. Достаточный уровень: </w:t>
      </w:r>
    </w:p>
    <w:p w14:paraId="5B090000">
      <w:pPr>
        <w:ind w:left="312" w:right="840"/>
      </w:pPr>
      <w:r>
        <w:t xml:space="preserve">     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w:t>
      </w:r>
    </w:p>
    <w:p w14:paraId="5C090000">
      <w:pPr>
        <w:ind w:left="312" w:right="840"/>
      </w:pPr>
      <w:r>
        <w:t xml:space="preserve">играх;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14:paraId="5D090000">
      <w:pPr>
        <w:ind w:left="312" w:right="840"/>
      </w:pPr>
      <w:r>
        <w:t xml:space="preserve">     знание видов лыжного спорта, демонстрация техники лыжных ходов; знание температурных норм для занятий; </w:t>
      </w:r>
    </w:p>
    <w:p w14:paraId="5E090000">
      <w:pPr>
        <w:ind w:left="312" w:right="840"/>
      </w:pPr>
      <w:r>
        <w:t xml:space="preserve">     планирование занятий физическими упражнениями в режиме дня, организация отдыха и досуга с использованием средств физической культуры; </w:t>
      </w:r>
    </w:p>
    <w:p w14:paraId="5F090000">
      <w:pPr>
        <w:ind w:left="312" w:right="840"/>
      </w:pPr>
      <w:r>
        <w:t xml:space="preserve">     знание и измерение индивидуальных показателей физического развития (длина и масса тела), </w:t>
      </w:r>
    </w:p>
    <w:p w14:paraId="60090000">
      <w:pPr>
        <w:ind w:left="312" w:right="840"/>
      </w:pPr>
      <w:r>
        <w:t xml:space="preserve">     подача строевых команд, ведение подсчёта при выполнении общеразвивающих упражнений (под руководством педагогического работника); </w:t>
      </w:r>
    </w:p>
    <w:p w14:paraId="61090000">
      <w:pPr>
        <w:ind w:left="312" w:right="840"/>
      </w:pPr>
      <w:r>
        <w:t xml:space="preserve">     выполнение акробатических и гимнастических комбинаций на доступном техническом уровне; </w:t>
      </w:r>
    </w:p>
    <w:p w14:paraId="62090000">
      <w:pPr>
        <w:ind w:left="312" w:right="840"/>
      </w:pPr>
      <w: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w:t>
      </w:r>
    </w:p>
    <w:p w14:paraId="63090000">
      <w:pPr>
        <w:ind w:firstLine="303" w:left="302" w:right="840"/>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14:paraId="64090000">
      <w:pPr>
        <w:ind w:left="312" w:right="840"/>
      </w:pPr>
      <w:r>
        <w:t xml:space="preserve">     доброжелательное и уважительное объяснение ошибок при выполнении заданий и предложение способов их устранения;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w:t>
      </w:r>
    </w:p>
    <w:p w14:paraId="65090000">
      <w:pPr>
        <w:ind w:left="312" w:right="840"/>
      </w:pPr>
      <w:r>
        <w:t xml:space="preserve">     использование разметки спортивной площадки при выполнении физических упражнений;      пользование спортивным инвентарем и тренажерным оборудованием; </w:t>
      </w:r>
    </w:p>
    <w:p w14:paraId="66090000">
      <w:pPr>
        <w:ind w:left="312" w:right="840"/>
      </w:pPr>
      <w:r>
        <w:t xml:space="preserve">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спортивных игр. </w:t>
      </w:r>
    </w:p>
    <w:p w14:paraId="67090000">
      <w:pPr>
        <w:numPr>
          <w:ilvl w:val="0"/>
          <w:numId w:val="50"/>
        </w:numPr>
        <w:ind w:right="840"/>
      </w:pPr>
      <w:r>
        <w:rPr>
          <w:b w:val="1"/>
        </w:rPr>
        <w:t>Федеральная рабочая программа по учебному предмету "Профильный труд" (V-IX классы)</w:t>
      </w:r>
      <w:r>
        <w:t xml:space="preserve"> предметной области "Технология" включает пояснительную записку, содержание обучения, планируемые результаты освоения программы. </w:t>
      </w:r>
    </w:p>
    <w:p w14:paraId="68090000">
      <w:pPr>
        <w:tabs>
          <w:tab w:leader="none" w:pos="317" w:val="center"/>
          <w:tab w:leader="none" w:pos="2841" w:val="center"/>
        </w:tabs>
        <w:spacing w:after="5" w:line="276" w:lineRule="auto"/>
        <w:ind w:firstLine="0" w:left="0"/>
        <w:jc w:val="left"/>
      </w:pPr>
      <w:r>
        <w:rPr>
          <w:rFonts w:ascii="Calibri" w:hAnsi="Calibri"/>
          <w:sz w:val="22"/>
        </w:rPr>
        <w:tab/>
      </w:r>
      <w:r>
        <w:t xml:space="preserve">      </w:t>
      </w:r>
      <w:r>
        <w:tab/>
      </w:r>
      <w:r>
        <w:rPr>
          <w:b w:val="1"/>
        </w:rPr>
        <w:t xml:space="preserve">31.1. Пояснительная записка. </w:t>
      </w:r>
    </w:p>
    <w:p w14:paraId="69090000">
      <w:pPr>
        <w:ind w:left="312" w:right="840"/>
      </w:pPr>
      <w:r>
        <w:t xml:space="preserve">      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w:t>
      </w:r>
    </w:p>
    <w:p w14:paraId="6A090000">
      <w:pPr>
        <w:spacing w:after="10" w:line="276" w:lineRule="auto"/>
        <w:ind w:left="312" w:right="834"/>
        <w:jc w:val="left"/>
      </w:pPr>
      <w:r>
        <w:t xml:space="preserve">      </w:t>
      </w:r>
      <w:r>
        <w:tab/>
      </w:r>
      <w:r>
        <w:rPr>
          <w:b w:val="1"/>
        </w:rPr>
        <w:t>Цель</w:t>
      </w:r>
      <w:r>
        <w:t xml:space="preserve">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14:paraId="6B090000">
      <w:pPr>
        <w:ind w:left="312" w:right="840"/>
      </w:pPr>
      <w:r>
        <w:t xml:space="preserve">      Изучение этого учебного предмета в 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Учебный предмет "Профильный труд" должен способствовать решению следующих </w:t>
      </w:r>
      <w:r>
        <w:rPr>
          <w:b w:val="1"/>
        </w:rPr>
        <w:t>задач</w:t>
      </w:r>
      <w:r>
        <w:t xml:space="preserve">:      развитие социально ценных качеств личности (потребности в труде, трудолюбия, уважения к людям труда, общественной активности); </w:t>
      </w:r>
    </w:p>
    <w:p w14:paraId="6C090000">
      <w:pPr>
        <w:ind w:left="312" w:right="840"/>
      </w:pPr>
      <w:r>
        <w:t xml:space="preserve">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 </w:t>
      </w:r>
    </w:p>
    <w:p w14:paraId="6D090000">
      <w:pPr>
        <w:ind w:left="312" w:right="840"/>
      </w:pPr>
      <w:r>
        <w:t xml:space="preserve">     расширение знаний о материальной культуре как продукте творческой предметнопреобразующей деятельности человека; </w:t>
      </w:r>
    </w:p>
    <w:p w14:paraId="6E090000">
      <w:pPr>
        <w:ind w:left="312" w:right="840"/>
      </w:pPr>
      <w:r>
        <w:t xml:space="preserve">     расширение культурного кругозора, обогащение знаний о культурно-исторических традициях в мире вещей; </w:t>
      </w:r>
    </w:p>
    <w:p w14:paraId="6F090000">
      <w:pPr>
        <w:ind w:left="312" w:right="840"/>
      </w:pPr>
      <w:r>
        <w:t xml:space="preserve">     расширение знаний о материалах и их свойствах, технологиях использования;      ознакомление с ролью человека-труженика и его местом на современном производстве;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14:paraId="70090000">
      <w:pPr>
        <w:ind w:left="312" w:right="840"/>
      </w:pPr>
      <w: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 </w:t>
      </w:r>
    </w:p>
    <w:p w14:paraId="71090000">
      <w:pPr>
        <w:ind w:firstLine="298" w:left="302" w:right="840"/>
      </w:pPr>
      <w:r>
        <w:t xml:space="preserve">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14:paraId="72090000">
      <w:pPr>
        <w:ind w:left="312" w:right="840"/>
      </w:pPr>
      <w:r>
        <w:t xml:space="preserve">     формирование знаний о научной организации труда и рабочего места, планировании трудовой деятельности; </w:t>
      </w:r>
    </w:p>
    <w:p w14:paraId="73090000">
      <w:pPr>
        <w:ind w:left="312" w:right="840"/>
      </w:pPr>
      <w:r>
        <w:t xml:space="preserve">     совершенствование практических умений и навыков использования различных материалов в предметно-преобразующей деятельности; </w:t>
      </w:r>
    </w:p>
    <w:p w14:paraId="74090000">
      <w:pPr>
        <w:ind w:left="312" w:right="840"/>
      </w:pPr>
      <w:r>
        <w:t xml:space="preserve">     коррекция и развитие познавательных психических процессов (восприятия, памяти, воображения, мышления, речи); </w:t>
      </w:r>
    </w:p>
    <w:p w14:paraId="75090000">
      <w:pPr>
        <w:ind w:left="312" w:right="840"/>
      </w:pPr>
      <w:r>
        <w:t xml:space="preserve">     коррекция и развитие умственной деятельности (анализ, синтез, сравнение, классификация, обобщение); </w:t>
      </w:r>
    </w:p>
    <w:p w14:paraId="76090000">
      <w:pPr>
        <w:ind w:left="312" w:right="840"/>
      </w:pPr>
      <w:r>
        <w:t xml:space="preserve">     коррекция и развитие сенсомоторных процессов в процессе формирование практических умений; </w:t>
      </w:r>
    </w:p>
    <w:p w14:paraId="77090000">
      <w:pPr>
        <w:ind w:left="312" w:right="840"/>
      </w:pPr>
      <w: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14:paraId="78090000">
      <w:pPr>
        <w:ind w:left="312" w:right="840"/>
      </w:pPr>
      <w:r>
        <w:t xml:space="preserve">     формирование информационной грамотности, умения работать с различными источниками информации;      формирование коммуникативной культуры, развитие активности, целенаправленности, инициативности. </w:t>
      </w:r>
    </w:p>
    <w:p w14:paraId="79090000">
      <w:pPr>
        <w:tabs>
          <w:tab w:leader="none" w:pos="317" w:val="center"/>
          <w:tab w:leader="none" w:pos="4422" w:val="center"/>
        </w:tabs>
        <w:spacing w:after="5" w:line="276" w:lineRule="auto"/>
        <w:ind w:firstLine="0" w:left="0"/>
        <w:jc w:val="left"/>
      </w:pPr>
      <w:r>
        <w:rPr>
          <w:rFonts w:ascii="Calibri" w:hAnsi="Calibri"/>
          <w:sz w:val="22"/>
        </w:rPr>
        <w:tab/>
      </w:r>
      <w:r>
        <w:t xml:space="preserve">      </w:t>
      </w:r>
      <w:r>
        <w:tab/>
      </w:r>
      <w:r>
        <w:rPr>
          <w:b w:val="1"/>
        </w:rPr>
        <w:t xml:space="preserve">31.2. Содержание учебного предмета "Профильный труд". </w:t>
      </w:r>
    </w:p>
    <w:p w14:paraId="7A090000">
      <w:pPr>
        <w:ind w:left="312" w:right="840"/>
      </w:pPr>
      <w:r>
        <w:t xml:space="preserve">      Программа по профильному труду в V-IX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 </w:t>
      </w:r>
    </w:p>
    <w:p w14:paraId="7B090000">
      <w:pPr>
        <w:ind w:left="312" w:right="840"/>
      </w:pPr>
      <w:r>
        <w:t xml:space="preserve">      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14:paraId="7C090000">
      <w:pPr>
        <w:spacing w:after="10" w:line="276" w:lineRule="auto"/>
        <w:ind w:left="312" w:right="834"/>
        <w:jc w:val="left"/>
      </w:pPr>
      <w:r>
        <w:t xml:space="preserve">      </w:t>
      </w:r>
      <w:r>
        <w:tab/>
      </w:r>
      <w:r>
        <w:t xml:space="preserve">Материалы, используемые в трудовой деятельности. Перечень основных материалов, </w:t>
      </w:r>
      <w:r>
        <w:tab/>
      </w:r>
      <w:r>
        <w:t xml:space="preserve">используемых </w:t>
      </w:r>
      <w:r>
        <w:tab/>
      </w:r>
      <w:r>
        <w:t xml:space="preserve">в </w:t>
      </w:r>
      <w:r>
        <w:tab/>
      </w:r>
      <w:r>
        <w:t xml:space="preserve">трудовой </w:t>
      </w:r>
      <w:r>
        <w:tab/>
      </w:r>
      <w:r>
        <w:t xml:space="preserve">деятельности, </w:t>
      </w:r>
      <w:r>
        <w:tab/>
      </w:r>
      <w:r>
        <w:t xml:space="preserve">их </w:t>
      </w:r>
      <w:r>
        <w:tab/>
      </w:r>
      <w:r>
        <w:t xml:space="preserve">основные </w:t>
      </w:r>
      <w:r>
        <w:tab/>
      </w:r>
      <w:r>
        <w:t xml:space="preserve">свойства. Происхождение материалов (природные, производимые промышленностью и прочие). </w:t>
      </w:r>
    </w:p>
    <w:p w14:paraId="7D090000">
      <w:pPr>
        <w:spacing w:after="10" w:line="276" w:lineRule="auto"/>
        <w:ind w:left="312" w:right="834"/>
        <w:jc w:val="left"/>
      </w:pPr>
      <w:r>
        <w:t xml:space="preserve">      </w:t>
      </w:r>
      <w:r>
        <w:tab/>
      </w:r>
      <w:r>
        <w:t xml:space="preserve">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 </w:t>
      </w:r>
    </w:p>
    <w:p w14:paraId="7E090000">
      <w:pPr>
        <w:ind w:left="312" w:right="840"/>
      </w:pPr>
      <w:r>
        <w:t xml:space="preserve">      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 </w:t>
      </w:r>
    </w:p>
    <w:p w14:paraId="7F090000">
      <w:pPr>
        <w:spacing w:after="10" w:line="276" w:lineRule="auto"/>
        <w:ind w:left="312" w:right="834"/>
        <w:jc w:val="left"/>
      </w:pPr>
      <w:r>
        <w:t xml:space="preserve">      </w:t>
      </w:r>
      <w:r>
        <w:tab/>
      </w:r>
      <w:r>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w:t>
      </w:r>
      <w:r>
        <w:tab/>
      </w:r>
      <w:r>
        <w:t xml:space="preserve">работ). </w:t>
      </w:r>
      <w:r>
        <w:tab/>
      </w:r>
      <w:r>
        <w:t xml:space="preserve">Требования </w:t>
      </w:r>
      <w:r>
        <w:tab/>
      </w:r>
      <w:r>
        <w:t xml:space="preserve">к </w:t>
      </w:r>
      <w:r>
        <w:tab/>
      </w:r>
      <w:r>
        <w:t xml:space="preserve">организации </w:t>
      </w:r>
      <w:r>
        <w:tab/>
      </w:r>
      <w:r>
        <w:t xml:space="preserve">рабочего </w:t>
      </w:r>
      <w:r>
        <w:tab/>
      </w:r>
      <w:r>
        <w:t xml:space="preserve">места. </w:t>
      </w:r>
      <w:r>
        <w:tab/>
      </w:r>
      <w:r>
        <w:t xml:space="preserve">Правила профессионального поведения. </w:t>
      </w:r>
    </w:p>
    <w:p w14:paraId="80090000">
      <w:pPr>
        <w:spacing w:after="9" w:line="264" w:lineRule="auto"/>
        <w:ind w:right="849"/>
        <w:jc w:val="right"/>
      </w:pPr>
      <w:r>
        <w:rPr>
          <w:b w:val="1"/>
        </w:rPr>
        <w:t xml:space="preserve">31.3. Планируемые предметные результаты освоения учебного предмета </w:t>
      </w:r>
    </w:p>
    <w:p w14:paraId="81090000">
      <w:pPr>
        <w:spacing w:after="5" w:line="276" w:lineRule="auto"/>
        <w:ind w:left="312" w:right="18"/>
        <w:jc w:val="left"/>
      </w:pPr>
      <w:r>
        <w:rPr>
          <w:b w:val="1"/>
        </w:rPr>
        <w:t xml:space="preserve">"Профильный труд". </w:t>
      </w:r>
    </w:p>
    <w:p w14:paraId="82090000">
      <w:pPr>
        <w:ind w:left="312" w:right="840"/>
      </w:pPr>
      <w:r>
        <w:t xml:space="preserve">      31.3.1. Минимальный уровень:      знание названий некоторых материалов, изделий, которые из них изготавливаются и применяются в быту, игре, учебе, отдыхе; </w:t>
      </w:r>
    </w:p>
    <w:p w14:paraId="83090000">
      <w:pPr>
        <w:ind w:left="312" w:right="840"/>
      </w:pPr>
      <w:r>
        <w:t xml:space="preserve">     представления об основных свойствах используемых материалов; </w:t>
      </w:r>
    </w:p>
    <w:p w14:paraId="84090000">
      <w:pPr>
        <w:ind w:left="312" w:right="840"/>
      </w:pPr>
      <w:r>
        <w:t xml:space="preserve">     знание правил хранения материалов, санитарно-гигиенических требований при работе с производственными материалами; </w:t>
      </w:r>
    </w:p>
    <w:p w14:paraId="85090000">
      <w:pPr>
        <w:spacing w:after="10" w:line="276" w:lineRule="auto"/>
        <w:ind w:left="312" w:right="834"/>
        <w:jc w:val="left"/>
      </w:pPr>
      <w:r>
        <w:t xml:space="preserve">     отбор (с помощью педагогического работника) материалов и </w:t>
      </w:r>
      <w:r>
        <w:tab/>
      </w:r>
      <w:r>
        <w:t xml:space="preserve">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w:t>
      </w:r>
    </w:p>
    <w:p w14:paraId="86090000">
      <w:pPr>
        <w:ind w:left="312" w:right="840"/>
      </w:pPr>
      <w:r>
        <w:t xml:space="preserve">     представления о правилах безопасной работы с инструментами и оборудованием, санитарно-гигиенических требованиях при выполнении работы;      владение базовыми умениями, лежащими в основе наиболее распространенных производственных технологических процессов (шитье, литье, пиление, строгание);      чтение (с помощью педагогического работника) технологической карты, используемой в процессе изготовления изделия; </w:t>
      </w:r>
    </w:p>
    <w:p w14:paraId="87090000">
      <w:pPr>
        <w:spacing w:after="10" w:line="276" w:lineRule="auto"/>
        <w:ind w:left="312" w:right="834"/>
        <w:jc w:val="left"/>
      </w:pPr>
      <w:r>
        <w:t xml:space="preserve">     представления </w:t>
      </w:r>
      <w:r>
        <w:tab/>
      </w:r>
      <w:r>
        <w:t xml:space="preserve">о </w:t>
      </w:r>
      <w:r>
        <w:tab/>
      </w:r>
      <w:r>
        <w:t xml:space="preserve">разных </w:t>
      </w:r>
      <w:r>
        <w:tab/>
      </w:r>
      <w:r>
        <w:t xml:space="preserve">видах </w:t>
      </w:r>
      <w:r>
        <w:tab/>
      </w:r>
      <w:r>
        <w:t xml:space="preserve">профильного </w:t>
      </w:r>
      <w:r>
        <w:tab/>
      </w:r>
      <w:r>
        <w:t xml:space="preserve">труда </w:t>
      </w:r>
      <w:r>
        <w:tab/>
      </w:r>
      <w:r>
        <w:t xml:space="preserve">(деревообработка,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внутреннюю дисциплину; </w:t>
      </w:r>
    </w:p>
    <w:p w14:paraId="88090000">
      <w:pPr>
        <w:ind w:left="312" w:right="840"/>
      </w:pPr>
      <w:r>
        <w:t xml:space="preserve">     выражение отношения к результатам собственной и чужой творческой деятельности </w:t>
      </w:r>
    </w:p>
    <w:p w14:paraId="89090000">
      <w:pPr>
        <w:ind w:left="312" w:right="840"/>
      </w:pPr>
      <w:r>
        <w:t xml:space="preserve">("нравится" и (или) "не нравится"); </w:t>
      </w:r>
    </w:p>
    <w:p w14:paraId="8A090000">
      <w:pPr>
        <w:ind w:left="312" w:right="840"/>
      </w:pPr>
      <w:r>
        <w:t xml:space="preserve">     организация (под руководством педагогического работника) совместной работы в группе; </w:t>
      </w:r>
    </w:p>
    <w:p w14:paraId="8B090000">
      <w:pPr>
        <w:ind w:left="312" w:right="840"/>
      </w:pPr>
      <w:r>
        <w:t xml:space="preserve">     осознание необходимости соблюдения в процессе выполнения трудовых заданий порядка и аккуратности; </w:t>
      </w:r>
    </w:p>
    <w:p w14:paraId="8C090000">
      <w:pPr>
        <w:ind w:left="312" w:right="840"/>
      </w:pPr>
      <w:r>
        <w:t xml:space="preserve">     выслушивание предложений и мнений других обучающихся, адекватное реагирование на них; </w:t>
      </w:r>
    </w:p>
    <w:p w14:paraId="8D090000">
      <w:pPr>
        <w:ind w:left="312" w:right="840"/>
      </w:pPr>
      <w:r>
        <w:t xml:space="preserve">     комментирование </w:t>
      </w:r>
      <w:r>
        <w:tab/>
      </w:r>
      <w:r>
        <w:t xml:space="preserve">и </w:t>
      </w:r>
      <w:r>
        <w:tab/>
      </w:r>
      <w:r>
        <w:t xml:space="preserve">оценка </w:t>
      </w:r>
      <w:r>
        <w:tab/>
      </w:r>
      <w:r>
        <w:t xml:space="preserve">в </w:t>
      </w:r>
      <w:r>
        <w:tab/>
      </w:r>
      <w:r>
        <w:t xml:space="preserve">доброжелательной </w:t>
      </w:r>
      <w:r>
        <w:tab/>
      </w:r>
      <w:r>
        <w:t xml:space="preserve">форме </w:t>
      </w:r>
      <w:r>
        <w:tab/>
      </w:r>
      <w:r>
        <w:t xml:space="preserve">достижения </w:t>
      </w:r>
      <w:r>
        <w:tab/>
      </w:r>
      <w:r>
        <w:t xml:space="preserve">других обучающихся, высказывание своих предложений и пожеланий; </w:t>
      </w:r>
    </w:p>
    <w:p w14:paraId="8E090000">
      <w:pPr>
        <w:ind w:left="312" w:right="840"/>
      </w:pPr>
      <w:r>
        <w:t xml:space="preserve">     проявление заинтересованного отношения к деятельности своих других обучающихся и результатам их работы; </w:t>
      </w:r>
    </w:p>
    <w:p w14:paraId="8F090000">
      <w:pPr>
        <w:ind w:left="312" w:right="840"/>
      </w:pPr>
      <w:r>
        <w:t xml:space="preserve">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 </w:t>
      </w:r>
    </w:p>
    <w:p w14:paraId="90090000">
      <w:pPr>
        <w:tabs>
          <w:tab w:leader="none" w:pos="317" w:val="center"/>
          <w:tab w:leader="none" w:pos="2749" w:val="center"/>
        </w:tabs>
        <w:ind w:firstLine="0" w:left="0"/>
        <w:jc w:val="left"/>
      </w:pPr>
      <w:r>
        <w:rPr>
          <w:rFonts w:ascii="Calibri" w:hAnsi="Calibri"/>
          <w:sz w:val="22"/>
        </w:rPr>
        <w:tab/>
      </w:r>
      <w:r>
        <w:t xml:space="preserve">      </w:t>
      </w:r>
      <w:r>
        <w:tab/>
      </w:r>
      <w:r>
        <w:t xml:space="preserve">31.3.2. Достаточный уровень: </w:t>
      </w:r>
    </w:p>
    <w:p w14:paraId="91090000">
      <w:pPr>
        <w:ind w:left="312" w:right="840"/>
      </w:pPr>
      <w: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w:t>
      </w:r>
    </w:p>
    <w:p w14:paraId="92090000">
      <w:pPr>
        <w:ind w:left="312" w:right="1448"/>
      </w:pPr>
      <w:r>
        <w:t xml:space="preserve">свойствам в зависимости от задач предметно-практической деятельности;      экономное расходование материалов; </w:t>
      </w:r>
    </w:p>
    <w:p w14:paraId="93090000">
      <w:pPr>
        <w:ind w:left="312" w:right="840"/>
      </w:pPr>
      <w:r>
        <w:t xml:space="preserve">     планирование (с помощью педагогического работника) предстоящей практической работы; </w:t>
      </w:r>
    </w:p>
    <w:p w14:paraId="94090000">
      <w:pPr>
        <w:spacing w:after="32" w:line="252" w:lineRule="auto"/>
        <w:ind w:right="223"/>
        <w:jc w:val="center"/>
      </w:pPr>
      <w:r>
        <w:t xml:space="preserve">знание оптимальных и доступных технологических приемов ручной и машинной </w:t>
      </w:r>
    </w:p>
    <w:p w14:paraId="95090000">
      <w:pPr>
        <w:ind w:left="312" w:right="840"/>
      </w:pPr>
      <w:r>
        <w:t xml:space="preserve">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корректировка хода практической работы;      понимание общественной значимости своего труда, своих достижений в области трудовой деятельности. </w:t>
      </w:r>
    </w:p>
    <w:p w14:paraId="96090000">
      <w:pPr>
        <w:spacing w:after="0" w:line="264" w:lineRule="auto"/>
        <w:ind w:firstLine="0" w:left="317"/>
        <w:jc w:val="left"/>
      </w:pPr>
      <w:r>
        <w:t xml:space="preserve"> </w:t>
      </w:r>
    </w:p>
    <w:p w14:paraId="97090000">
      <w:pPr>
        <w:spacing w:after="0" w:line="264" w:lineRule="auto"/>
        <w:ind w:firstLine="0" w:left="317"/>
        <w:jc w:val="left"/>
      </w:pPr>
      <w:r>
        <w:t xml:space="preserve"> </w:t>
      </w:r>
    </w:p>
    <w:p w14:paraId="98090000">
      <w:pPr>
        <w:spacing w:after="0" w:line="264" w:lineRule="auto"/>
        <w:ind w:firstLine="0" w:left="317"/>
        <w:jc w:val="left"/>
      </w:pPr>
      <w:r>
        <w:t xml:space="preserve"> </w:t>
      </w:r>
    </w:p>
    <w:p w14:paraId="99090000">
      <w:pPr>
        <w:spacing w:after="46" w:line="264" w:lineRule="auto"/>
        <w:ind w:firstLine="0" w:left="317"/>
        <w:jc w:val="left"/>
      </w:pPr>
      <w:r>
        <w:t xml:space="preserve">      </w:t>
      </w:r>
      <w:r>
        <w:tab/>
      </w:r>
      <w:r>
        <w:t xml:space="preserve"> </w:t>
      </w:r>
    </w:p>
    <w:p w14:paraId="9A090000">
      <w:pPr>
        <w:numPr>
          <w:ilvl w:val="0"/>
          <w:numId w:val="51"/>
        </w:numPr>
        <w:ind w:right="840"/>
      </w:pPr>
      <w:r>
        <w:rPr>
          <w:b w:val="1"/>
          <w:sz w:val="28"/>
        </w:rPr>
        <w:t>Программа формирования базовых учебных действий</w:t>
      </w:r>
      <w:r>
        <w:rPr>
          <w:b w:val="1"/>
        </w:rPr>
        <w:t xml:space="preserve"> </w:t>
      </w:r>
      <w:r>
        <w:t xml:space="preserve">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 </w:t>
      </w:r>
    </w:p>
    <w:p w14:paraId="9B090000">
      <w:pPr>
        <w:spacing w:after="10" w:line="276" w:lineRule="auto"/>
        <w:ind w:left="312" w:right="834"/>
        <w:jc w:val="left"/>
      </w:pPr>
      <w:r>
        <w:t xml:space="preserve">      </w:t>
      </w:r>
      <w:r>
        <w:tab/>
      </w: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 </w:t>
      </w:r>
    </w:p>
    <w:p w14:paraId="9C090000">
      <w:pPr>
        <w:spacing w:after="10" w:line="276" w:lineRule="auto"/>
        <w:ind w:left="312" w:right="834"/>
        <w:jc w:val="left"/>
      </w:pPr>
      <w:r>
        <w:t xml:space="preserve">      </w:t>
      </w:r>
      <w:r>
        <w:tab/>
      </w:r>
      <w:r>
        <w:t xml:space="preserve">БУД обеспечивают </w:t>
      </w:r>
      <w:r>
        <w:tab/>
      </w:r>
      <w:r>
        <w:t xml:space="preserve">становление учебной </w:t>
      </w:r>
      <w:r>
        <w:tab/>
      </w:r>
      <w:r>
        <w:t xml:space="preserve">деятельности обучающегося с умственной отсталостью в основных ее составляющих: познавательной, регулятивной, коммуникативной, личностной. </w:t>
      </w:r>
    </w:p>
    <w:p w14:paraId="9D090000">
      <w:pPr>
        <w:spacing w:after="10" w:line="276" w:lineRule="auto"/>
        <w:ind w:left="312" w:right="834"/>
        <w:jc w:val="left"/>
      </w:pPr>
      <w:r>
        <w:t xml:space="preserve">      </w:t>
      </w:r>
      <w:r>
        <w:tab/>
      </w:r>
      <w:r>
        <w:t xml:space="preserve">41.1. </w:t>
      </w:r>
      <w:r>
        <w:rPr>
          <w:b w:val="1"/>
        </w:rPr>
        <w:t xml:space="preserve">Цель </w:t>
      </w:r>
      <w:r>
        <w:t xml:space="preserve">реализации программы формирования БУД состоит в формировании основ </w:t>
      </w:r>
      <w:r>
        <w:tab/>
      </w:r>
      <w:r>
        <w:t xml:space="preserve">учебной </w:t>
      </w:r>
      <w:r>
        <w:tab/>
      </w:r>
      <w:r>
        <w:t xml:space="preserve">деятельности </w:t>
      </w:r>
      <w:r>
        <w:tab/>
      </w:r>
      <w:r>
        <w:t xml:space="preserve">обучающихся </w:t>
      </w:r>
      <w:r>
        <w:tab/>
      </w:r>
      <w:r>
        <w:t xml:space="preserve">с </w:t>
      </w:r>
      <w:r>
        <w:tab/>
      </w:r>
      <w:r>
        <w:t xml:space="preserve">легкой </w:t>
      </w:r>
      <w:r>
        <w:tab/>
      </w:r>
      <w:r>
        <w:t xml:space="preserve">умственной </w:t>
      </w:r>
      <w:r>
        <w:tab/>
      </w:r>
      <w:r>
        <w:t xml:space="preserve">отсталостью (интеллектуальными </w:t>
      </w:r>
      <w:r>
        <w:tab/>
      </w:r>
      <w:r>
        <w:t xml:space="preserve">нарушениями), </w:t>
      </w:r>
      <w:r>
        <w:tab/>
      </w:r>
      <w:r>
        <w:t xml:space="preserve">которые </w:t>
      </w:r>
      <w:r>
        <w:tab/>
      </w:r>
      <w:r>
        <w:t xml:space="preserve">обеспечивают </w:t>
      </w:r>
      <w:r>
        <w:tab/>
      </w:r>
      <w:r>
        <w:t xml:space="preserve">его </w:t>
      </w:r>
      <w:r>
        <w:tab/>
      </w:r>
      <w:r>
        <w:t xml:space="preserve">подготовку </w:t>
      </w:r>
      <w:r>
        <w:tab/>
      </w:r>
      <w:r>
        <w:t xml:space="preserve">к самостоятельной жизни в обществе и овладение доступными видами профильного труда. </w:t>
      </w:r>
    </w:p>
    <w:p w14:paraId="9E090000">
      <w:pPr>
        <w:tabs>
          <w:tab w:leader="none" w:pos="317" w:val="center"/>
          <w:tab w:leader="none" w:pos="2872" w:val="center"/>
        </w:tabs>
        <w:ind w:firstLine="0" w:left="0"/>
        <w:jc w:val="left"/>
      </w:pPr>
      <w:r>
        <w:rPr>
          <w:rFonts w:ascii="Calibri" w:hAnsi="Calibri"/>
          <w:sz w:val="22"/>
        </w:rPr>
        <w:tab/>
      </w:r>
      <w:r>
        <w:t xml:space="preserve">      </w:t>
      </w:r>
      <w:r>
        <w:tab/>
      </w:r>
      <w:r>
        <w:rPr>
          <w:b w:val="1"/>
        </w:rPr>
        <w:t>Задачи</w:t>
      </w:r>
      <w:r>
        <w:t xml:space="preserve"> реализации программы: </w:t>
      </w:r>
    </w:p>
    <w:p w14:paraId="9F090000">
      <w:pPr>
        <w:numPr>
          <w:ilvl w:val="0"/>
          <w:numId w:val="52"/>
        </w:numPr>
        <w:ind w:hanging="259" w:right="840"/>
      </w:pPr>
      <w:r>
        <w:t xml:space="preserve">Формирование мотивационного компонента учебной деятельности. </w:t>
      </w:r>
    </w:p>
    <w:p w14:paraId="A0090000">
      <w:pPr>
        <w:numPr>
          <w:ilvl w:val="0"/>
          <w:numId w:val="52"/>
        </w:numPr>
        <w:ind w:hanging="259" w:right="840"/>
      </w:pPr>
      <w:r>
        <w:t xml:space="preserve">Овладение комплексом базовых учебных действий, составляющих операционный компонент учебной деятельности. </w:t>
      </w:r>
    </w:p>
    <w:p w14:paraId="A1090000">
      <w:pPr>
        <w:numPr>
          <w:ilvl w:val="0"/>
          <w:numId w:val="52"/>
        </w:numPr>
        <w:ind w:hanging="259" w:right="840"/>
      </w:pPr>
      <w: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 </w:t>
      </w:r>
    </w:p>
    <w:p w14:paraId="A2090000">
      <w:pPr>
        <w:ind w:left="312" w:right="840"/>
      </w:pPr>
      <w:r>
        <w:t xml:space="preserve">      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 </w:t>
      </w:r>
    </w:p>
    <w:p w14:paraId="A3090000">
      <w:pPr>
        <w:ind w:left="312" w:right="840"/>
      </w:pPr>
      <w:r>
        <w:t xml:space="preserve">      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 </w:t>
      </w:r>
    </w:p>
    <w:p w14:paraId="A4090000">
      <w:pPr>
        <w:numPr>
          <w:ilvl w:val="1"/>
          <w:numId w:val="53"/>
        </w:numPr>
        <w:ind w:right="837"/>
        <w:jc w:val="left"/>
      </w:pPr>
      <w:r>
        <w:t xml:space="preserve">Функции, состав и характеристика БУД обучающихся с умственной отсталостью (интеллектуальными нарушениями). </w:t>
      </w:r>
    </w:p>
    <w:p w14:paraId="A5090000">
      <w:pPr>
        <w:ind w:left="312" w:right="840"/>
      </w:pPr>
      <w:r>
        <w:t xml:space="preserve">      В качестве БУД рассматриваются операционные, мотивационные, целевые и оценочные. </w:t>
      </w:r>
    </w:p>
    <w:p w14:paraId="A6090000">
      <w:pPr>
        <w:tabs>
          <w:tab w:leader="none" w:pos="317" w:val="center"/>
          <w:tab w:leader="none" w:pos="2004" w:val="center"/>
        </w:tabs>
        <w:ind w:firstLine="0" w:left="0"/>
        <w:jc w:val="left"/>
      </w:pPr>
      <w:r>
        <w:rPr>
          <w:rFonts w:ascii="Calibri" w:hAnsi="Calibri"/>
          <w:sz w:val="22"/>
        </w:rPr>
        <w:tab/>
      </w:r>
      <w:r>
        <w:t xml:space="preserve">      </w:t>
      </w:r>
      <w:r>
        <w:tab/>
      </w:r>
      <w:r>
        <w:t xml:space="preserve">Функции БУД: </w:t>
      </w:r>
    </w:p>
    <w:p w14:paraId="A7090000">
      <w:pPr>
        <w:ind w:left="312" w:right="840"/>
      </w:pPr>
      <w:r>
        <w:t xml:space="preserve">     обеспечение успешности (эффективности) изучения содержания любой предметной области; </w:t>
      </w:r>
    </w:p>
    <w:p w14:paraId="A8090000">
      <w:pPr>
        <w:ind w:left="312" w:right="840"/>
      </w:pPr>
      <w:r>
        <w:t xml:space="preserve">     реализация преемственности обучения на всех ступенях образования; </w:t>
      </w:r>
    </w:p>
    <w:p w14:paraId="A9090000">
      <w:pPr>
        <w:tabs>
          <w:tab w:leader="none" w:pos="1219" w:val="center"/>
          <w:tab w:leader="none" w:pos="3154" w:val="center"/>
          <w:tab w:leader="none" w:pos="4935" w:val="center"/>
          <w:tab w:leader="none" w:pos="6199" w:val="center"/>
          <w:tab w:leader="none" w:pos="7320" w:val="center"/>
          <w:tab w:leader="none" w:pos="9025" w:val="center"/>
        </w:tabs>
        <w:ind w:firstLine="0" w:left="0"/>
        <w:jc w:val="left"/>
      </w:pPr>
      <w:r>
        <w:rPr>
          <w:rFonts w:ascii="Calibri" w:hAnsi="Calibri"/>
          <w:sz w:val="22"/>
        </w:rPr>
        <w:tab/>
      </w:r>
      <w:r>
        <w:t xml:space="preserve">     формирование </w:t>
      </w:r>
      <w:r>
        <w:tab/>
      </w:r>
      <w:r>
        <w:t xml:space="preserve">готовности </w:t>
      </w:r>
      <w:r>
        <w:tab/>
      </w:r>
      <w:r>
        <w:t xml:space="preserve">обучающегося </w:t>
      </w:r>
      <w:r>
        <w:tab/>
      </w:r>
      <w:r>
        <w:t xml:space="preserve">с </w:t>
      </w:r>
      <w:r>
        <w:tab/>
      </w:r>
      <w:r>
        <w:t xml:space="preserve">умственной </w:t>
      </w:r>
      <w:r>
        <w:tab/>
      </w:r>
      <w:r>
        <w:t xml:space="preserve">отсталостью </w:t>
      </w:r>
    </w:p>
    <w:p w14:paraId="AA090000">
      <w:pPr>
        <w:ind w:left="312" w:right="1185"/>
      </w:pPr>
      <w:r>
        <w:t xml:space="preserve">(интеллектуальными нарушениями) к дальнейшей трудовой деятельности;      обеспечение целостности развития личности обучающегося. </w:t>
      </w:r>
    </w:p>
    <w:p w14:paraId="AB090000">
      <w:pPr>
        <w:numPr>
          <w:ilvl w:val="1"/>
          <w:numId w:val="53"/>
        </w:numPr>
        <w:spacing w:after="10" w:line="276" w:lineRule="auto"/>
        <w:ind w:right="837"/>
        <w:jc w:val="left"/>
      </w:pPr>
      <w:r>
        <w:t xml:space="preserve">С учетом возрастных особенностей обучающихся с умственной отсталостью (интеллектуальными </w:t>
      </w:r>
      <w:r>
        <w:tab/>
      </w:r>
      <w:r>
        <w:t xml:space="preserve">нарушениями) </w:t>
      </w:r>
      <w:r>
        <w:tab/>
      </w:r>
      <w:r>
        <w:t xml:space="preserve">базовые </w:t>
      </w:r>
      <w:r>
        <w:tab/>
      </w:r>
      <w:r>
        <w:t xml:space="preserve">учебные </w:t>
      </w:r>
      <w:r>
        <w:tab/>
      </w:r>
      <w:r>
        <w:t xml:space="preserve">действия </w:t>
      </w:r>
      <w:r>
        <w:tab/>
      </w:r>
      <w:r>
        <w:t xml:space="preserve">целесообразно рассматривать на различных этапах обучения. </w:t>
      </w:r>
    </w:p>
    <w:p w14:paraId="AC090000">
      <w:pPr>
        <w:ind w:left="312" w:right="840"/>
      </w:pPr>
      <w:r>
        <w:t xml:space="preserve">      </w:t>
      </w:r>
      <w:r>
        <w:rPr>
          <w:b w:val="1"/>
        </w:rPr>
        <w:t>41.3.1.</w:t>
      </w:r>
      <w:r>
        <w:t xml:space="preserve"> </w:t>
      </w:r>
      <w:r>
        <w:rPr>
          <w:b w:val="1"/>
        </w:rPr>
        <w:t>БУД, формируемые у младших обучающихся I- IV и дополнительный классы,</w:t>
      </w:r>
      <w:r>
        <w:t xml:space="preserve">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 </w:t>
      </w:r>
    </w:p>
    <w:p w14:paraId="AD090000">
      <w:pPr>
        <w:numPr>
          <w:ilvl w:val="3"/>
          <w:numId w:val="54"/>
        </w:numPr>
        <w:spacing w:after="10" w:line="276" w:lineRule="auto"/>
        <w:ind w:right="837"/>
        <w:jc w:val="left"/>
      </w:pPr>
      <w:r>
        <w:rPr>
          <w:b w:val="1"/>
        </w:rPr>
        <w:t xml:space="preserve">Личностные </w:t>
      </w:r>
      <w:r>
        <w:rPr>
          <w:b w:val="1"/>
        </w:rPr>
        <w:tab/>
      </w:r>
      <w:r>
        <w:rPr>
          <w:b w:val="1"/>
        </w:rPr>
        <w:t xml:space="preserve">учебные </w:t>
      </w:r>
      <w:r>
        <w:rPr>
          <w:b w:val="1"/>
        </w:rPr>
        <w:tab/>
      </w:r>
      <w:r>
        <w:rPr>
          <w:b w:val="1"/>
        </w:rPr>
        <w:t>действия</w:t>
      </w:r>
      <w:r>
        <w:t xml:space="preserve"> </w:t>
      </w:r>
      <w:r>
        <w:tab/>
      </w:r>
      <w:r>
        <w:t xml:space="preserve">обеспечивают </w:t>
      </w:r>
      <w:r>
        <w:tab/>
      </w:r>
      <w:r>
        <w:t xml:space="preserve">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14:paraId="AE090000">
      <w:pPr>
        <w:ind w:left="312" w:right="840"/>
      </w:pPr>
      <w:r>
        <w:t xml:space="preserve">      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w:t>
      </w:r>
    </w:p>
    <w:p w14:paraId="AF090000">
      <w:pPr>
        <w:numPr>
          <w:ilvl w:val="3"/>
          <w:numId w:val="54"/>
        </w:numPr>
        <w:ind w:right="837"/>
        <w:jc w:val="left"/>
      </w:pPr>
      <w:r>
        <w:rPr>
          <w:b w:val="1"/>
        </w:rPr>
        <w:t>Коммуникативные учебные действия</w:t>
      </w:r>
      <w:r>
        <w:t xml:space="preserve"> обеспечивают способность вступать в коммуникацию с взрослыми и сверстниками в процессе обучения. </w:t>
      </w:r>
    </w:p>
    <w:p w14:paraId="B0090000">
      <w:pPr>
        <w:ind w:left="312" w:right="840"/>
      </w:pPr>
      <w:r>
        <w:t xml:space="preserve">     Коммуникативные учебные действия включают следующие умения:      вступать в контакт и работать в коллективе ("учитель-ученик", "ученик-ученик", </w:t>
      </w:r>
    </w:p>
    <w:p w14:paraId="B1090000">
      <w:pPr>
        <w:ind w:left="312" w:right="840"/>
      </w:pPr>
      <w:r>
        <w:t xml:space="preserve">"ученик-класс", "учитель-класс"); </w:t>
      </w:r>
    </w:p>
    <w:p w14:paraId="B2090000">
      <w:pPr>
        <w:ind w:left="312" w:right="840"/>
      </w:pPr>
      <w:r>
        <w:t xml:space="preserve">     использовать принятые ритуалы социального взаимодействия с одноклассниками и учителем; </w:t>
      </w:r>
    </w:p>
    <w:p w14:paraId="B3090000">
      <w:pPr>
        <w:ind w:left="312" w:right="840"/>
      </w:pPr>
      <w:r>
        <w:t xml:space="preserve">     обращаться за помощью и принимать помощь; </w:t>
      </w:r>
    </w:p>
    <w:p w14:paraId="B4090000">
      <w:pPr>
        <w:ind w:left="312" w:right="840"/>
      </w:pPr>
      <w:r>
        <w:t xml:space="preserve">     слушать и понимать инструкцию к учебному заданию в разных видах деятельности и быту; </w:t>
      </w:r>
    </w:p>
    <w:p w14:paraId="B5090000">
      <w:pPr>
        <w:ind w:left="312" w:right="840"/>
      </w:pPr>
      <w:r>
        <w:t xml:space="preserve">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14:paraId="B6090000">
      <w:pPr>
        <w:spacing w:after="10" w:line="276" w:lineRule="auto"/>
        <w:ind w:left="312" w:right="834"/>
        <w:jc w:val="left"/>
      </w:pPr>
      <w:r>
        <w:t xml:space="preserve">      </w:t>
      </w:r>
      <w:r>
        <w:tab/>
      </w:r>
      <w:r>
        <w:rPr>
          <w:b w:val="1"/>
        </w:rPr>
        <w:t>41.3.1.3.</w:t>
      </w:r>
      <w:r>
        <w:t xml:space="preserve"> </w:t>
      </w:r>
      <w:r>
        <w:rPr>
          <w:b w:val="1"/>
        </w:rPr>
        <w:t>Регулятивные учебные действия</w:t>
      </w:r>
      <w: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r>
        <w:tab/>
      </w:r>
      <w:r>
        <w:t xml:space="preserve">Регулятивные учебные действия включают следующие умения: </w:t>
      </w:r>
    </w:p>
    <w:p w14:paraId="B7090000">
      <w:pPr>
        <w:ind w:left="312" w:right="840"/>
      </w:pPr>
      <w:r>
        <w:t xml:space="preserve">     соблюдать правила внутреннего распорядка (поднимать руку, вставать и выходить изза парты); </w:t>
      </w:r>
    </w:p>
    <w:p w14:paraId="B8090000">
      <w:pPr>
        <w:ind w:left="312" w:right="840"/>
      </w:pPr>
      <w:r>
        <w:t xml:space="preserve">     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активно участвовать в деятельности, контролировать и оценивать свои действия и действия других обучающихся; </w:t>
      </w:r>
    </w:p>
    <w:p w14:paraId="B9090000">
      <w:pPr>
        <w:ind w:left="312" w:right="840"/>
      </w:pPr>
      <w:r>
        <w:t xml:space="preserve">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14:paraId="BA090000">
      <w:pPr>
        <w:spacing w:after="10" w:line="276" w:lineRule="auto"/>
        <w:ind w:firstLine="917" w:left="302" w:right="834"/>
        <w:jc w:val="left"/>
      </w:pPr>
      <w:r>
        <w:rPr>
          <w:b w:val="1"/>
        </w:rPr>
        <w:t>41.3.1.4.</w:t>
      </w:r>
      <w:r>
        <w:t xml:space="preserve"> </w:t>
      </w:r>
      <w:r>
        <w:tab/>
      </w:r>
      <w:r>
        <w:rPr>
          <w:b w:val="1"/>
        </w:rPr>
        <w:t xml:space="preserve">Познавательные </w:t>
      </w:r>
      <w:r>
        <w:rPr>
          <w:b w:val="1"/>
        </w:rPr>
        <w:tab/>
      </w:r>
      <w:r>
        <w:rPr>
          <w:b w:val="1"/>
        </w:rPr>
        <w:t xml:space="preserve">учебные </w:t>
      </w:r>
      <w:r>
        <w:rPr>
          <w:b w:val="1"/>
        </w:rPr>
        <w:tab/>
      </w:r>
      <w:r>
        <w:rPr>
          <w:b w:val="1"/>
        </w:rPr>
        <w:t>действия</w:t>
      </w:r>
      <w:r>
        <w:t xml:space="preserve"> </w:t>
      </w:r>
      <w:r>
        <w:tab/>
      </w:r>
      <w:r>
        <w:t xml:space="preserve">представлены </w:t>
      </w:r>
      <w:r>
        <w:tab/>
      </w:r>
      <w:r>
        <w:t xml:space="preserve">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 </w:t>
      </w:r>
    </w:p>
    <w:p w14:paraId="BB090000">
      <w:pPr>
        <w:spacing w:after="10" w:line="276" w:lineRule="auto"/>
        <w:ind w:left="312" w:right="834"/>
        <w:jc w:val="left"/>
      </w:pPr>
      <w:r>
        <w:t xml:space="preserve">      </w:t>
      </w:r>
      <w:r>
        <w:tab/>
      </w:r>
      <w:r>
        <w:t xml:space="preserve">Познавательные учебные действия включают следующие умения:      выделять некоторые существенные, общие и отличительные свойства хорошо знакомых предметов; </w:t>
      </w:r>
    </w:p>
    <w:p w14:paraId="BC090000">
      <w:pPr>
        <w:ind w:left="312" w:right="840"/>
      </w:pPr>
      <w:r>
        <w:t xml:space="preserve">     устанавливать видо-родовые отношения предметов; </w:t>
      </w:r>
    </w:p>
    <w:p w14:paraId="BD090000">
      <w:pPr>
        <w:ind w:left="312" w:right="840"/>
      </w:pPr>
      <w:r>
        <w:t xml:space="preserve">     делать простейшие обобщения, сравнивать, классифицировать на наглядном материале; </w:t>
      </w:r>
    </w:p>
    <w:p w14:paraId="BE090000">
      <w:pPr>
        <w:ind w:left="312" w:right="2602"/>
      </w:pPr>
      <w:r>
        <w:t xml:space="preserve">     пользоваться знаками, символами, предметами-заместителями;      читать; писать; выполнять арифметические действия; </w:t>
      </w:r>
    </w:p>
    <w:p w14:paraId="BF090000">
      <w:pPr>
        <w:ind w:left="312" w:right="840"/>
      </w:pPr>
      <w:r>
        <w:t xml:space="preserve">     наблюдать под руководством взрослого за предметами и явлениями окружающей действительности; </w:t>
      </w:r>
    </w:p>
    <w:p w14:paraId="C0090000">
      <w:pPr>
        <w:spacing w:after="10" w:line="276" w:lineRule="auto"/>
        <w:ind w:left="312" w:right="834"/>
        <w:jc w:val="left"/>
      </w:pPr>
      <w:r>
        <w:t xml:space="preserve">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 </w:t>
      </w:r>
    </w:p>
    <w:p w14:paraId="C1090000">
      <w:pPr>
        <w:ind w:left="312" w:right="840"/>
      </w:pPr>
      <w:r>
        <w:t xml:space="preserve">      </w:t>
      </w:r>
      <w:r>
        <w:tab/>
      </w:r>
      <w:r>
        <w:t xml:space="preserve">Умение использовать все группы действий в различных образовательных ситуациях является показателем их сформированности. </w:t>
      </w:r>
    </w:p>
    <w:p w14:paraId="C2090000">
      <w:pPr>
        <w:spacing w:after="5" w:line="276" w:lineRule="auto"/>
        <w:ind w:left="312" w:right="18"/>
        <w:jc w:val="left"/>
      </w:pPr>
      <w:r>
        <w:t xml:space="preserve">      </w:t>
      </w:r>
      <w:r>
        <w:tab/>
      </w:r>
      <w:r>
        <w:rPr>
          <w:b w:val="1"/>
        </w:rPr>
        <w:t xml:space="preserve">41.3.2. Базовые учебные действия, формируемые у обучающихся V-IX классов. </w:t>
      </w:r>
    </w:p>
    <w:p w14:paraId="C3090000">
      <w:pPr>
        <w:ind w:left="312" w:right="840"/>
      </w:pPr>
      <w:r>
        <w:t xml:space="preserve">      </w:t>
      </w:r>
      <w:r>
        <w:rPr>
          <w:b w:val="1"/>
        </w:rPr>
        <w:t>41.3.2.1. Личностные учебные действия</w:t>
      </w:r>
      <w:r>
        <w:t xml:space="preserve">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w:t>
      </w:r>
      <w:r>
        <w:t xml:space="preserve">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14:paraId="C4090000">
      <w:pPr>
        <w:ind w:left="312" w:right="840"/>
      </w:pPr>
      <w:r>
        <w:t xml:space="preserve">      </w:t>
      </w:r>
      <w:r>
        <w:rPr>
          <w:b w:val="1"/>
        </w:rPr>
        <w:t>41.3.2.2. Коммуникативные учебные действия</w:t>
      </w:r>
      <w:r>
        <w:t xml:space="preserve">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p w14:paraId="C5090000">
      <w:pPr>
        <w:ind w:left="312" w:right="840"/>
      </w:pPr>
      <w:r>
        <w:t xml:space="preserve">      </w:t>
      </w:r>
      <w:r>
        <w:rPr>
          <w:b w:val="1"/>
        </w:rPr>
        <w:t>41.3.2.3. Регулятивные учебные действия</w:t>
      </w:r>
      <w: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 </w:t>
      </w:r>
    </w:p>
    <w:p w14:paraId="C6090000">
      <w:pPr>
        <w:spacing w:after="10" w:line="276" w:lineRule="auto"/>
        <w:ind w:left="312" w:right="834"/>
        <w:jc w:val="left"/>
      </w:pPr>
      <w:r>
        <w:t xml:space="preserve">      </w:t>
      </w:r>
      <w:r>
        <w:tab/>
      </w:r>
      <w:r>
        <w:rPr>
          <w:b w:val="1"/>
        </w:rPr>
        <w:t xml:space="preserve">41.3.2.4. </w:t>
      </w:r>
      <w:r>
        <w:rPr>
          <w:b w:val="1"/>
        </w:rPr>
        <w:tab/>
      </w:r>
      <w:r>
        <w:rPr>
          <w:b w:val="1"/>
        </w:rPr>
        <w:t xml:space="preserve">Познавательные </w:t>
      </w:r>
      <w:r>
        <w:rPr>
          <w:b w:val="1"/>
        </w:rPr>
        <w:tab/>
      </w:r>
      <w:r>
        <w:rPr>
          <w:b w:val="1"/>
        </w:rPr>
        <w:t xml:space="preserve">учебные </w:t>
      </w:r>
      <w:r>
        <w:rPr>
          <w:b w:val="1"/>
        </w:rPr>
        <w:tab/>
      </w:r>
      <w:r>
        <w:rPr>
          <w:b w:val="1"/>
        </w:rPr>
        <w:t>действия</w:t>
      </w:r>
      <w:r>
        <w:t xml:space="preserve"> </w:t>
      </w:r>
      <w:r>
        <w:tab/>
      </w:r>
      <w:r>
        <w:t xml:space="preserve">представлены </w:t>
      </w:r>
      <w:r>
        <w:tab/>
      </w:r>
      <w:r>
        <w:t xml:space="preserve">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w:t>
      </w:r>
      <w:r>
        <w:tab/>
      </w:r>
      <w:r>
        <w:t xml:space="preserve">классификацию, </w:t>
      </w:r>
      <w:r>
        <w:tab/>
      </w:r>
      <w:r>
        <w:t xml:space="preserve">установление аналогий, закономерностей, причинноследственных </w:t>
      </w:r>
      <w:r>
        <w:tab/>
      </w:r>
      <w:r>
        <w:t xml:space="preserve">связей) </w:t>
      </w:r>
      <w:r>
        <w:tab/>
      </w:r>
      <w:r>
        <w:t xml:space="preserve">на </w:t>
      </w:r>
      <w:r>
        <w:tab/>
      </w:r>
      <w:r>
        <w:t xml:space="preserve">наглядном, </w:t>
      </w:r>
      <w:r>
        <w:tab/>
      </w:r>
      <w:r>
        <w:t xml:space="preserve">доступном вербальном </w:t>
      </w:r>
      <w:r>
        <w:tab/>
      </w:r>
      <w:r>
        <w:t xml:space="preserve">материале, основе практической </w:t>
      </w:r>
      <w:r>
        <w:tab/>
      </w:r>
      <w:r>
        <w:t xml:space="preserve">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r>
        <w:tab/>
      </w:r>
      <w:r>
        <w:t xml:space="preserve"> </w:t>
      </w:r>
    </w:p>
    <w:p w14:paraId="C7090000">
      <w:pPr>
        <w:tabs>
          <w:tab w:leader="none" w:pos="317" w:val="center"/>
          <w:tab w:leader="none" w:pos="4065" w:val="center"/>
        </w:tabs>
        <w:spacing w:after="5" w:line="276" w:lineRule="auto"/>
        <w:ind w:firstLine="0" w:left="0"/>
        <w:jc w:val="left"/>
      </w:pPr>
      <w:r>
        <w:rPr>
          <w:rFonts w:ascii="Calibri" w:hAnsi="Calibri"/>
          <w:sz w:val="22"/>
        </w:rPr>
        <w:tab/>
      </w:r>
      <w:r>
        <w:t xml:space="preserve">      </w:t>
      </w:r>
      <w:r>
        <w:tab/>
      </w:r>
      <w:r>
        <w:rPr>
          <w:b w:val="1"/>
        </w:rPr>
        <w:t xml:space="preserve">41.4. Связи БУД с содержанием учебных предметов. </w:t>
      </w:r>
    </w:p>
    <w:p w14:paraId="C8090000">
      <w:pPr>
        <w:ind w:firstLine="917" w:left="302" w:right="840"/>
      </w:pPr>
      <w:r>
        <w:t xml:space="preserve">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14:paraId="C9090000">
      <w:pPr>
        <w:ind w:left="312" w:right="840"/>
      </w:pPr>
      <w:r>
        <w:t xml:space="preserve">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14:paraId="CA090000">
      <w:pPr>
        <w:numPr>
          <w:ilvl w:val="0"/>
          <w:numId w:val="55"/>
        </w:numPr>
        <w:ind w:right="840"/>
      </w:pPr>
      <w:r>
        <w:t xml:space="preserve">баллов - действие отсутствует, обучающийся не понимает его смысла, не включается в процесс выполнения вместе с учителем; </w:t>
      </w:r>
    </w:p>
    <w:p w14:paraId="CB090000">
      <w:pPr>
        <w:numPr>
          <w:ilvl w:val="0"/>
          <w:numId w:val="55"/>
        </w:numPr>
        <w:ind w:right="840"/>
      </w:pPr>
      <w:r>
        <w:t xml:space="preserve">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 </w:t>
      </w:r>
    </w:p>
    <w:p w14:paraId="CC090000">
      <w:pPr>
        <w:numPr>
          <w:ilvl w:val="0"/>
          <w:numId w:val="55"/>
        </w:numPr>
        <w:ind w:right="840"/>
      </w:pPr>
      <w:r>
        <w:t xml:space="preserve">балла - преимущественно выполняет действие по указанию педагогического работника, в отдельных ситуациях способен выполнить его самостоятельно; </w:t>
      </w:r>
    </w:p>
    <w:p w14:paraId="CD090000">
      <w:pPr>
        <w:numPr>
          <w:ilvl w:val="0"/>
          <w:numId w:val="55"/>
        </w:numPr>
        <w:ind w:right="840"/>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 </w:t>
      </w:r>
    </w:p>
    <w:p w14:paraId="CE090000">
      <w:pPr>
        <w:numPr>
          <w:ilvl w:val="0"/>
          <w:numId w:val="55"/>
        </w:numPr>
        <w:ind w:right="840"/>
      </w:pPr>
      <w:r>
        <w:t xml:space="preserve">балла - способен самостоятельно применять действие, но иногда допускает ошибки, которые исправляет по замечанию педагогического работника;      5 баллов - самостоятельно применяет действие в любой ситуации. </w:t>
      </w:r>
    </w:p>
    <w:p w14:paraId="CF090000">
      <w:pPr>
        <w:ind w:left="312" w:right="840"/>
      </w:pPr>
      <w:r>
        <w:t xml:space="preserve">      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 </w:t>
      </w:r>
    </w:p>
    <w:p w14:paraId="D0090000">
      <w:pPr>
        <w:spacing w:after="0" w:line="264" w:lineRule="auto"/>
        <w:ind w:firstLine="0" w:left="317"/>
        <w:jc w:val="left"/>
      </w:pPr>
      <w:r>
        <w:t xml:space="preserve"> </w:t>
      </w:r>
    </w:p>
    <w:p w14:paraId="D1090000">
      <w:pPr>
        <w:spacing w:after="84" w:line="264" w:lineRule="auto"/>
        <w:ind w:firstLine="0" w:left="317"/>
        <w:jc w:val="left"/>
      </w:pPr>
      <w:r>
        <w:t xml:space="preserve"> </w:t>
      </w:r>
    </w:p>
    <w:p w14:paraId="D2090000">
      <w:pPr>
        <w:spacing w:after="18" w:line="276" w:lineRule="auto"/>
        <w:ind w:left="312"/>
        <w:jc w:val="left"/>
      </w:pPr>
      <w:r>
        <w:rPr>
          <w:rFonts w:ascii="Courier New" w:hAnsi="Courier New"/>
          <w:color w:val="333333"/>
          <w:sz w:val="21"/>
        </w:rPr>
        <w:t xml:space="preserve">      </w:t>
      </w:r>
      <w:r>
        <w:rPr>
          <w:b w:val="1"/>
          <w:sz w:val="28"/>
        </w:rPr>
        <w:t xml:space="preserve">42. Рабочая программа воспитания. </w:t>
      </w:r>
    </w:p>
    <w:p w14:paraId="D3090000">
      <w:pPr>
        <w:spacing w:after="27" w:line="264" w:lineRule="auto"/>
        <w:ind w:firstLine="0" w:left="1167"/>
        <w:jc w:val="left"/>
      </w:pPr>
      <w:r>
        <w:rPr>
          <w:b w:val="1"/>
        </w:rPr>
        <w:t xml:space="preserve"> </w:t>
      </w:r>
    </w:p>
    <w:p w14:paraId="D4090000">
      <w:pPr>
        <w:spacing w:after="5" w:line="276" w:lineRule="auto"/>
        <w:ind w:left="1177" w:right="18"/>
        <w:jc w:val="left"/>
      </w:pPr>
      <w:r>
        <w:rPr>
          <w:b w:val="1"/>
        </w:rPr>
        <w:t xml:space="preserve"> 1. Пояснительная записка. </w:t>
      </w:r>
    </w:p>
    <w:p w14:paraId="D5090000">
      <w:pPr>
        <w:ind w:firstLine="850" w:left="302" w:right="840"/>
      </w:pPr>
      <w:r>
        <w:t xml:space="preserve"> Рабочая программа воспитания (далее – Программа воспитания) является обязательной частью ФООП УО. </w:t>
      </w:r>
    </w:p>
    <w:p w14:paraId="D6090000">
      <w:pPr>
        <w:ind w:left="1177" w:right="840"/>
      </w:pPr>
      <w:r>
        <w:t xml:space="preserve"> Программа воспитания: </w:t>
      </w:r>
    </w:p>
    <w:p w14:paraId="D7090000">
      <w:pPr>
        <w:spacing w:after="27" w:line="264" w:lineRule="auto"/>
        <w:ind w:right="842"/>
        <w:jc w:val="right"/>
      </w:pPr>
      <w:r>
        <w:t xml:space="preserve">     предназначена для планирования и организации системной воспитательной </w:t>
      </w:r>
    </w:p>
    <w:p w14:paraId="D8090000">
      <w:pPr>
        <w:spacing w:after="10" w:line="276" w:lineRule="auto"/>
        <w:ind w:left="312" w:right="834"/>
        <w:jc w:val="left"/>
      </w:pPr>
      <w:r>
        <w:t xml:space="preserve">деятельности в образовательной организации;      разрабатывается </w:t>
      </w:r>
      <w:r>
        <w:tab/>
      </w:r>
      <w:r>
        <w:t xml:space="preserve">и </w:t>
      </w:r>
      <w:r>
        <w:tab/>
      </w:r>
      <w:r>
        <w:t xml:space="preserve">утверждается </w:t>
      </w:r>
      <w:r>
        <w:tab/>
      </w:r>
      <w:r>
        <w:t xml:space="preserve">с </w:t>
      </w:r>
      <w:r>
        <w:tab/>
      </w:r>
      <w:r>
        <w:t xml:space="preserve">участием </w:t>
      </w:r>
      <w:r>
        <w:tab/>
      </w:r>
      <w:r>
        <w:t xml:space="preserve">коллегиальных </w:t>
      </w:r>
      <w:r>
        <w:tab/>
      </w:r>
      <w:r>
        <w:t xml:space="preserve">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w:t>
      </w:r>
      <w:r>
        <w:tab/>
      </w:r>
      <w:r>
        <w:t xml:space="preserve">принятым </w:t>
      </w:r>
      <w:r>
        <w:tab/>
      </w:r>
      <w:r>
        <w:t xml:space="preserve">в </w:t>
      </w:r>
      <w:r>
        <w:tab/>
      </w:r>
      <w:r>
        <w:t xml:space="preserve">российском </w:t>
      </w:r>
      <w:r>
        <w:tab/>
      </w:r>
      <w:r>
        <w:t xml:space="preserve">обществе </w:t>
      </w:r>
      <w:r>
        <w:tab/>
      </w:r>
      <w:r>
        <w:t xml:space="preserve">на </w:t>
      </w:r>
      <w:r>
        <w:tab/>
      </w:r>
      <w:r>
        <w:t xml:space="preserve">основе </w:t>
      </w:r>
      <w:r>
        <w:tab/>
      </w:r>
      <w:r>
        <w:t xml:space="preserve">российских </w:t>
      </w:r>
      <w:r>
        <w:tab/>
      </w:r>
      <w:r>
        <w:t xml:space="preserve">базовых конституционных норм и ценностей; </w:t>
      </w:r>
    </w:p>
    <w:p w14:paraId="D9090000">
      <w:pPr>
        <w:tabs>
          <w:tab w:leader="none" w:pos="2188" w:val="center"/>
          <w:tab w:leader="none" w:pos="4153" w:val="center"/>
          <w:tab w:leader="none" w:pos="5794" w:val="center"/>
          <w:tab w:leader="none" w:pos="7494" w:val="center"/>
          <w:tab w:leader="none" w:pos="9080" w:val="center"/>
        </w:tabs>
        <w:spacing w:after="27" w:line="264" w:lineRule="auto"/>
        <w:ind w:firstLine="0" w:left="0"/>
        <w:jc w:val="left"/>
      </w:pPr>
      <w:r>
        <w:rPr>
          <w:rFonts w:ascii="Calibri" w:hAnsi="Calibri"/>
          <w:sz w:val="22"/>
        </w:rPr>
        <w:tab/>
      </w:r>
      <w:r>
        <w:t xml:space="preserve">     предусматривает </w:t>
      </w:r>
      <w:r>
        <w:tab/>
      </w:r>
      <w:r>
        <w:t xml:space="preserve">историческое </w:t>
      </w:r>
      <w:r>
        <w:tab/>
      </w:r>
      <w:r>
        <w:t xml:space="preserve">просвещение, </w:t>
      </w:r>
      <w:r>
        <w:tab/>
      </w:r>
      <w:r>
        <w:t xml:space="preserve">формирование </w:t>
      </w:r>
      <w:r>
        <w:tab/>
      </w:r>
      <w:r>
        <w:t xml:space="preserve">российской </w:t>
      </w:r>
    </w:p>
    <w:p w14:paraId="DA090000">
      <w:pPr>
        <w:ind w:left="312" w:right="840"/>
      </w:pPr>
      <w:r>
        <w:t xml:space="preserve">культурной и гражданской идентичности обучающихся. </w:t>
      </w:r>
    </w:p>
    <w:p w14:paraId="DB090000">
      <w:pPr>
        <w:ind w:firstLine="850" w:left="302" w:right="840"/>
      </w:pPr>
      <w:r>
        <w:t xml:space="preserve"> 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w:t>
      </w:r>
    </w:p>
    <w:p w14:paraId="DC090000">
      <w:pPr>
        <w:numPr>
          <w:ilvl w:val="0"/>
          <w:numId w:val="56"/>
        </w:numPr>
        <w:ind w:firstLine="850" w:right="840"/>
      </w:pPr>
      <w:r>
        <w:t xml:space="preserve">Программа воспитания обучающихся с умственной отсталостью, получающих общее образование по ФАООП УО, включает следующие разделы: </w:t>
      </w:r>
    </w:p>
    <w:p w14:paraId="DD090000">
      <w:pPr>
        <w:numPr>
          <w:ilvl w:val="1"/>
          <w:numId w:val="56"/>
        </w:numPr>
        <w:ind w:hanging="422" w:right="429"/>
        <w:jc w:val="left"/>
      </w:pPr>
      <w:r>
        <w:t xml:space="preserve">ЦЕЛЕВОЙ РАЗДЕЛ </w:t>
      </w:r>
      <w:r>
        <w:rPr>
          <w:b w:val="1"/>
        </w:rPr>
        <w:t xml:space="preserve"> </w:t>
      </w:r>
    </w:p>
    <w:p w14:paraId="DE090000">
      <w:pPr>
        <w:spacing w:after="167"/>
        <w:ind w:firstLine="850" w:left="302" w:right="840"/>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DF090000">
      <w:pPr>
        <w:spacing w:after="210"/>
        <w:ind w:firstLine="850" w:left="302" w:right="84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E0090000">
      <w:pPr>
        <w:numPr>
          <w:ilvl w:val="1"/>
          <w:numId w:val="56"/>
        </w:numPr>
        <w:spacing w:after="163" w:line="276" w:lineRule="auto"/>
        <w:ind w:hanging="422" w:right="429"/>
        <w:jc w:val="left"/>
      </w:pPr>
      <w:r>
        <w:rPr>
          <w:b w:val="1"/>
        </w:rPr>
        <w:t xml:space="preserve">Цель и задачи воспитания </w:t>
      </w:r>
    </w:p>
    <w:p w14:paraId="E1090000">
      <w:pPr>
        <w:ind w:firstLine="850" w:left="302" w:right="840"/>
      </w:pPr>
      <w:r>
        <w:t xml:space="preserve">Целью воспитания в образовательных организациях провозглашается личностное развитие школьников, проявляющееся: </w:t>
      </w:r>
    </w:p>
    <w:p w14:paraId="E2090000">
      <w:pPr>
        <w:numPr>
          <w:ilvl w:val="0"/>
          <w:numId w:val="57"/>
        </w:numPr>
        <w:ind w:firstLine="850" w:right="840"/>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E3090000">
      <w:pPr>
        <w:numPr>
          <w:ilvl w:val="0"/>
          <w:numId w:val="57"/>
        </w:numPr>
        <w:ind w:firstLine="850" w:right="840"/>
      </w:pPr>
      <w:r>
        <w:t xml:space="preserve">в развитии их позитивных отношений к этим общественным ценностям (то есть в развитии их социально значимых отношений); </w:t>
      </w:r>
    </w:p>
    <w:p w14:paraId="E4090000">
      <w:pPr>
        <w:numPr>
          <w:ilvl w:val="0"/>
          <w:numId w:val="57"/>
        </w:numPr>
        <w:ind w:firstLine="850" w:right="840"/>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E5090000">
      <w:pPr>
        <w:ind w:firstLine="850" w:left="302" w:right="840"/>
      </w:pPr>
      <w: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r>
        <w:rPr>
          <w:b w:val="1"/>
        </w:rPr>
        <w:t xml:space="preserve"> </w:t>
      </w:r>
    </w:p>
    <w:p w14:paraId="E6090000">
      <w:pPr>
        <w:spacing w:after="9" w:line="264" w:lineRule="auto"/>
        <w:ind w:firstLine="850" w:left="317" w:right="838"/>
      </w:pPr>
      <w:r>
        <w:rPr>
          <w:i w:val="1"/>
          <w:sz w:val="28"/>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r>
        <w:rPr>
          <w:sz w:val="28"/>
        </w:rPr>
        <w:t xml:space="preserve"> </w:t>
      </w:r>
    </w:p>
    <w:p w14:paraId="E7090000">
      <w:pPr>
        <w:spacing w:after="51" w:line="264" w:lineRule="auto"/>
        <w:ind w:firstLine="850" w:left="302" w:right="838"/>
      </w:pPr>
      <w:r>
        <w:rPr>
          <w:i w:val="1"/>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w:t>
      </w:r>
      <w:r>
        <w:t xml:space="preserve">норм и традиций того общества, в котором они живут.  </w:t>
      </w:r>
    </w:p>
    <w:p w14:paraId="E8090000">
      <w:pPr>
        <w:spacing w:after="12" w:line="264" w:lineRule="auto"/>
        <w:ind w:left="1177" w:right="838"/>
      </w:pPr>
      <w:r>
        <w:rPr>
          <w:i w:val="1"/>
          <w:sz w:val="28"/>
        </w:rPr>
        <w:t xml:space="preserve">К </w:t>
      </w:r>
      <w:r>
        <w:rPr>
          <w:i w:val="1"/>
        </w:rPr>
        <w:t xml:space="preserve">наиболее важным из них относятся следующие: </w:t>
      </w:r>
      <w:r>
        <w:t xml:space="preserve"> </w:t>
      </w:r>
    </w:p>
    <w:p w14:paraId="E9090000">
      <w:pPr>
        <w:numPr>
          <w:ilvl w:val="0"/>
          <w:numId w:val="58"/>
        </w:numPr>
        <w:ind w:firstLine="850" w:right="840"/>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EA090000">
      <w:pPr>
        <w:numPr>
          <w:ilvl w:val="0"/>
          <w:numId w:val="58"/>
        </w:numPr>
        <w:ind w:firstLine="850" w:right="840"/>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14:paraId="EB090000">
      <w:pPr>
        <w:numPr>
          <w:ilvl w:val="0"/>
          <w:numId w:val="58"/>
        </w:numPr>
        <w:ind w:firstLine="850" w:right="840"/>
      </w:pPr>
      <w:r>
        <w:t xml:space="preserve">знать и любить свою Родину – свой родной дом, двор, улицу, город, село, свою страну;  </w:t>
      </w:r>
    </w:p>
    <w:p w14:paraId="EC090000">
      <w:pPr>
        <w:numPr>
          <w:ilvl w:val="0"/>
          <w:numId w:val="58"/>
        </w:numPr>
        <w:ind w:firstLine="850" w:right="840"/>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ED090000">
      <w:pPr>
        <w:numPr>
          <w:ilvl w:val="0"/>
          <w:numId w:val="58"/>
        </w:numPr>
        <w:ind w:firstLine="850" w:right="840"/>
      </w:pPr>
      <w:r>
        <w:t xml:space="preserve">проявлять миролюбие — не затевать конфликтов и стремиться решать спорные вопросы, не прибегая к силе;  </w:t>
      </w:r>
    </w:p>
    <w:p w14:paraId="EE090000">
      <w:pPr>
        <w:numPr>
          <w:ilvl w:val="0"/>
          <w:numId w:val="58"/>
        </w:numPr>
        <w:ind w:firstLine="850" w:right="840"/>
      </w:pPr>
      <w:r>
        <w:t xml:space="preserve">стремиться узнавать что-то новое, проявлять любознательность, ценить знания; </w:t>
      </w:r>
    </w:p>
    <w:p w14:paraId="EF090000">
      <w:pPr>
        <w:numPr>
          <w:ilvl w:val="0"/>
          <w:numId w:val="58"/>
        </w:numPr>
        <w:ind w:firstLine="850" w:right="840"/>
      </w:pPr>
      <w:r>
        <w:t xml:space="preserve">быть вежливым и опрятным, скромным и приветливым; </w:t>
      </w:r>
    </w:p>
    <w:p w14:paraId="F0090000">
      <w:pPr>
        <w:numPr>
          <w:ilvl w:val="0"/>
          <w:numId w:val="58"/>
        </w:numPr>
        <w:ind w:firstLine="850" w:right="840"/>
      </w:pPr>
      <w:r>
        <w:t xml:space="preserve">соблюдать правила личной гигиены, режим дня, вести здоровый образ жизни;  </w:t>
      </w:r>
    </w:p>
    <w:p w14:paraId="F1090000">
      <w:pPr>
        <w:numPr>
          <w:ilvl w:val="0"/>
          <w:numId w:val="58"/>
        </w:numPr>
        <w:ind w:firstLine="850" w:right="840"/>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F2090000">
      <w:pPr>
        <w:numPr>
          <w:ilvl w:val="0"/>
          <w:numId w:val="58"/>
        </w:numPr>
        <w:ind w:firstLine="850" w:right="840"/>
      </w:pPr>
      <w: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F3090000">
      <w:pPr>
        <w:ind w:firstLine="850" w:left="302" w:right="840"/>
      </w:pPr>
      <w: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F4090000">
      <w:pPr>
        <w:spacing w:after="12" w:line="264" w:lineRule="auto"/>
        <w:ind w:firstLine="850" w:left="302" w:right="838"/>
      </w:pPr>
      <w:r>
        <w:rPr>
          <w:i w:val="1"/>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r>
        <w:t xml:space="preserve"> </w:t>
      </w:r>
    </w:p>
    <w:p w14:paraId="F5090000">
      <w:pPr>
        <w:numPr>
          <w:ilvl w:val="0"/>
          <w:numId w:val="59"/>
        </w:numPr>
        <w:spacing w:after="12" w:line="264" w:lineRule="auto"/>
        <w:ind w:firstLine="850" w:right="838"/>
      </w:pPr>
      <w:r>
        <w:rPr>
          <w:i w:val="1"/>
        </w:rPr>
        <w:t>к семье как главной опоре в жизни человека и источнику его счастья;</w:t>
      </w:r>
      <w:r>
        <w:t xml:space="preserve"> </w:t>
      </w:r>
    </w:p>
    <w:p w14:paraId="F6090000">
      <w:pPr>
        <w:numPr>
          <w:ilvl w:val="0"/>
          <w:numId w:val="59"/>
        </w:numPr>
        <w:spacing w:after="12" w:line="264" w:lineRule="auto"/>
        <w:ind w:firstLine="850" w:right="838"/>
      </w:pPr>
      <w:r>
        <w:rPr>
          <w:i w:val="1"/>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r>
        <w:t xml:space="preserve"> </w:t>
      </w:r>
    </w:p>
    <w:p w14:paraId="F7090000">
      <w:pPr>
        <w:numPr>
          <w:ilvl w:val="0"/>
          <w:numId w:val="59"/>
        </w:numPr>
        <w:spacing w:after="12" w:line="264" w:lineRule="auto"/>
        <w:ind w:firstLine="850" w:right="838"/>
      </w:pPr>
      <w:r>
        <w:rPr>
          <w:i w:val="1"/>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r>
        <w:t xml:space="preserve"> </w:t>
      </w:r>
    </w:p>
    <w:p w14:paraId="F8090000">
      <w:pPr>
        <w:numPr>
          <w:ilvl w:val="0"/>
          <w:numId w:val="59"/>
        </w:numPr>
        <w:spacing w:after="12" w:line="264" w:lineRule="auto"/>
        <w:ind w:firstLine="850" w:right="838"/>
      </w:pPr>
      <w:r>
        <w:rPr>
          <w:i w:val="1"/>
        </w:rPr>
        <w:t xml:space="preserve">к природе как источнику жизни на Земле, основе самого ее существования, нуждающейся в защите и постоянном внимании со стороны человека; </w:t>
      </w:r>
      <w:r>
        <w:t xml:space="preserve"> </w:t>
      </w:r>
    </w:p>
    <w:p w14:paraId="F9090000">
      <w:pPr>
        <w:numPr>
          <w:ilvl w:val="0"/>
          <w:numId w:val="59"/>
        </w:numPr>
        <w:spacing w:after="12" w:line="264" w:lineRule="auto"/>
        <w:ind w:firstLine="850" w:right="838"/>
      </w:pPr>
      <w:r>
        <w:rPr>
          <w:i w:val="1"/>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t xml:space="preserve"> </w:t>
      </w:r>
    </w:p>
    <w:p w14:paraId="FA090000">
      <w:pPr>
        <w:numPr>
          <w:ilvl w:val="0"/>
          <w:numId w:val="59"/>
        </w:numPr>
        <w:spacing w:after="12" w:line="264" w:lineRule="auto"/>
        <w:ind w:firstLine="850" w:right="838"/>
      </w:pPr>
      <w:r>
        <w:rPr>
          <w:i w:val="1"/>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r>
        <w:t xml:space="preserve"> </w:t>
      </w:r>
    </w:p>
    <w:p w14:paraId="FB090000">
      <w:pPr>
        <w:numPr>
          <w:ilvl w:val="0"/>
          <w:numId w:val="59"/>
        </w:numPr>
        <w:spacing w:after="12" w:line="264" w:lineRule="auto"/>
        <w:ind w:firstLine="850" w:right="838"/>
      </w:pPr>
      <w:r>
        <w:rPr>
          <w:i w:val="1"/>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r>
        <w:t xml:space="preserve"> </w:t>
      </w:r>
    </w:p>
    <w:p w14:paraId="FC090000">
      <w:pPr>
        <w:numPr>
          <w:ilvl w:val="0"/>
          <w:numId w:val="59"/>
        </w:numPr>
        <w:spacing w:after="12" w:line="264" w:lineRule="auto"/>
        <w:ind w:firstLine="850" w:right="838"/>
      </w:pPr>
      <w:r>
        <w:rPr>
          <w:i w:val="1"/>
        </w:rPr>
        <w:t>к здоровью как залогу долгой и активной жизни человека, его хорошего настроения и оптимистичного взгляда на мир;</w:t>
      </w:r>
      <w:r>
        <w:t xml:space="preserve"> </w:t>
      </w:r>
    </w:p>
    <w:p w14:paraId="FD090000">
      <w:pPr>
        <w:numPr>
          <w:ilvl w:val="0"/>
          <w:numId w:val="59"/>
        </w:numPr>
        <w:spacing w:after="12" w:line="264" w:lineRule="auto"/>
        <w:ind w:firstLine="850" w:right="838"/>
      </w:pPr>
      <w:r>
        <w:rPr>
          <w:i w:val="1"/>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r>
        <w:t xml:space="preserve"> </w:t>
      </w:r>
    </w:p>
    <w:p w14:paraId="FE090000">
      <w:pPr>
        <w:numPr>
          <w:ilvl w:val="0"/>
          <w:numId w:val="59"/>
        </w:numPr>
        <w:spacing w:after="12" w:line="264" w:lineRule="auto"/>
        <w:ind w:firstLine="850" w:right="838"/>
      </w:pPr>
      <w:r>
        <w:rPr>
          <w:i w:val="1"/>
        </w:rPr>
        <w:t xml:space="preserve">к </w:t>
      </w:r>
      <w:r>
        <w:rPr>
          <w:i w:val="1"/>
        </w:rPr>
        <w:tab/>
      </w:r>
      <w:r>
        <w:rPr>
          <w:i w:val="1"/>
        </w:rPr>
        <w:t xml:space="preserve">самим </w:t>
      </w:r>
      <w:r>
        <w:rPr>
          <w:i w:val="1"/>
        </w:rPr>
        <w:tab/>
      </w:r>
      <w:r>
        <w:rPr>
          <w:i w:val="1"/>
        </w:rPr>
        <w:t xml:space="preserve">себе </w:t>
      </w:r>
      <w:r>
        <w:rPr>
          <w:i w:val="1"/>
        </w:rPr>
        <w:tab/>
      </w:r>
      <w:r>
        <w:rPr>
          <w:i w:val="1"/>
        </w:rPr>
        <w:t xml:space="preserve">как </w:t>
      </w:r>
      <w:r>
        <w:rPr>
          <w:i w:val="1"/>
        </w:rPr>
        <w:tab/>
      </w:r>
      <w:r>
        <w:rPr>
          <w:i w:val="1"/>
        </w:rPr>
        <w:t xml:space="preserve">хозяевам </w:t>
      </w:r>
      <w:r>
        <w:rPr>
          <w:i w:val="1"/>
        </w:rPr>
        <w:tab/>
      </w:r>
      <w:r>
        <w:rPr>
          <w:i w:val="1"/>
        </w:rPr>
        <w:t xml:space="preserve">своей </w:t>
      </w:r>
      <w:r>
        <w:rPr>
          <w:i w:val="1"/>
        </w:rPr>
        <w:tab/>
      </w:r>
      <w:r>
        <w:rPr>
          <w:i w:val="1"/>
        </w:rPr>
        <w:t xml:space="preserve">судьбы, </w:t>
      </w:r>
      <w:r>
        <w:rPr>
          <w:i w:val="1"/>
        </w:rPr>
        <w:tab/>
      </w:r>
      <w:r>
        <w:rPr>
          <w:i w:val="1"/>
        </w:rPr>
        <w:t xml:space="preserve">самоопределяющимся </w:t>
      </w:r>
      <w:r>
        <w:rPr>
          <w:i w:val="1"/>
        </w:rPr>
        <w:tab/>
      </w:r>
      <w:r>
        <w:rPr>
          <w:i w:val="1"/>
        </w:rPr>
        <w:t xml:space="preserve">и самореализующимся личностям, отвечающим за свое собственное будущее. </w:t>
      </w:r>
      <w:r>
        <w:t xml:space="preserve"> </w:t>
      </w:r>
    </w:p>
    <w:p w14:paraId="FF090000">
      <w:pPr>
        <w:spacing w:after="12" w:line="264" w:lineRule="auto"/>
        <w:ind w:firstLine="850" w:left="302" w:right="838"/>
      </w:pPr>
      <w:r>
        <w:rPr>
          <w:i w:val="1"/>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r>
        <w:t xml:space="preserve"> </w:t>
      </w:r>
    </w:p>
    <w:p w14:paraId="000A0000">
      <w:pPr>
        <w:spacing w:after="0" w:line="264" w:lineRule="auto"/>
        <w:ind w:firstLine="840" w:left="302"/>
        <w:jc w:val="left"/>
      </w:pPr>
      <w:r>
        <w:rPr>
          <w:i w:val="1"/>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r>
        <w:t xml:space="preserve"> </w:t>
      </w:r>
    </w:p>
    <w:p w14:paraId="010A0000">
      <w:pPr>
        <w:spacing w:after="12" w:line="264" w:lineRule="auto"/>
        <w:ind w:firstLine="850" w:left="302" w:right="838"/>
      </w:pPr>
      <w:r>
        <w:rPr>
          <w:i w:val="1"/>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r>
        <w:t xml:space="preserve"> </w:t>
      </w:r>
    </w:p>
    <w:p w14:paraId="020A0000">
      <w:pPr>
        <w:numPr>
          <w:ilvl w:val="0"/>
          <w:numId w:val="60"/>
        </w:numPr>
        <w:spacing w:after="12" w:line="264" w:lineRule="auto"/>
        <w:ind w:firstLine="850" w:right="838"/>
      </w:pPr>
      <w:r>
        <w:rPr>
          <w:i w:val="1"/>
        </w:rPr>
        <w:t xml:space="preserve">опыт дел, направленных на заботу о своей семье, родных и близких; </w:t>
      </w:r>
      <w:r>
        <w:t xml:space="preserve"> </w:t>
      </w:r>
    </w:p>
    <w:p w14:paraId="030A0000">
      <w:pPr>
        <w:numPr>
          <w:ilvl w:val="0"/>
          <w:numId w:val="60"/>
        </w:numPr>
        <w:spacing w:after="12" w:line="264" w:lineRule="auto"/>
        <w:ind w:firstLine="850" w:right="838"/>
      </w:pPr>
      <w:r>
        <w:rPr>
          <w:i w:val="1"/>
        </w:rPr>
        <w:t>трудовой опыт, опыт участия в производственной практике;</w:t>
      </w:r>
      <w:r>
        <w:t xml:space="preserve"> </w:t>
      </w:r>
    </w:p>
    <w:p w14:paraId="040A0000">
      <w:pPr>
        <w:numPr>
          <w:ilvl w:val="0"/>
          <w:numId w:val="60"/>
        </w:numPr>
        <w:spacing w:after="12" w:line="264" w:lineRule="auto"/>
        <w:ind w:firstLine="850" w:right="838"/>
      </w:pPr>
      <w:r>
        <w:rPr>
          <w:i w:val="1"/>
        </w:rPr>
        <w:t xml:space="preserve">опыт дел, направленных на пользу своему родному селу, стране в целом, опыт деятельного выражения собственной гражданской позиции; </w:t>
      </w:r>
      <w:r>
        <w:t xml:space="preserve"> </w:t>
      </w:r>
    </w:p>
    <w:p w14:paraId="050A0000">
      <w:pPr>
        <w:numPr>
          <w:ilvl w:val="0"/>
          <w:numId w:val="60"/>
        </w:numPr>
        <w:spacing w:after="12" w:line="264" w:lineRule="auto"/>
        <w:ind w:firstLine="850" w:right="838"/>
      </w:pPr>
      <w:r>
        <w:rPr>
          <w:i w:val="1"/>
        </w:rPr>
        <w:t>опыт природоохранных дел;</w:t>
      </w:r>
      <w:r>
        <w:t xml:space="preserve"> </w:t>
      </w:r>
    </w:p>
    <w:p w14:paraId="060A0000">
      <w:pPr>
        <w:numPr>
          <w:ilvl w:val="0"/>
          <w:numId w:val="60"/>
        </w:numPr>
        <w:spacing w:after="12" w:line="264" w:lineRule="auto"/>
        <w:ind w:firstLine="850" w:right="838"/>
      </w:pPr>
      <w:r>
        <w:rPr>
          <w:i w:val="1"/>
        </w:rPr>
        <w:t>опыт разрешения возникающих конфликтных ситуаций в школе, дома или на улице;</w:t>
      </w:r>
      <w:r>
        <w:t xml:space="preserve"> </w:t>
      </w:r>
    </w:p>
    <w:p w14:paraId="070A0000">
      <w:pPr>
        <w:numPr>
          <w:ilvl w:val="0"/>
          <w:numId w:val="60"/>
        </w:numPr>
        <w:spacing w:after="12" w:line="264" w:lineRule="auto"/>
        <w:ind w:firstLine="850" w:right="838"/>
      </w:pPr>
      <w:r>
        <w:rPr>
          <w:i w:val="1"/>
        </w:rPr>
        <w:t>опыт самостоятельного приобретения новых знаний, проведения научных исследований, опыт проектной деятельности;</w:t>
      </w:r>
      <w:r>
        <w:t xml:space="preserve"> </w:t>
      </w:r>
    </w:p>
    <w:p w14:paraId="080A0000">
      <w:pPr>
        <w:numPr>
          <w:ilvl w:val="0"/>
          <w:numId w:val="60"/>
        </w:numPr>
        <w:spacing w:after="12" w:line="264" w:lineRule="auto"/>
        <w:ind w:firstLine="850" w:right="838"/>
      </w:pPr>
      <w:r>
        <w:rPr>
          <w:i w:val="1"/>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r>
        <w:t xml:space="preserve"> </w:t>
      </w:r>
    </w:p>
    <w:p w14:paraId="090A0000">
      <w:pPr>
        <w:numPr>
          <w:ilvl w:val="0"/>
          <w:numId w:val="60"/>
        </w:numPr>
        <w:spacing w:after="20" w:line="264" w:lineRule="auto"/>
        <w:ind w:firstLine="850" w:right="838"/>
      </w:pPr>
      <w:r>
        <w:rPr>
          <w:i w:val="1"/>
        </w:rPr>
        <w:t xml:space="preserve">опыт ведения здорового образа жизни и заботы о здоровье других людей; </w:t>
      </w:r>
      <w:r>
        <w:t xml:space="preserve"> </w:t>
      </w:r>
    </w:p>
    <w:p w14:paraId="0A0A0000">
      <w:pPr>
        <w:numPr>
          <w:ilvl w:val="0"/>
          <w:numId w:val="60"/>
        </w:numPr>
        <w:spacing w:after="12" w:line="264" w:lineRule="auto"/>
        <w:ind w:firstLine="850" w:right="838"/>
      </w:pPr>
      <w:r>
        <w:rPr>
          <w:i w:val="1"/>
        </w:rPr>
        <w:t>опыт оказания помощи окружающим, заботы о малышах или пожилых людях, волонтерский опыт;</w:t>
      </w:r>
      <w:r>
        <w:t xml:space="preserve"> </w:t>
      </w:r>
    </w:p>
    <w:p w14:paraId="0B0A0000">
      <w:pPr>
        <w:numPr>
          <w:ilvl w:val="0"/>
          <w:numId w:val="60"/>
        </w:numPr>
        <w:spacing w:after="12" w:line="264" w:lineRule="auto"/>
        <w:ind w:firstLine="850" w:right="838"/>
      </w:pPr>
      <w:r>
        <w:rPr>
          <w:i w:val="1"/>
        </w:rPr>
        <w:t xml:space="preserve">опыт </w:t>
      </w:r>
      <w:r>
        <w:rPr>
          <w:i w:val="1"/>
        </w:rPr>
        <w:tab/>
      </w:r>
      <w:r>
        <w:rPr>
          <w:i w:val="1"/>
        </w:rPr>
        <w:t xml:space="preserve">самопознания </w:t>
      </w:r>
      <w:r>
        <w:rPr>
          <w:i w:val="1"/>
        </w:rPr>
        <w:tab/>
      </w:r>
      <w:r>
        <w:rPr>
          <w:i w:val="1"/>
        </w:rPr>
        <w:t xml:space="preserve">и </w:t>
      </w:r>
      <w:r>
        <w:rPr>
          <w:i w:val="1"/>
        </w:rPr>
        <w:tab/>
      </w:r>
      <w:r>
        <w:rPr>
          <w:i w:val="1"/>
        </w:rPr>
        <w:t xml:space="preserve">самоанализа, </w:t>
      </w:r>
      <w:r>
        <w:rPr>
          <w:i w:val="1"/>
        </w:rPr>
        <w:tab/>
      </w:r>
      <w:r>
        <w:rPr>
          <w:i w:val="1"/>
        </w:rPr>
        <w:t xml:space="preserve">опыт </w:t>
      </w:r>
      <w:r>
        <w:rPr>
          <w:i w:val="1"/>
        </w:rPr>
        <w:tab/>
      </w:r>
      <w:r>
        <w:rPr>
          <w:i w:val="1"/>
        </w:rPr>
        <w:t xml:space="preserve">социально </w:t>
      </w:r>
      <w:r>
        <w:rPr>
          <w:i w:val="1"/>
        </w:rPr>
        <w:tab/>
      </w:r>
      <w:r>
        <w:rPr>
          <w:i w:val="1"/>
        </w:rPr>
        <w:t>приемлемого самовыражения и самореализации.</w:t>
      </w:r>
      <w:r>
        <w:t xml:space="preserve"> </w:t>
      </w:r>
    </w:p>
    <w:p w14:paraId="0C0A0000">
      <w:pPr>
        <w:spacing w:after="12" w:line="264" w:lineRule="auto"/>
        <w:ind w:firstLine="850" w:left="302" w:right="838"/>
      </w:pPr>
      <w:r>
        <w:rPr>
          <w:i w:val="1"/>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r>
        <w:t xml:space="preserve"> </w:t>
      </w:r>
    </w:p>
    <w:p w14:paraId="0D0A0000">
      <w:pPr>
        <w:spacing w:after="0" w:line="264" w:lineRule="auto"/>
        <w:ind w:firstLine="0" w:left="1167"/>
        <w:jc w:val="left"/>
      </w:pPr>
      <w:r>
        <w:t xml:space="preserve"> </w:t>
      </w:r>
    </w:p>
    <w:p w14:paraId="0E0A0000">
      <w:pPr>
        <w:spacing w:after="12" w:line="264" w:lineRule="auto"/>
        <w:ind w:firstLine="850" w:left="302" w:right="838"/>
      </w:pPr>
      <w:r>
        <w:rPr>
          <w:i w:val="1"/>
        </w:rPr>
        <w:t xml:space="preserve">Достижению поставленной цели воспитания школьников  способствует решение следующих основных задач: </w:t>
      </w:r>
      <w:r>
        <w:t xml:space="preserve"> </w:t>
      </w:r>
    </w:p>
    <w:p w14:paraId="0F0A0000">
      <w:pPr>
        <w:numPr>
          <w:ilvl w:val="0"/>
          <w:numId w:val="61"/>
        </w:numPr>
        <w:ind w:firstLine="850" w:right="840"/>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100A0000">
      <w:pPr>
        <w:numPr>
          <w:ilvl w:val="0"/>
          <w:numId w:val="61"/>
        </w:numPr>
        <w:ind w:firstLine="850" w:right="840"/>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14:paraId="110A0000">
      <w:pPr>
        <w:numPr>
          <w:ilvl w:val="0"/>
          <w:numId w:val="61"/>
        </w:numPr>
        <w:ind w:firstLine="850" w:right="840"/>
      </w:pPr>
      <w:r>
        <w:rPr>
          <w:i w:val="1"/>
        </w:rPr>
        <w:t xml:space="preserve">вовлекать школьников в </w:t>
      </w:r>
      <w:r>
        <w:t xml:space="preserve">кружки, секции, клубы, студии и иные объединения, работающие по школьным программам внеурочной деятельности, </w:t>
      </w:r>
      <w:r>
        <w:rPr>
          <w:i w:val="1"/>
        </w:rPr>
        <w:t>реализовывать их воспитательные возможности</w:t>
      </w:r>
      <w:r>
        <w:t xml:space="preserve">; </w:t>
      </w:r>
    </w:p>
    <w:p w14:paraId="120A0000">
      <w:pPr>
        <w:numPr>
          <w:ilvl w:val="0"/>
          <w:numId w:val="61"/>
        </w:numPr>
        <w:spacing w:after="12" w:line="264" w:lineRule="auto"/>
        <w:ind w:firstLine="850" w:right="840"/>
      </w:pPr>
      <w:r>
        <w:rPr>
          <w:i w:val="1"/>
        </w:rPr>
        <w:t xml:space="preserve">использовать </w:t>
      </w:r>
      <w:r>
        <w:rPr>
          <w:i w:val="1"/>
        </w:rPr>
        <w:tab/>
      </w:r>
      <w:r>
        <w:rPr>
          <w:i w:val="1"/>
        </w:rPr>
        <w:t xml:space="preserve">в </w:t>
      </w:r>
      <w:r>
        <w:rPr>
          <w:i w:val="1"/>
        </w:rPr>
        <w:tab/>
      </w:r>
      <w:r>
        <w:rPr>
          <w:i w:val="1"/>
        </w:rPr>
        <w:t xml:space="preserve">воспитании </w:t>
      </w:r>
      <w:r>
        <w:rPr>
          <w:i w:val="1"/>
        </w:rPr>
        <w:tab/>
      </w:r>
      <w:r>
        <w:rPr>
          <w:i w:val="1"/>
        </w:rPr>
        <w:t xml:space="preserve">детей </w:t>
      </w:r>
      <w:r>
        <w:rPr>
          <w:i w:val="1"/>
        </w:rPr>
        <w:tab/>
      </w:r>
      <w:r>
        <w:rPr>
          <w:i w:val="1"/>
        </w:rPr>
        <w:t xml:space="preserve">возможности </w:t>
      </w:r>
      <w:r>
        <w:rPr>
          <w:i w:val="1"/>
        </w:rPr>
        <w:tab/>
      </w:r>
      <w:r>
        <w:rPr>
          <w:i w:val="1"/>
        </w:rPr>
        <w:t xml:space="preserve">школьного </w:t>
      </w:r>
      <w:r>
        <w:rPr>
          <w:i w:val="1"/>
        </w:rPr>
        <w:tab/>
      </w:r>
      <w:r>
        <w:rPr>
          <w:i w:val="1"/>
        </w:rPr>
        <w:t xml:space="preserve">урока, поддерживать использование на уроках интерактивных форм занятий с учащимися; </w:t>
      </w:r>
      <w:r>
        <w:t xml:space="preserve"> </w:t>
      </w:r>
    </w:p>
    <w:p w14:paraId="130A0000">
      <w:pPr>
        <w:numPr>
          <w:ilvl w:val="0"/>
          <w:numId w:val="61"/>
        </w:numPr>
        <w:ind w:firstLine="850" w:right="840"/>
      </w:pPr>
      <w:r>
        <w:t xml:space="preserve">инициировать и поддерживать ученическое самоуправление – как на уровне школы, так и на уровне классных сообществ;  </w:t>
      </w:r>
    </w:p>
    <w:p w14:paraId="140A0000">
      <w:pPr>
        <w:numPr>
          <w:ilvl w:val="0"/>
          <w:numId w:val="61"/>
        </w:numPr>
        <w:ind w:firstLine="850" w:right="840"/>
      </w:pPr>
      <w:r>
        <w:t xml:space="preserve">поддерживать деятельность функционирующих на базе школы детских общественных объединений и организаций; </w:t>
      </w:r>
    </w:p>
    <w:p w14:paraId="150A0000">
      <w:pPr>
        <w:numPr>
          <w:ilvl w:val="0"/>
          <w:numId w:val="61"/>
        </w:numPr>
        <w:ind w:firstLine="850" w:right="840"/>
      </w:pPr>
      <w:r>
        <w:rPr>
          <w:i w:val="1"/>
        </w:rPr>
        <w:t xml:space="preserve">организовывать </w:t>
      </w:r>
      <w:r>
        <w:rPr>
          <w:i w:val="1"/>
        </w:rPr>
        <w:tab/>
      </w:r>
      <w:r>
        <w:rPr>
          <w:i w:val="1"/>
        </w:rPr>
        <w:t xml:space="preserve">для </w:t>
      </w:r>
      <w:r>
        <w:rPr>
          <w:i w:val="1"/>
        </w:rPr>
        <w:tab/>
      </w:r>
      <w:r>
        <w:rPr>
          <w:i w:val="1"/>
        </w:rPr>
        <w:t xml:space="preserve">школьников </w:t>
      </w:r>
      <w:r>
        <w:rPr>
          <w:i w:val="1"/>
        </w:rPr>
        <w:tab/>
      </w:r>
      <w:r>
        <w:t xml:space="preserve">экскурсии, </w:t>
      </w:r>
      <w:r>
        <w:tab/>
      </w:r>
      <w:r>
        <w:t xml:space="preserve">экспедиции, </w:t>
      </w:r>
      <w:r>
        <w:tab/>
      </w:r>
      <w:r>
        <w:t xml:space="preserve">походы </w:t>
      </w:r>
      <w:r>
        <w:tab/>
      </w:r>
      <w:r>
        <w:t xml:space="preserve">и реализовывать их воспитательный потенциал; </w:t>
      </w:r>
    </w:p>
    <w:p w14:paraId="160A0000">
      <w:pPr>
        <w:numPr>
          <w:ilvl w:val="0"/>
          <w:numId w:val="61"/>
        </w:numPr>
        <w:spacing w:after="12" w:line="264" w:lineRule="auto"/>
        <w:ind w:firstLine="850" w:right="840"/>
      </w:pPr>
      <w:r>
        <w:rPr>
          <w:i w:val="1"/>
        </w:rPr>
        <w:t>организовывать профориентационную работу со школьниками;</w:t>
      </w:r>
      <w:r>
        <w:t xml:space="preserve"> </w:t>
      </w:r>
    </w:p>
    <w:p w14:paraId="170A0000">
      <w:pPr>
        <w:numPr>
          <w:ilvl w:val="0"/>
          <w:numId w:val="61"/>
        </w:numPr>
        <w:spacing w:after="12" w:line="264" w:lineRule="auto"/>
        <w:ind w:firstLine="850" w:right="840"/>
      </w:pPr>
      <w:r>
        <w:rPr>
          <w:i w:val="1"/>
        </w:rPr>
        <w:t xml:space="preserve">организовать работу школьных медиа, реализовывать их воспитательный потенциал; </w:t>
      </w:r>
      <w:r>
        <w:t xml:space="preserve"> </w:t>
      </w:r>
    </w:p>
    <w:p w14:paraId="180A0000">
      <w:pPr>
        <w:numPr>
          <w:ilvl w:val="0"/>
          <w:numId w:val="61"/>
        </w:numPr>
        <w:spacing w:after="12" w:line="264" w:lineRule="auto"/>
        <w:ind w:firstLine="850" w:right="840"/>
      </w:pPr>
      <w:r>
        <w:rPr>
          <w:i w:val="1"/>
        </w:rPr>
        <w:t xml:space="preserve">развивать </w:t>
      </w:r>
      <w:r>
        <w:t>предметно-эстетическую среду школы</w:t>
      </w:r>
      <w:r>
        <w:rPr>
          <w:i w:val="1"/>
        </w:rPr>
        <w:t xml:space="preserve"> и реализовывать ее воспитательные возможности;</w:t>
      </w:r>
      <w:r>
        <w:t xml:space="preserve"> </w:t>
      </w:r>
    </w:p>
    <w:p w14:paraId="190A0000">
      <w:pPr>
        <w:numPr>
          <w:ilvl w:val="0"/>
          <w:numId w:val="61"/>
        </w:numPr>
        <w:spacing w:after="12" w:line="264" w:lineRule="auto"/>
        <w:ind w:firstLine="850" w:right="840"/>
      </w:pPr>
      <w:r>
        <w:rPr>
          <w:i w:val="1"/>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r>
        <w:t xml:space="preserve"> </w:t>
      </w:r>
    </w:p>
    <w:p w14:paraId="1A0A0000">
      <w:pPr>
        <w:spacing w:after="29" w:line="264" w:lineRule="auto"/>
        <w:ind w:firstLine="840" w:left="302"/>
        <w:jc w:val="left"/>
      </w:pPr>
      <w:r>
        <w:rPr>
          <w:i w:val="1"/>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t xml:space="preserve"> </w:t>
      </w:r>
    </w:p>
    <w:p w14:paraId="1B0A0000">
      <w:pPr>
        <w:spacing w:after="5" w:line="276" w:lineRule="auto"/>
        <w:ind w:left="1177" w:right="18"/>
        <w:jc w:val="left"/>
      </w:pPr>
      <w:r>
        <w:rPr>
          <w:b w:val="1"/>
        </w:rPr>
        <w:t xml:space="preserve">3.1 СОДЕРЖАТЕЛЬНЫЙ РАЗДЕЛ </w:t>
      </w:r>
    </w:p>
    <w:p w14:paraId="1C0A0000">
      <w:pPr>
        <w:ind w:left="1177" w:right="840"/>
      </w:pPr>
      <w:r>
        <w:t xml:space="preserve"> Уклад общеобразовательной организации</w:t>
      </w:r>
      <w:r>
        <w:rPr>
          <w:b w:val="1"/>
        </w:rPr>
        <w:t xml:space="preserve"> </w:t>
      </w:r>
    </w:p>
    <w:p w14:paraId="1D0A0000">
      <w:pPr>
        <w:ind w:firstLine="850" w:left="302" w:right="840"/>
      </w:pPr>
      <w:r>
        <w:t xml:space="preserve">Муниципальное общеобразовательное учреждение </w:t>
      </w:r>
      <w:r>
        <w:t>Рамешковская</w:t>
      </w:r>
      <w:r>
        <w:t xml:space="preserve">  сред</w:t>
      </w:r>
      <w:r>
        <w:t>няя общеобразовательная школа</w:t>
      </w:r>
      <w:r>
        <w:t xml:space="preserve">   </w:t>
      </w:r>
      <w:r>
        <w:t>пгт. Рамешки</w:t>
      </w:r>
      <w:r>
        <w:t xml:space="preserve"> располагается по адресу: 17</w:t>
      </w:r>
      <w:r>
        <w:t>14</w:t>
      </w:r>
      <w:r>
        <w:t xml:space="preserve">00, Тверская обл., </w:t>
      </w:r>
      <w:r>
        <w:t>пгт. Рамешки</w:t>
      </w:r>
      <w:r>
        <w:t xml:space="preserve">, ул. </w:t>
      </w:r>
      <w:r>
        <w:t>Солветска</w:t>
      </w:r>
      <w:r>
        <w:t xml:space="preserve">я, д. </w:t>
      </w:r>
      <w:r>
        <w:t>47</w:t>
      </w:r>
      <w:r>
        <w:t xml:space="preserve">.  </w:t>
      </w:r>
    </w:p>
    <w:p w14:paraId="1E0A0000">
      <w:pPr>
        <w:ind w:firstLine="850" w:left="302" w:right="840"/>
      </w:pPr>
      <w:r>
        <w:t xml:space="preserve">Школа располагает спортивным залом, спортивной площадкой, столовой, библиотекой.  </w:t>
      </w:r>
    </w:p>
    <w:p w14:paraId="1F0A0000">
      <w:pPr>
        <w:ind w:firstLine="850" w:left="302" w:right="840"/>
      </w:pPr>
      <w:r>
        <w:t xml:space="preserve">Школа работает по годовому календарному учебному графику в режиме пятидневки, </w:t>
      </w:r>
    </w:p>
    <w:p w14:paraId="200A0000">
      <w:pPr>
        <w:ind w:left="1177" w:right="840"/>
      </w:pPr>
      <w:r>
        <w:t>В школе функционируют дет</w:t>
      </w:r>
      <w:r>
        <w:t>ские объединения: ЮИД</w:t>
      </w:r>
      <w:r>
        <w:t xml:space="preserve">.  </w:t>
      </w:r>
    </w:p>
    <w:p w14:paraId="210A0000">
      <w:pPr>
        <w:ind w:firstLine="850" w:left="302" w:right="840"/>
      </w:pPr>
      <w:r>
        <w:t xml:space="preserve">МОУ </w:t>
      </w:r>
      <w:r>
        <w:t xml:space="preserve">«Рамешковская СОШ» </w:t>
      </w:r>
      <w:r>
        <w:t xml:space="preserve">сотрудничает с районным Домом культуры, с центральной детской библиотекой,   ДЮСШ. </w:t>
      </w:r>
    </w:p>
    <w:p w14:paraId="220A0000">
      <w:pPr>
        <w:ind w:left="1177" w:right="840"/>
      </w:pPr>
      <w:r>
        <w:t xml:space="preserve">В школе сложилась система традиционных дел и праздников:  </w:t>
      </w:r>
    </w:p>
    <w:p w14:paraId="230A0000">
      <w:pPr>
        <w:numPr>
          <w:ilvl w:val="0"/>
          <w:numId w:val="62"/>
        </w:numPr>
        <w:ind w:firstLine="850" w:right="840"/>
      </w:pPr>
      <w:r>
        <w:t xml:space="preserve">День знаний; </w:t>
      </w:r>
    </w:p>
    <w:p w14:paraId="240A0000">
      <w:pPr>
        <w:numPr>
          <w:ilvl w:val="0"/>
          <w:numId w:val="62"/>
        </w:numPr>
        <w:ind w:firstLine="850" w:right="840"/>
      </w:pPr>
      <w:r>
        <w:t xml:space="preserve">День самоуправления; </w:t>
      </w:r>
    </w:p>
    <w:p w14:paraId="250A0000">
      <w:pPr>
        <w:numPr>
          <w:ilvl w:val="0"/>
          <w:numId w:val="62"/>
        </w:numPr>
        <w:ind w:firstLine="850" w:right="840"/>
      </w:pPr>
      <w:r>
        <w:t xml:space="preserve">День пожилого человека; </w:t>
      </w:r>
    </w:p>
    <w:p w14:paraId="260A0000">
      <w:pPr>
        <w:numPr>
          <w:ilvl w:val="0"/>
          <w:numId w:val="62"/>
        </w:numPr>
        <w:ind w:firstLine="850" w:right="840"/>
      </w:pPr>
      <w:r>
        <w:t xml:space="preserve">осенний бал; </w:t>
      </w:r>
    </w:p>
    <w:p w14:paraId="270A0000">
      <w:pPr>
        <w:numPr>
          <w:ilvl w:val="0"/>
          <w:numId w:val="62"/>
        </w:numPr>
        <w:ind w:firstLine="850" w:right="840"/>
      </w:pPr>
      <w:r>
        <w:t xml:space="preserve">новогодняя карусель; </w:t>
      </w:r>
    </w:p>
    <w:p w14:paraId="280A0000">
      <w:pPr>
        <w:numPr>
          <w:ilvl w:val="0"/>
          <w:numId w:val="62"/>
        </w:numPr>
        <w:ind w:firstLine="850" w:right="840"/>
      </w:pPr>
      <w:r>
        <w:t xml:space="preserve">спортивные мероприятия: весёлые старты, легкоатлетические кроссы (осенний, весенний), велокросс, соревнования по волейболу, баскетболу, футболу, биатлон. </w:t>
      </w:r>
    </w:p>
    <w:p w14:paraId="290A0000">
      <w:pPr>
        <w:numPr>
          <w:ilvl w:val="0"/>
          <w:numId w:val="62"/>
        </w:numPr>
        <w:ind w:firstLine="850" w:right="840"/>
      </w:pPr>
      <w:r>
        <w:t xml:space="preserve">А ну-ка, девочки, А ну-ка, мальчики; </w:t>
      </w:r>
    </w:p>
    <w:p w14:paraId="2A0A0000">
      <w:pPr>
        <w:numPr>
          <w:ilvl w:val="0"/>
          <w:numId w:val="62"/>
        </w:numPr>
        <w:ind w:firstLine="850" w:right="840"/>
      </w:pPr>
      <w:r>
        <w:t xml:space="preserve">Мини мисс; </w:t>
      </w:r>
    </w:p>
    <w:p w14:paraId="2B0A0000">
      <w:pPr>
        <w:numPr>
          <w:ilvl w:val="0"/>
          <w:numId w:val="62"/>
        </w:numPr>
        <w:ind w:firstLine="850" w:right="840"/>
      </w:pPr>
      <w:r>
        <w:t xml:space="preserve">вахты памяти (9 мая, 15 февраля - день вывода  советских войск из Афганистана, 23 февраля, 22 июня)  </w:t>
      </w:r>
    </w:p>
    <w:p w14:paraId="2C0A0000">
      <w:pPr>
        <w:numPr>
          <w:ilvl w:val="0"/>
          <w:numId w:val="62"/>
        </w:numPr>
        <w:ind w:firstLine="850" w:right="840"/>
      </w:pPr>
      <w:r>
        <w:t xml:space="preserve">слет часовых постов Памяти; </w:t>
      </w:r>
    </w:p>
    <w:p w14:paraId="2D0A0000">
      <w:pPr>
        <w:numPr>
          <w:ilvl w:val="0"/>
          <w:numId w:val="62"/>
        </w:numPr>
        <w:ind w:firstLine="850" w:right="840"/>
      </w:pPr>
      <w:r>
        <w:t xml:space="preserve">посвящение в первоклассники; </w:t>
      </w:r>
    </w:p>
    <w:p w14:paraId="2E0A0000">
      <w:pPr>
        <w:numPr>
          <w:ilvl w:val="0"/>
          <w:numId w:val="62"/>
        </w:numPr>
        <w:ind w:firstLine="850" w:right="840"/>
      </w:pPr>
      <w:r>
        <w:t xml:space="preserve">прощание с азбукой  </w:t>
      </w:r>
    </w:p>
    <w:p w14:paraId="2F0A0000">
      <w:pPr>
        <w:numPr>
          <w:ilvl w:val="0"/>
          <w:numId w:val="62"/>
        </w:numPr>
        <w:ind w:firstLine="850" w:right="840"/>
      </w:pPr>
      <w:r>
        <w:t xml:space="preserve">конкурсы чтецов, посвященные Дню Матери, международному женскому дню 8 </w:t>
      </w:r>
    </w:p>
    <w:p w14:paraId="300A0000">
      <w:pPr>
        <w:ind w:left="312" w:right="840"/>
      </w:pPr>
      <w:r>
        <w:t xml:space="preserve">Марта, 9 Мая </w:t>
      </w:r>
    </w:p>
    <w:p w14:paraId="310A0000">
      <w:pPr>
        <w:numPr>
          <w:ilvl w:val="0"/>
          <w:numId w:val="62"/>
        </w:numPr>
        <w:ind w:firstLine="850" w:right="840"/>
      </w:pPr>
      <w:r>
        <w:t xml:space="preserve">конкурс чтецов художественной литературы " Живая классика". </w:t>
      </w:r>
    </w:p>
    <w:p w14:paraId="320A0000">
      <w:pPr>
        <w:ind w:firstLine="850" w:left="302" w:right="840"/>
      </w:pPr>
      <w:r>
        <w:t xml:space="preserve">Значительная часть семей связана со школой тесными узами: многие родители и старшее поколение семей учились в нашей школе. Многие выпускники приводят в школу своих детей, поэтому ученики знакомы с особенностями работы школы по рассказам своих родителей и старших братьев и сестер. Все это помогает детям быстрее адаптироваться к школьным условиям. </w:t>
      </w:r>
    </w:p>
    <w:p w14:paraId="330A0000">
      <w:pPr>
        <w:ind w:firstLine="850" w:left="302" w:right="840"/>
      </w:pPr>
      <w:r>
        <w:t xml:space="preserve">Также часть педагогов школы – ее выпускники.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w:t>
      </w:r>
    </w:p>
    <w:p w14:paraId="340A0000">
      <w:pPr>
        <w:spacing w:after="10" w:line="276" w:lineRule="auto"/>
        <w:ind w:firstLine="850" w:left="302" w:right="834"/>
        <w:jc w:val="left"/>
      </w:pPr>
      <w:r>
        <w:t xml:space="preserve">За </w:t>
      </w:r>
      <w:r>
        <w:tab/>
      </w:r>
      <w:r>
        <w:t xml:space="preserve">годы </w:t>
      </w:r>
      <w:r>
        <w:tab/>
      </w:r>
      <w:r>
        <w:t xml:space="preserve">работы </w:t>
      </w:r>
      <w:r>
        <w:tab/>
      </w:r>
      <w:r>
        <w:t xml:space="preserve">в </w:t>
      </w:r>
      <w:r>
        <w:tab/>
      </w:r>
      <w:r>
        <w:t xml:space="preserve">школе </w:t>
      </w:r>
      <w:r>
        <w:tab/>
      </w:r>
      <w:r>
        <w:t xml:space="preserve">сложилась </w:t>
      </w:r>
      <w:r>
        <w:tab/>
      </w:r>
      <w:r>
        <w:t xml:space="preserve">определенная </w:t>
      </w:r>
      <w:r>
        <w:tab/>
      </w:r>
      <w:r>
        <w:t xml:space="preserve">система </w:t>
      </w:r>
      <w:r>
        <w:tab/>
      </w:r>
      <w:r>
        <w:t xml:space="preserve">работы педагогического,  ученического и родительского  коллективов, основанная на  принципах педагогики  сотрудничества. </w:t>
      </w:r>
    </w:p>
    <w:p w14:paraId="350A0000">
      <w:pPr>
        <w:ind w:firstLine="850" w:left="302" w:right="840"/>
      </w:pPr>
      <w:r>
        <w:t xml:space="preserve">Процесс воспитания в МОУ </w:t>
      </w:r>
      <w:r>
        <w:t xml:space="preserve">«Рамешковская СОШ» </w:t>
      </w:r>
      <w:r>
        <w:t xml:space="preserve">основывается на следующих принципах взаимодействия педагогов и школьников:  </w:t>
      </w:r>
    </w:p>
    <w:p w14:paraId="360A0000">
      <w:pPr>
        <w:numPr>
          <w:ilvl w:val="0"/>
          <w:numId w:val="63"/>
        </w:numPr>
        <w:ind w:firstLine="850" w:right="840"/>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370A0000">
      <w:pPr>
        <w:numPr>
          <w:ilvl w:val="0"/>
          <w:numId w:val="63"/>
        </w:numPr>
        <w:spacing w:after="10" w:line="276" w:lineRule="auto"/>
        <w:ind w:firstLine="850" w:right="840"/>
      </w:pPr>
      <w: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380A0000">
      <w:pPr>
        <w:numPr>
          <w:ilvl w:val="0"/>
          <w:numId w:val="63"/>
        </w:numPr>
        <w:ind w:firstLine="850" w:right="840"/>
      </w:pPr>
      <w: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390A0000">
      <w:pPr>
        <w:numPr>
          <w:ilvl w:val="0"/>
          <w:numId w:val="63"/>
        </w:numPr>
        <w:ind w:firstLine="850" w:right="840"/>
      </w:pPr>
      <w:r>
        <w:t xml:space="preserve">организация основных совместных дел школьников и педагогов как предмета совместной заботы и взрослых, и детей;  </w:t>
      </w:r>
    </w:p>
    <w:p w14:paraId="3A0A0000">
      <w:pPr>
        <w:numPr>
          <w:ilvl w:val="0"/>
          <w:numId w:val="63"/>
        </w:numPr>
        <w:spacing w:after="216"/>
        <w:ind w:firstLine="850" w:right="840"/>
      </w:pPr>
      <w:r>
        <w:t xml:space="preserve">системность, целесообразность и нешаблонность воспитания как условия его эффективности. </w:t>
      </w:r>
    </w:p>
    <w:p w14:paraId="3B0A0000">
      <w:pPr>
        <w:spacing w:after="5" w:line="276" w:lineRule="auto"/>
        <w:ind w:left="1177" w:right="18"/>
        <w:jc w:val="left"/>
      </w:pPr>
      <w:r>
        <w:rPr>
          <w:b w:val="1"/>
        </w:rPr>
        <w:t xml:space="preserve">3.2 Виды, формы и содержание воспитательной деятельности </w:t>
      </w:r>
    </w:p>
    <w:p w14:paraId="3C0A0000">
      <w:pPr>
        <w:spacing w:after="159" w:line="276" w:lineRule="auto"/>
        <w:ind w:left="1177" w:right="18"/>
        <w:jc w:val="left"/>
      </w:pPr>
      <w:r>
        <w:rPr>
          <w:b w:val="1"/>
        </w:rPr>
        <w:t xml:space="preserve">3.2.1. Модуль «Классное руководство и наставничество» </w:t>
      </w:r>
    </w:p>
    <w:p w14:paraId="3D0A0000">
      <w:pPr>
        <w:ind w:firstLine="850" w:left="302" w:right="840"/>
      </w:pP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3E0A0000">
      <w:pPr>
        <w:spacing w:after="65" w:line="276" w:lineRule="auto"/>
        <w:ind w:firstLine="850" w:left="302" w:right="834"/>
        <w:jc w:val="left"/>
      </w:pPr>
      <w:r>
        <w:t xml:space="preserve">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p>
    <w:p w14:paraId="3F0A0000">
      <w:pPr>
        <w:spacing w:after="46" w:line="264" w:lineRule="auto"/>
        <w:ind w:left="1162"/>
        <w:jc w:val="left"/>
      </w:pPr>
      <w:r>
        <w:rPr>
          <w:b w:val="1"/>
          <w:i w:val="1"/>
          <w:sz w:val="28"/>
        </w:rPr>
        <w:t>Работа с классом:</w:t>
      </w:r>
      <w:r>
        <w:rPr>
          <w:b w:val="1"/>
          <w:sz w:val="28"/>
        </w:rPr>
        <w:t xml:space="preserve"> </w:t>
      </w:r>
    </w:p>
    <w:p w14:paraId="400A0000">
      <w:pPr>
        <w:spacing w:after="9" w:line="264" w:lineRule="auto"/>
        <w:ind w:firstLine="850" w:left="1604" w:right="838"/>
      </w:pPr>
      <w:r>
        <w:rPr>
          <w:rFonts w:ascii="Segoe UI Symbol" w:hAnsi="Segoe UI Symbol"/>
          <w:sz w:val="28"/>
        </w:rPr>
        <w:t></w:t>
      </w:r>
      <w:r>
        <w:rPr>
          <w:rFonts w:ascii="Arial" w:hAnsi="Arial"/>
          <w:sz w:val="28"/>
        </w:rPr>
        <w:t xml:space="preserve"> </w:t>
      </w:r>
      <w:r>
        <w:rPr>
          <w:rFonts w:ascii="Arial" w:hAnsi="Arial"/>
          <w:sz w:val="28"/>
        </w:rPr>
        <w:tab/>
      </w:r>
      <w:r>
        <w:rPr>
          <w:i w:val="1"/>
          <w:sz w:val="28"/>
        </w:rPr>
        <w:t xml:space="preserve">Изучение </w:t>
      </w:r>
      <w:r>
        <w:rPr>
          <w:i w:val="1"/>
          <w:sz w:val="28"/>
        </w:rPr>
        <w:tab/>
      </w:r>
      <w:r>
        <w:rPr>
          <w:i w:val="1"/>
          <w:sz w:val="28"/>
        </w:rPr>
        <w:t xml:space="preserve">особенностей </w:t>
      </w:r>
      <w:r>
        <w:rPr>
          <w:i w:val="1"/>
          <w:sz w:val="28"/>
        </w:rPr>
        <w:tab/>
      </w:r>
      <w:r>
        <w:rPr>
          <w:i w:val="1"/>
          <w:sz w:val="28"/>
        </w:rPr>
        <w:t xml:space="preserve">личностного </w:t>
      </w:r>
      <w:r>
        <w:rPr>
          <w:i w:val="1"/>
          <w:sz w:val="28"/>
        </w:rPr>
        <w:tab/>
      </w:r>
      <w:r>
        <w:rPr>
          <w:i w:val="1"/>
          <w:sz w:val="28"/>
        </w:rPr>
        <w:t xml:space="preserve">развития обучающихся класса: </w:t>
      </w:r>
      <w:r>
        <w:rPr>
          <w:sz w:val="28"/>
        </w:rPr>
        <w:t xml:space="preserve"> </w:t>
      </w:r>
    </w:p>
    <w:p w14:paraId="410A0000">
      <w:pPr>
        <w:numPr>
          <w:ilvl w:val="0"/>
          <w:numId w:val="63"/>
        </w:numPr>
        <w:spacing w:after="9" w:line="264" w:lineRule="auto"/>
        <w:ind w:firstLine="850" w:right="840"/>
      </w:pPr>
      <w:r>
        <w:rPr>
          <w:i w:val="1"/>
          <w:sz w:val="28"/>
        </w:rPr>
        <w:t>наблюдение;</w:t>
      </w:r>
      <w:r>
        <w:rPr>
          <w:sz w:val="28"/>
        </w:rPr>
        <w:t xml:space="preserve"> </w:t>
      </w:r>
    </w:p>
    <w:p w14:paraId="420A0000">
      <w:pPr>
        <w:numPr>
          <w:ilvl w:val="0"/>
          <w:numId w:val="63"/>
        </w:numPr>
        <w:spacing w:after="9" w:line="264" w:lineRule="auto"/>
        <w:ind w:firstLine="850" w:right="840"/>
      </w:pPr>
      <w:r>
        <w:rPr>
          <w:i w:val="1"/>
          <w:sz w:val="28"/>
        </w:rPr>
        <w:t>диагностические беседы;</w:t>
      </w:r>
      <w:r>
        <w:rPr>
          <w:sz w:val="28"/>
        </w:rPr>
        <w:t xml:space="preserve"> </w:t>
      </w:r>
      <w:r>
        <w:rPr>
          <w:i w:val="1"/>
          <w:sz w:val="28"/>
        </w:rPr>
        <w:t xml:space="preserve">- опросники. </w:t>
      </w:r>
      <w:r>
        <w:rPr>
          <w:sz w:val="28"/>
        </w:rPr>
        <w:t xml:space="preserve"> </w:t>
      </w:r>
    </w:p>
    <w:p w14:paraId="430A0000">
      <w:pPr>
        <w:numPr>
          <w:ilvl w:val="0"/>
          <w:numId w:val="64"/>
        </w:numPr>
        <w:spacing w:after="33"/>
        <w:ind w:firstLine="840" w:right="845"/>
      </w:pPr>
      <w:r>
        <w:rPr>
          <w:color w:val="00000A"/>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440A0000">
      <w:pPr>
        <w:numPr>
          <w:ilvl w:val="0"/>
          <w:numId w:val="64"/>
        </w:numPr>
        <w:spacing w:after="33"/>
        <w:ind w:firstLine="840" w:right="845"/>
      </w:pPr>
      <w:r>
        <w:rPr>
          <w:color w:val="00000A"/>
        </w:rPr>
        <w:t xml:space="preserve">организация интересных и полезных для личностного развития ребенка совместных дел с учащимися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450A0000">
      <w:pPr>
        <w:numPr>
          <w:ilvl w:val="0"/>
          <w:numId w:val="64"/>
        </w:numPr>
        <w:spacing w:after="92"/>
        <w:ind w:firstLine="840" w:right="845"/>
      </w:pPr>
      <w:r>
        <w:rPr>
          <w:color w:val="00000A"/>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w:t>
      </w:r>
      <w:r>
        <w:rPr>
          <w:color w:val="00000A"/>
        </w:rPr>
        <w:t xml:space="preserve">школьникам возможности обсуждения и принятия решений по обсуждаемой проблеме, создания благоприятной среды для общения.  </w:t>
      </w:r>
    </w:p>
    <w:p w14:paraId="460A0000">
      <w:pPr>
        <w:numPr>
          <w:ilvl w:val="0"/>
          <w:numId w:val="64"/>
        </w:numPr>
        <w:spacing w:after="0"/>
        <w:ind w:firstLine="840" w:right="845"/>
      </w:pPr>
      <w:r>
        <w:rPr>
          <w:color w:val="00000A"/>
        </w:rPr>
        <w:t>сплочение коллектива класса через: и</w:t>
      </w:r>
      <w:r>
        <w:rPr>
          <w:i w:val="1"/>
          <w:color w:val="00000A"/>
          <w:sz w:val="28"/>
          <w:u w:color="00000A" w:val="single"/>
        </w:rPr>
        <w:t>гры и тренинги на сплочение и</w:t>
      </w:r>
      <w:r>
        <w:rPr>
          <w:i w:val="1"/>
          <w:color w:val="00000A"/>
          <w:sz w:val="28"/>
        </w:rPr>
        <w:t xml:space="preserve"> </w:t>
      </w:r>
      <w:r>
        <w:rPr>
          <w:i w:val="1"/>
          <w:color w:val="00000A"/>
          <w:sz w:val="28"/>
          <w:u w:color="00000A" w:val="single"/>
        </w:rPr>
        <w:t>командообразование; экскурсии; празднования в классе дней рождения</w:t>
      </w:r>
      <w:r>
        <w:rPr>
          <w:i w:val="1"/>
          <w:color w:val="00000A"/>
          <w:sz w:val="28"/>
        </w:rPr>
        <w:t xml:space="preserve"> </w:t>
      </w:r>
      <w:r>
        <w:rPr>
          <w:i w:val="1"/>
          <w:color w:val="00000A"/>
          <w:sz w:val="28"/>
          <w:u w:color="00000A" w:val="single"/>
        </w:rPr>
        <w:t>детей</w:t>
      </w:r>
      <w:r>
        <w:rPr>
          <w:color w:val="00000A"/>
        </w:rPr>
        <w:t xml:space="preserve">; внутриклассные «огоньки» и вечера, дающие каждому школьнику возможность рефлексии собственного участия в жизни класса. </w:t>
      </w:r>
      <w:r>
        <w:rPr>
          <w:color w:val="00000A"/>
          <w:sz w:val="28"/>
        </w:rPr>
        <w:t xml:space="preserve"> </w:t>
      </w:r>
    </w:p>
    <w:p w14:paraId="470A0000">
      <w:pPr>
        <w:numPr>
          <w:ilvl w:val="0"/>
          <w:numId w:val="64"/>
        </w:numPr>
        <w:spacing w:after="63" w:line="276" w:lineRule="auto"/>
        <w:ind w:firstLine="840" w:right="845"/>
      </w:pPr>
      <w:r>
        <w:rPr>
          <w:color w:val="00000A"/>
        </w:rPr>
        <w:t xml:space="preserve">выработка </w:t>
      </w:r>
      <w:r>
        <w:rPr>
          <w:color w:val="00000A"/>
        </w:rPr>
        <w:tab/>
      </w:r>
      <w:r>
        <w:rPr>
          <w:color w:val="00000A"/>
        </w:rPr>
        <w:t xml:space="preserve">совместно </w:t>
      </w:r>
      <w:r>
        <w:rPr>
          <w:color w:val="00000A"/>
        </w:rPr>
        <w:tab/>
      </w:r>
      <w:r>
        <w:rPr>
          <w:color w:val="00000A"/>
        </w:rPr>
        <w:t xml:space="preserve">со </w:t>
      </w:r>
      <w:r>
        <w:rPr>
          <w:color w:val="00000A"/>
        </w:rPr>
        <w:tab/>
      </w:r>
      <w:r>
        <w:rPr>
          <w:color w:val="00000A"/>
        </w:rPr>
        <w:t xml:space="preserve">школьниками </w:t>
      </w:r>
      <w:r>
        <w:rPr>
          <w:color w:val="00000A"/>
        </w:rPr>
        <w:tab/>
      </w:r>
      <w:r>
        <w:rPr>
          <w:color w:val="00000A"/>
        </w:rPr>
        <w:t xml:space="preserve">законов </w:t>
      </w:r>
      <w:r>
        <w:rPr>
          <w:color w:val="00000A"/>
        </w:rPr>
        <w:tab/>
      </w:r>
      <w:r>
        <w:rPr>
          <w:color w:val="00000A"/>
        </w:rPr>
        <w:t xml:space="preserve">класса, помогающих детям освоить нормы и правила общения, которым они должны следовать в школе.  </w:t>
      </w:r>
    </w:p>
    <w:p w14:paraId="480A0000">
      <w:pPr>
        <w:spacing w:after="0" w:line="264" w:lineRule="auto"/>
        <w:ind w:left="1162"/>
        <w:jc w:val="left"/>
      </w:pPr>
      <w:r>
        <w:rPr>
          <w:b w:val="1"/>
          <w:i w:val="1"/>
          <w:sz w:val="28"/>
        </w:rPr>
        <w:t>Индивидуальная работа с учащимися:</w:t>
      </w:r>
      <w:r>
        <w:rPr>
          <w:b w:val="1"/>
          <w:sz w:val="28"/>
        </w:rPr>
        <w:t xml:space="preserve"> </w:t>
      </w:r>
    </w:p>
    <w:p w14:paraId="490A0000">
      <w:pPr>
        <w:numPr>
          <w:ilvl w:val="0"/>
          <w:numId w:val="65"/>
        </w:numPr>
        <w:spacing w:after="33"/>
        <w:ind w:firstLine="840" w:right="849"/>
      </w:pPr>
      <w:r>
        <w:rPr>
          <w:color w:val="00000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педагогом.  </w:t>
      </w:r>
    </w:p>
    <w:p w14:paraId="4A0A0000">
      <w:pPr>
        <w:numPr>
          <w:ilvl w:val="0"/>
          <w:numId w:val="65"/>
        </w:numPr>
        <w:spacing w:after="85"/>
        <w:ind w:firstLine="840" w:right="849"/>
      </w:pPr>
      <w:r>
        <w:rPr>
          <w:color w:val="00000A"/>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4B0A0000">
      <w:pPr>
        <w:numPr>
          <w:ilvl w:val="0"/>
          <w:numId w:val="66"/>
        </w:numPr>
        <w:spacing w:after="0" w:line="264" w:lineRule="auto"/>
        <w:ind w:firstLine="840" w:right="1023"/>
      </w:pPr>
      <w:r>
        <w:rPr>
          <w:i w:val="1"/>
          <w:color w:val="00000A"/>
          <w:sz w:val="28"/>
          <w:u w:color="00000A" w:val="single"/>
        </w:rPr>
        <w:t>индивидуальная работа со школьниками класса, направленная на</w:t>
      </w:r>
      <w:r>
        <w:rPr>
          <w:i w:val="1"/>
          <w:color w:val="00000A"/>
          <w:sz w:val="28"/>
        </w:rPr>
        <w:t xml:space="preserve"> </w:t>
      </w:r>
      <w:r>
        <w:rPr>
          <w:i w:val="1"/>
          <w:color w:val="00000A"/>
          <w:sz w:val="28"/>
          <w:u w:color="00000A" w:val="single"/>
        </w:rPr>
        <w:t>заполнение ими личных портфолио, в которых дети фиксируют свои</w:t>
      </w:r>
      <w:r>
        <w:rPr>
          <w:i w:val="1"/>
          <w:color w:val="00000A"/>
          <w:sz w:val="28"/>
        </w:rPr>
        <w:t xml:space="preserve"> </w:t>
      </w:r>
      <w:r>
        <w:rPr>
          <w:i w:val="1"/>
          <w:color w:val="00000A"/>
          <w:sz w:val="28"/>
          <w:u w:color="00000A" w:val="single"/>
        </w:rPr>
        <w:t>учебные, творческие, спортивные, личностные достижения.</w:t>
      </w:r>
      <w:r>
        <w:rPr>
          <w:i w:val="1"/>
          <w:color w:val="00000A"/>
          <w:sz w:val="28"/>
        </w:rPr>
        <w:t xml:space="preserve"> </w:t>
      </w:r>
      <w:r>
        <w:rPr>
          <w:color w:val="00000A"/>
          <w:sz w:val="28"/>
        </w:rPr>
        <w:t xml:space="preserve"> </w:t>
      </w:r>
    </w:p>
    <w:p w14:paraId="4C0A0000">
      <w:pPr>
        <w:numPr>
          <w:ilvl w:val="0"/>
          <w:numId w:val="66"/>
        </w:numPr>
        <w:spacing w:after="110"/>
        <w:ind w:firstLine="840" w:right="1023"/>
      </w:pPr>
      <w:r>
        <w:rPr>
          <w:color w:val="00000A"/>
        </w:rPr>
        <w:t xml:space="preserve">коррекция поведения ребенка через частные беседы с ним, его родителями или законными представителями, с другими учащимися класса; через встречи с психологом (по необходимости); через предложение взять на себя ответственность за то или иное поручение в классе. </w:t>
      </w:r>
    </w:p>
    <w:p w14:paraId="4D0A0000">
      <w:pPr>
        <w:numPr>
          <w:ilvl w:val="0"/>
          <w:numId w:val="66"/>
        </w:numPr>
        <w:spacing w:after="5"/>
        <w:ind w:firstLine="840" w:right="1023"/>
      </w:pPr>
      <w:r>
        <w:rPr>
          <w:color w:val="00000A"/>
        </w:rPr>
        <w:t xml:space="preserve">Работа с детьми группы риска: индивидуальные беседы, консультации, оказание индивидуальной помощи, совместный поиск решения проблемы </w:t>
      </w:r>
      <w:r>
        <w:rPr>
          <w:color w:val="00000A"/>
          <w:sz w:val="28"/>
        </w:rPr>
        <w:t xml:space="preserve"> </w:t>
      </w:r>
      <w:r>
        <w:rPr>
          <w:b w:val="1"/>
          <w:color w:val="00000A"/>
        </w:rPr>
        <w:t>Работа с учителями, преподающими в классе:</w:t>
      </w:r>
      <w:r>
        <w:rPr>
          <w:b w:val="1"/>
          <w:color w:val="00000A"/>
          <w:sz w:val="28"/>
        </w:rPr>
        <w:t xml:space="preserve"> </w:t>
      </w:r>
    </w:p>
    <w:p w14:paraId="4E0A0000">
      <w:pPr>
        <w:numPr>
          <w:ilvl w:val="0"/>
          <w:numId w:val="66"/>
        </w:numPr>
        <w:spacing w:after="33"/>
        <w:ind w:firstLine="840" w:right="1023"/>
      </w:pPr>
      <w:r>
        <w:rPr>
          <w:color w:val="00000A"/>
        </w:rPr>
        <w:t xml:space="preserve">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4F0A0000">
      <w:pPr>
        <w:numPr>
          <w:ilvl w:val="0"/>
          <w:numId w:val="66"/>
        </w:numPr>
        <w:spacing w:after="33"/>
        <w:ind w:firstLine="840" w:right="1023"/>
      </w:pPr>
      <w:r>
        <w:rPr>
          <w:color w:val="00000A"/>
        </w:rPr>
        <w:t xml:space="preserve">проведение мини-педсоветов (по необходимости), направленных на решение конкретных проблем класса и интеграцию воспитательных влияний на школьников; </w:t>
      </w:r>
    </w:p>
    <w:p w14:paraId="500A0000">
      <w:pPr>
        <w:numPr>
          <w:ilvl w:val="0"/>
          <w:numId w:val="66"/>
        </w:numPr>
        <w:spacing w:after="33"/>
        <w:ind w:firstLine="840" w:right="1023"/>
      </w:pPr>
      <w:r>
        <w:rPr>
          <w:color w:val="00000A"/>
        </w:rPr>
        <w:t xml:space="preserve">привлечение учителей к участию в родительских собраниях класса для объединения усилий в деле обучения и воспитания детей. </w:t>
      </w:r>
    </w:p>
    <w:p w14:paraId="510A0000">
      <w:pPr>
        <w:spacing w:after="38" w:line="264" w:lineRule="auto"/>
        <w:ind w:left="1729"/>
        <w:jc w:val="left"/>
      </w:pPr>
      <w:r>
        <w:rPr>
          <w:b w:val="1"/>
          <w:color w:val="00000A"/>
        </w:rPr>
        <w:t xml:space="preserve">Работа с родителями учащихся или их законными представителями: </w:t>
      </w:r>
    </w:p>
    <w:p w14:paraId="520A0000">
      <w:pPr>
        <w:numPr>
          <w:ilvl w:val="0"/>
          <w:numId w:val="66"/>
        </w:numPr>
        <w:spacing w:after="33"/>
        <w:ind w:firstLine="840" w:right="1023"/>
      </w:pPr>
      <w:r>
        <w:rPr>
          <w:color w:val="00000A"/>
        </w:rPr>
        <w:t xml:space="preserve">регулярное информирование родителей о школьных успехах и проблемах их детей, о жизни класса в целом; </w:t>
      </w:r>
    </w:p>
    <w:p w14:paraId="530A0000">
      <w:pPr>
        <w:numPr>
          <w:ilvl w:val="0"/>
          <w:numId w:val="66"/>
        </w:numPr>
        <w:spacing w:after="33"/>
        <w:ind w:firstLine="840" w:right="1023"/>
      </w:pPr>
      <w:r>
        <w:rPr>
          <w:color w:val="00000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540A0000">
      <w:pPr>
        <w:numPr>
          <w:ilvl w:val="0"/>
          <w:numId w:val="66"/>
        </w:numPr>
        <w:spacing w:after="33"/>
        <w:ind w:firstLine="840" w:right="1023"/>
      </w:pPr>
      <w:r>
        <w:rPr>
          <w:color w:val="00000A"/>
        </w:rPr>
        <w:t xml:space="preserve">организация родительских собраний, происходящих в режиме обсуждения наиболее острых проблем обучения и воспитания школьников; </w:t>
      </w:r>
    </w:p>
    <w:p w14:paraId="550A0000">
      <w:pPr>
        <w:numPr>
          <w:ilvl w:val="0"/>
          <w:numId w:val="66"/>
        </w:numPr>
        <w:spacing w:after="33"/>
        <w:ind w:firstLine="840" w:right="1023"/>
      </w:pPr>
      <w:r>
        <w:rPr>
          <w:color w:val="00000A"/>
        </w:rPr>
        <w:t xml:space="preserve">создание и организация работы инициативных групп родителей классов, участвующих в решении вопросов воспитания и обучения их детей; </w:t>
      </w:r>
    </w:p>
    <w:p w14:paraId="560A0000">
      <w:pPr>
        <w:numPr>
          <w:ilvl w:val="0"/>
          <w:numId w:val="66"/>
        </w:numPr>
        <w:spacing w:after="0"/>
        <w:ind w:firstLine="840" w:right="1023"/>
      </w:pPr>
      <w:r>
        <w:rPr>
          <w:color w:val="00000A"/>
        </w:rPr>
        <w:t xml:space="preserve">привлечение членов семей школьников к организации и проведению дел </w:t>
      </w:r>
    </w:p>
    <w:p w14:paraId="570A0000">
      <w:pPr>
        <w:spacing w:after="0"/>
        <w:ind w:firstLine="0" w:left="302" w:right="112"/>
      </w:pPr>
      <w:r>
        <w:rPr>
          <w:color w:val="00000A"/>
        </w:rPr>
        <w:t xml:space="preserve">класса. </w:t>
      </w:r>
    </w:p>
    <w:p w14:paraId="580A0000">
      <w:pPr>
        <w:spacing w:after="236" w:line="264" w:lineRule="auto"/>
        <w:ind w:firstLine="0" w:left="1734"/>
        <w:jc w:val="left"/>
      </w:pPr>
      <w:r>
        <w:rPr>
          <w:color w:val="00000A"/>
        </w:rPr>
        <w:t xml:space="preserve"> </w:t>
      </w:r>
    </w:p>
    <w:p w14:paraId="590A0000">
      <w:pPr>
        <w:spacing w:after="205" w:line="276" w:lineRule="auto"/>
        <w:ind w:left="1177" w:right="18"/>
        <w:jc w:val="left"/>
      </w:pPr>
      <w:r>
        <w:rPr>
          <w:b w:val="1"/>
        </w:rPr>
        <w:t xml:space="preserve">3.2.2 Модуль «Ключевые общешкольные дела» </w:t>
      </w:r>
    </w:p>
    <w:p w14:paraId="5A0A0000">
      <w:pPr>
        <w:ind w:firstLine="850" w:left="302" w:right="840"/>
      </w:pPr>
      <w:r>
        <w:t xml:space="preserve">Ключевые дела – это главные традиционные общешкольные дела, через которые  осуществляется интеграция воспитательных усилий педагогов и в которых принимает участие большая часть школьников.  </w:t>
      </w:r>
    </w:p>
    <w:p w14:paraId="5B0A0000">
      <w:pPr>
        <w:ind w:firstLine="850" w:left="302" w:right="840"/>
      </w:pPr>
      <w: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14:paraId="5C0A0000">
      <w:pPr>
        <w:numPr>
          <w:ilvl w:val="0"/>
          <w:numId w:val="67"/>
        </w:numPr>
        <w:ind w:firstLine="850" w:right="840"/>
      </w:pPr>
      <w:r>
        <w:t xml:space="preserve">создание  в школе таких условий, при которых по мере взросления ребенка увеличивается и его роль в совместных делах (от пассивного наблюдателя до </w:t>
      </w:r>
    </w:p>
    <w:p w14:paraId="5D0A0000">
      <w:pPr>
        <w:ind w:left="312" w:right="840"/>
      </w:pPr>
      <w:r>
        <w:t xml:space="preserve">организатора);  </w:t>
      </w:r>
    </w:p>
    <w:p w14:paraId="5E0A0000">
      <w:pPr>
        <w:numPr>
          <w:ilvl w:val="0"/>
          <w:numId w:val="67"/>
        </w:numPr>
        <w:ind w:firstLine="850" w:right="840"/>
      </w:pPr>
      <w:r>
        <w:t xml:space="preserve">отсутствие в проведении общешкольных дел соревновательности между классами,  </w:t>
      </w:r>
    </w:p>
    <w:p w14:paraId="5F0A0000">
      <w:pPr>
        <w:ind w:firstLine="850" w:left="302" w:right="840"/>
      </w:pPr>
      <w:r>
        <w:t xml:space="preserve">Поощрение  конструктивного межклассного и межвозрастного взаимодействия школьников, а также их социальная активность;  </w:t>
      </w:r>
    </w:p>
    <w:p w14:paraId="600A0000">
      <w:pPr>
        <w:numPr>
          <w:ilvl w:val="0"/>
          <w:numId w:val="67"/>
        </w:numPr>
        <w:ind w:firstLine="850" w:right="840"/>
      </w:pPr>
      <w:r>
        <w:t xml:space="preserve">ориентирование педагогов школы на формирование коллективов в рамках школьных классов, кружков, студий, секций и иных детских объединений, на </w:t>
      </w:r>
    </w:p>
    <w:p w14:paraId="610A0000">
      <w:pPr>
        <w:ind w:left="312" w:right="840"/>
      </w:pPr>
      <w:r>
        <w:t xml:space="preserve">установление в них доброжелательных и товарищеских взаимоотношений;  </w:t>
      </w:r>
    </w:p>
    <w:p w14:paraId="620A0000">
      <w:pPr>
        <w:numPr>
          <w:ilvl w:val="0"/>
          <w:numId w:val="67"/>
        </w:numPr>
        <w:spacing w:after="10" w:line="276" w:lineRule="auto"/>
        <w:ind w:firstLine="850" w:right="840"/>
      </w:pPr>
      <w:r>
        <w:t xml:space="preserve">явление классного руководителя ключевой фигурой воспитания в школе, реализующего </w:t>
      </w:r>
      <w:r>
        <w:tab/>
      </w:r>
      <w:r>
        <w:t xml:space="preserve">по </w:t>
      </w:r>
      <w:r>
        <w:tab/>
      </w:r>
      <w:r>
        <w:t xml:space="preserve">отношению </w:t>
      </w:r>
      <w:r>
        <w:tab/>
      </w:r>
      <w:r>
        <w:t xml:space="preserve">к </w:t>
      </w:r>
      <w:r>
        <w:tab/>
      </w:r>
      <w:r>
        <w:t xml:space="preserve">детям </w:t>
      </w:r>
      <w:r>
        <w:tab/>
      </w:r>
      <w:r>
        <w:t xml:space="preserve">защитную, </w:t>
      </w:r>
      <w:r>
        <w:tab/>
      </w:r>
      <w:r>
        <w:t xml:space="preserve">личностно </w:t>
      </w:r>
      <w:r>
        <w:tab/>
      </w:r>
      <w:r>
        <w:t xml:space="preserve">развивающую, организационную, посредническую  функции. </w:t>
      </w:r>
    </w:p>
    <w:p w14:paraId="630A0000">
      <w:pPr>
        <w:ind w:left="1177" w:right="2817"/>
      </w:pPr>
      <w:r>
        <w:t xml:space="preserve">Для этого в школе используются следующие формы работы </w:t>
      </w:r>
      <w:r>
        <w:rPr>
          <w:b w:val="1"/>
        </w:rPr>
        <w:t xml:space="preserve">На внешкольном уровне: </w:t>
      </w:r>
    </w:p>
    <w:p w14:paraId="640A0000">
      <w:pPr>
        <w:spacing w:after="81"/>
        <w:ind w:firstLine="850" w:left="302" w:right="840"/>
      </w:pPr>
      <w:r>
        <w:rPr>
          <w:i w:val="1"/>
        </w:rPr>
        <w:t>с</w:t>
      </w:r>
      <w: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650A0000">
      <w:pPr>
        <w:numPr>
          <w:ilvl w:val="0"/>
          <w:numId w:val="67"/>
        </w:numPr>
        <w:ind w:firstLine="850" w:right="840"/>
      </w:pPr>
      <w:r>
        <w:t>патриотические</w:t>
      </w:r>
      <w:r>
        <w:rPr>
          <w:i w:val="1"/>
          <w:sz w:val="28"/>
          <w:u w:color="000000" w:val="single"/>
        </w:rPr>
        <w:t>:</w:t>
      </w:r>
      <w:r>
        <w:t>- акции «Бессмертный полк; «День солидарности в борьбе с терроризмом», «Георгиевская ленточка», «Открытка для  ветерана», «Письмо ветеран</w:t>
      </w:r>
      <w:r>
        <w:t>ам», «Память», «Блокадный хлеб»</w:t>
      </w:r>
      <w:r>
        <w:t xml:space="preserve">; </w:t>
      </w:r>
    </w:p>
    <w:p w14:paraId="660A0000">
      <w:pPr>
        <w:numPr>
          <w:ilvl w:val="0"/>
          <w:numId w:val="67"/>
        </w:numPr>
        <w:spacing w:after="217"/>
        <w:ind w:firstLine="850" w:right="840"/>
      </w:pPr>
      <w:r>
        <w:rPr>
          <w:b w:val="1"/>
        </w:rPr>
        <w:t xml:space="preserve">экологические: </w:t>
      </w:r>
      <w:r>
        <w:t xml:space="preserve"> акции </w:t>
      </w:r>
      <w:r>
        <w:rPr>
          <w:b w:val="1"/>
        </w:rPr>
        <w:t>«</w:t>
      </w:r>
      <w:r>
        <w:t xml:space="preserve">Сдай макулатуру – спаси дерево», «Возродим  родники»,   «Покормите  птиц  зимой»,  «Тепло  сердец отдадим  братьям  меньшим», «Добрые крышечки», «Сделаем вместе», «Сдай батарейки с Duracel», «Чистый двор», «Зеленая весна»; </w:t>
      </w:r>
    </w:p>
    <w:p w14:paraId="670A0000">
      <w:pPr>
        <w:numPr>
          <w:ilvl w:val="0"/>
          <w:numId w:val="67"/>
        </w:numPr>
        <w:ind w:firstLine="850" w:right="840"/>
      </w:pPr>
      <w:r>
        <w:rPr>
          <w:b w:val="1"/>
        </w:rPr>
        <w:t>творческие</w:t>
      </w:r>
      <w:r>
        <w:t xml:space="preserve">: конкурсы  «Живая классика», «Красота божьего мира»,  конкурсы сочинений, участие в научно-практической конференции «Шаг в науку», участие в тематических олимпиадах; </w:t>
      </w:r>
    </w:p>
    <w:p w14:paraId="680A0000">
      <w:pPr>
        <w:numPr>
          <w:ilvl w:val="0"/>
          <w:numId w:val="67"/>
        </w:numPr>
        <w:ind w:firstLine="850" w:right="840"/>
      </w:pPr>
      <w:r>
        <w:rPr>
          <w:b w:val="1"/>
        </w:rPr>
        <w:t>спортивно-оздоровительная деятельность</w:t>
      </w:r>
      <w:r>
        <w:t xml:space="preserve">: соревнование по волейболу между           командами школ,  «Веселые старты», Лыжня </w:t>
      </w:r>
      <w:r>
        <w:t>района</w:t>
      </w:r>
      <w:r>
        <w:t xml:space="preserve">,  Президентские спортивные игры, «Безопасное колесо», «Большая перемена», ЮИД и т.п.; </w:t>
      </w:r>
    </w:p>
    <w:p w14:paraId="690A0000">
      <w:pPr>
        <w:numPr>
          <w:ilvl w:val="0"/>
          <w:numId w:val="67"/>
        </w:numPr>
        <w:ind w:firstLine="850" w:right="840"/>
      </w:pPr>
      <w:r>
        <w:rPr>
          <w:b w:val="1"/>
        </w:rPr>
        <w:t>досугово-развлекательная деятельность</w:t>
      </w:r>
      <w:r>
        <w:t xml:space="preserve">: праздники, концерты, конкурсные программы  ко Дню матери, 8 Марта, выпускные вечера,  и т.п.  </w:t>
      </w:r>
    </w:p>
    <w:p w14:paraId="6A0A0000">
      <w:pPr>
        <w:spacing w:after="5" w:line="276" w:lineRule="auto"/>
        <w:ind w:left="1177" w:right="18"/>
        <w:jc w:val="left"/>
      </w:pPr>
      <w:r>
        <w:rPr>
          <w:b w:val="1"/>
        </w:rPr>
        <w:t xml:space="preserve">На школьном уровне: </w:t>
      </w:r>
    </w:p>
    <w:p w14:paraId="6B0A0000">
      <w:pPr>
        <w:ind w:firstLine="850" w:left="302" w:right="840"/>
      </w:pPr>
      <w: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w:t>
      </w:r>
    </w:p>
    <w:p w14:paraId="6C0A0000">
      <w:pPr>
        <w:ind w:firstLine="850" w:left="302" w:right="840"/>
      </w:pPr>
      <w:r>
        <w:t xml:space="preserve">-День Учителя (поздравление учителей, концертная программа, подготовленная обучающимися,); </w:t>
      </w:r>
    </w:p>
    <w:p w14:paraId="6D0A0000">
      <w:pPr>
        <w:numPr>
          <w:ilvl w:val="0"/>
          <w:numId w:val="67"/>
        </w:numPr>
        <w:ind w:firstLine="850" w:right="840"/>
      </w:pPr>
      <w:r>
        <w:t xml:space="preserve">День самоуправления в День Учителя (старшеклассники организуют учебный процесс, проводят уроки, общешкольную линейку, следят за порядком в школе и т.п.); </w:t>
      </w:r>
    </w:p>
    <w:p w14:paraId="6E0A0000">
      <w:pPr>
        <w:ind w:firstLine="850" w:left="302" w:right="840"/>
      </w:pPr>
      <w:r>
        <w:t xml:space="preserve">-праздники,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 </w:t>
      </w:r>
    </w:p>
    <w:p w14:paraId="6F0A0000">
      <w:pPr>
        <w:spacing w:after="10" w:line="276" w:lineRule="auto"/>
        <w:ind w:firstLine="850" w:left="302" w:right="834"/>
        <w:jc w:val="left"/>
      </w:pPr>
      <w:r>
        <w:t xml:space="preserve">-Предметные недели (литературы, русского и английского языков; математики, физики, биологии и химии; истории, обществознания и географии; начальных классов); -День науки (подготовка проектов, исследовательских работ и их защита)   торжественные ритуалы посвящения, связанные с переходом учащихся на следующую </w:t>
      </w:r>
      <w:r>
        <w:tab/>
      </w:r>
      <w:r>
        <w:t xml:space="preserve">ступень </w:t>
      </w:r>
      <w:r>
        <w:tab/>
      </w:r>
      <w:r>
        <w:t xml:space="preserve">образования, </w:t>
      </w:r>
      <w:r>
        <w:tab/>
      </w:r>
      <w:r>
        <w:t xml:space="preserve">символизирующие </w:t>
      </w:r>
      <w:r>
        <w:tab/>
      </w:r>
      <w:r>
        <w:t xml:space="preserve">приобретение </w:t>
      </w:r>
      <w:r>
        <w:tab/>
      </w:r>
      <w:r>
        <w:t xml:space="preserve">ими </w:t>
      </w:r>
      <w:r>
        <w:tab/>
      </w:r>
      <w:r>
        <w:t xml:space="preserve">новых социальных статусов в школе и развивающие школьную идентичность детей: </w:t>
      </w:r>
    </w:p>
    <w:p w14:paraId="700A0000">
      <w:pPr>
        <w:numPr>
          <w:ilvl w:val="0"/>
          <w:numId w:val="67"/>
        </w:numPr>
        <w:ind w:firstLine="850" w:right="840"/>
      </w:pPr>
      <w:r>
        <w:t xml:space="preserve">«Посвящение в первоклассники»; </w:t>
      </w:r>
    </w:p>
    <w:p w14:paraId="710A0000">
      <w:pPr>
        <w:numPr>
          <w:ilvl w:val="0"/>
          <w:numId w:val="67"/>
        </w:numPr>
        <w:ind w:firstLine="850" w:right="840"/>
      </w:pPr>
      <w:r>
        <w:t xml:space="preserve">«Посвящение в пятиклассники»; </w:t>
      </w:r>
    </w:p>
    <w:p w14:paraId="720A0000">
      <w:pPr>
        <w:numPr>
          <w:ilvl w:val="0"/>
          <w:numId w:val="67"/>
        </w:numPr>
        <w:ind w:firstLine="850" w:right="840"/>
      </w:pPr>
      <w:r>
        <w:t xml:space="preserve">«Первый звонок»; - «Последний звонок». </w:t>
      </w:r>
    </w:p>
    <w:p w14:paraId="730A0000">
      <w:pPr>
        <w:ind w:firstLine="850" w:left="302" w:right="840"/>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Pr>
          <w:b w:val="1"/>
        </w:rPr>
        <w:t xml:space="preserve"> </w:t>
      </w:r>
    </w:p>
    <w:p w14:paraId="740A0000">
      <w:pPr>
        <w:numPr>
          <w:ilvl w:val="0"/>
          <w:numId w:val="67"/>
        </w:numPr>
        <w:ind w:firstLine="850" w:right="840"/>
      </w:pPr>
      <w:r>
        <w:t xml:space="preserve">общешкольные линейки с вручением грамот и благодарностей; </w:t>
      </w:r>
    </w:p>
    <w:p w14:paraId="750A0000">
      <w:pPr>
        <w:spacing w:after="47"/>
        <w:ind w:firstLine="850" w:left="302" w:right="840"/>
      </w:pPr>
      <w:r>
        <w:t xml:space="preserve">-награждение на торжественной линейке «Последний звонок» по итогам учебного года Похвальными листами и грамотами обучающихся,; -награждение по  итогам конкурса «Успех года». </w:t>
      </w:r>
    </w:p>
    <w:p w14:paraId="760A0000">
      <w:pPr>
        <w:spacing w:after="5" w:line="276" w:lineRule="auto"/>
        <w:ind w:left="1177" w:right="18"/>
        <w:jc w:val="left"/>
      </w:pPr>
      <w:r>
        <w:rPr>
          <w:b w:val="1"/>
        </w:rPr>
        <w:t>На уровне классов:</w:t>
      </w:r>
      <w:r>
        <w:rPr>
          <w:b w:val="1"/>
          <w:sz w:val="28"/>
        </w:rPr>
        <w:t xml:space="preserve"> </w:t>
      </w:r>
    </w:p>
    <w:p w14:paraId="770A0000">
      <w:pPr>
        <w:ind w:firstLine="850" w:left="302" w:right="840"/>
      </w:pPr>
      <w:r>
        <w:t xml:space="preserve">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школы. </w:t>
      </w:r>
    </w:p>
    <w:p w14:paraId="780A0000">
      <w:pPr>
        <w:spacing w:after="5" w:line="276" w:lineRule="auto"/>
        <w:ind w:left="1177" w:right="18"/>
        <w:jc w:val="left"/>
      </w:pPr>
      <w:r>
        <w:rPr>
          <w:b w:val="1"/>
        </w:rPr>
        <w:t>На индивидуальном уровне</w:t>
      </w:r>
      <w:r>
        <w:t>:</w:t>
      </w:r>
      <w:r>
        <w:rPr>
          <w:b w:val="1"/>
        </w:rPr>
        <w:t xml:space="preserve"> </w:t>
      </w:r>
    </w:p>
    <w:p w14:paraId="790A0000">
      <w:pPr>
        <w:ind w:firstLine="850" w:left="302" w:right="840"/>
      </w:pPr>
      <w:r>
        <w:t xml:space="preserve">вовлечение, по возможности, каждого ребенка (особенно детей группы риска)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7A0A0000">
      <w:pPr>
        <w:spacing w:after="27" w:line="264" w:lineRule="auto"/>
        <w:ind w:right="842"/>
        <w:jc w:val="right"/>
      </w:pPr>
      <w:r>
        <w:t xml:space="preserve">индивидуальная помощь ребенку (при необходимости) в освоении навыков </w:t>
      </w:r>
    </w:p>
    <w:p w14:paraId="7B0A0000">
      <w:pPr>
        <w:ind w:hanging="850" w:left="1152" w:right="840"/>
      </w:pPr>
      <w:r>
        <w:t xml:space="preserve">подготовки, проведения и анализа ключевых дел; наблюдение за поведением ребенка в ситуациях подготовки, проведения и </w:t>
      </w:r>
    </w:p>
    <w:p w14:paraId="7C0A0000">
      <w:pPr>
        <w:ind w:left="312" w:right="840"/>
      </w:pPr>
      <w:r>
        <w:t xml:space="preserve">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r>
        <w:rPr>
          <w:b w:val="1"/>
          <w:sz w:val="28"/>
        </w:rPr>
        <w:t xml:space="preserve"> </w:t>
      </w:r>
    </w:p>
    <w:p w14:paraId="7D0A0000">
      <w:pPr>
        <w:spacing w:after="225" w:line="264" w:lineRule="auto"/>
        <w:ind w:firstLine="0" w:left="1167"/>
        <w:jc w:val="left"/>
      </w:pPr>
      <w:r>
        <w:rPr>
          <w:b w:val="1"/>
        </w:rPr>
        <w:t xml:space="preserve"> </w:t>
      </w:r>
    </w:p>
    <w:p w14:paraId="7E0A0000">
      <w:pPr>
        <w:spacing w:after="205" w:line="276" w:lineRule="auto"/>
        <w:ind w:left="1177" w:right="18"/>
        <w:jc w:val="left"/>
      </w:pPr>
      <w:r>
        <w:rPr>
          <w:b w:val="1"/>
        </w:rPr>
        <w:t xml:space="preserve">3.2.3. Модуль «Школьный урок» </w:t>
      </w:r>
    </w:p>
    <w:p w14:paraId="7F0A0000">
      <w:pPr>
        <w:spacing w:after="230"/>
        <w:ind w:firstLine="850" w:left="302" w:right="840"/>
      </w:pPr>
      <w:r>
        <w:t xml:space="preserve">Реализация </w:t>
      </w:r>
      <w:r>
        <w:tab/>
      </w:r>
      <w:r>
        <w:t xml:space="preserve">школьными </w:t>
      </w:r>
      <w:r>
        <w:tab/>
      </w:r>
      <w:r>
        <w:t xml:space="preserve">педагогами </w:t>
      </w:r>
      <w:r>
        <w:tab/>
      </w:r>
      <w:r>
        <w:t xml:space="preserve">воспитательного </w:t>
      </w:r>
      <w:r>
        <w:tab/>
      </w:r>
      <w:r>
        <w:t xml:space="preserve">потенциала </w:t>
      </w:r>
      <w:r>
        <w:tab/>
      </w:r>
      <w:r>
        <w:t xml:space="preserve">урока предполагает следующее: </w:t>
      </w:r>
    </w:p>
    <w:p w14:paraId="800A0000">
      <w:pPr>
        <w:numPr>
          <w:ilvl w:val="0"/>
          <w:numId w:val="68"/>
        </w:numPr>
        <w:spacing w:after="33"/>
        <w:ind w:firstLine="840" w:right="846"/>
      </w:pPr>
      <w:r>
        <w:rPr>
          <w:color w:val="00000A"/>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современников; </w:t>
      </w:r>
    </w:p>
    <w:p w14:paraId="810A0000">
      <w:pPr>
        <w:numPr>
          <w:ilvl w:val="0"/>
          <w:numId w:val="68"/>
        </w:numPr>
        <w:spacing w:after="33"/>
        <w:ind w:firstLine="840" w:right="846"/>
      </w:pPr>
      <w:r>
        <w:rPr>
          <w:color w:val="00000A"/>
        </w:rPr>
        <w:t xml:space="preserve">побуждение школьников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w:t>
      </w:r>
    </w:p>
    <w:p w14:paraId="820A0000">
      <w:pPr>
        <w:numPr>
          <w:ilvl w:val="0"/>
          <w:numId w:val="68"/>
        </w:numPr>
        <w:spacing w:after="33"/>
        <w:ind w:firstLine="840" w:right="846"/>
      </w:pPr>
      <w:r>
        <w:rPr>
          <w:color w:val="00000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830A0000">
      <w:pPr>
        <w:numPr>
          <w:ilvl w:val="0"/>
          <w:numId w:val="68"/>
        </w:numPr>
        <w:spacing w:after="6"/>
        <w:ind w:firstLine="840" w:right="846"/>
      </w:pPr>
      <w:r>
        <w:rPr>
          <w:color w:val="00000A"/>
        </w:rPr>
        <w:t xml:space="preserve">использование воспитательных возможностей содержания учебного предмета через </w:t>
      </w:r>
    </w:p>
    <w:p w14:paraId="840A0000">
      <w:pPr>
        <w:spacing w:after="236"/>
        <w:ind w:firstLine="850" w:left="302" w:right="840"/>
      </w:pPr>
      <w:r>
        <w:t xml:space="preserve">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14:paraId="850A0000">
      <w:pPr>
        <w:numPr>
          <w:ilvl w:val="0"/>
          <w:numId w:val="68"/>
        </w:numPr>
        <w:spacing w:after="33"/>
        <w:ind w:firstLine="840" w:right="846"/>
      </w:pPr>
      <w:r>
        <w:rPr>
          <w:color w:val="00000A"/>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w:t>
      </w:r>
      <w:r>
        <w:rPr>
          <w:color w:val="00000A"/>
        </w:rPr>
        <w:t xml:space="preserve">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которыеучат школьников командной работе и взаимодействию с другими детьми;   </w:t>
      </w:r>
    </w:p>
    <w:p w14:paraId="860A0000">
      <w:pPr>
        <w:numPr>
          <w:ilvl w:val="0"/>
          <w:numId w:val="68"/>
        </w:numPr>
        <w:spacing w:after="33"/>
        <w:ind w:firstLine="840" w:right="846"/>
      </w:pPr>
      <w:r>
        <w:rPr>
          <w:color w:val="00000A"/>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870A0000">
      <w:pPr>
        <w:numPr>
          <w:ilvl w:val="0"/>
          <w:numId w:val="68"/>
        </w:numPr>
        <w:spacing w:after="33"/>
        <w:ind w:firstLine="840" w:right="846"/>
      </w:pPr>
      <w:r>
        <w:rPr>
          <w:color w:val="00000A"/>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880A0000">
      <w:pPr>
        <w:numPr>
          <w:ilvl w:val="0"/>
          <w:numId w:val="68"/>
        </w:numPr>
        <w:spacing w:after="33"/>
        <w:ind w:firstLine="840" w:right="846"/>
      </w:pPr>
      <w:r>
        <w:rPr>
          <w:color w:val="00000A"/>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 участие в сетевых проектах на учи.ру, яндексучебник, участие в предметных олимпиадах и викторинах - «Рождество в русской культуре», «Юный предприниматель и финансовая грамотность»,  «По страницам нашей истории», Природа Тверского края"  и др.)  </w:t>
      </w:r>
    </w:p>
    <w:p w14:paraId="890A0000">
      <w:pPr>
        <w:numPr>
          <w:ilvl w:val="0"/>
          <w:numId w:val="68"/>
        </w:numPr>
        <w:spacing w:line="276" w:lineRule="auto"/>
        <w:ind w:firstLine="840" w:right="846"/>
      </w:pPr>
      <w:r>
        <w:rPr>
          <w:color w:val="00000A"/>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14:paraId="8A0A0000">
      <w:pPr>
        <w:spacing w:after="180" w:line="264" w:lineRule="auto"/>
        <w:ind w:firstLine="0" w:left="1167"/>
        <w:jc w:val="left"/>
      </w:pPr>
      <w:r>
        <w:t xml:space="preserve"> </w:t>
      </w:r>
    </w:p>
    <w:p w14:paraId="8B0A0000">
      <w:pPr>
        <w:spacing w:after="184" w:line="276" w:lineRule="auto"/>
        <w:ind w:firstLine="850" w:left="302" w:right="18"/>
        <w:jc w:val="left"/>
      </w:pPr>
      <w:r>
        <w:rPr>
          <w:b w:val="1"/>
        </w:rPr>
        <w:t xml:space="preserve">3.2.4. Модуль «Курсы внеурочной деятельности и дополнительного образования» </w:t>
      </w:r>
    </w:p>
    <w:p w14:paraId="8C0A0000">
      <w:pPr>
        <w:ind w:firstLine="850" w:left="302" w:right="840"/>
      </w:pPr>
      <w:r>
        <w:t xml:space="preserve">Воспитание </w:t>
      </w:r>
      <w:r>
        <w:tab/>
      </w:r>
      <w:r>
        <w:t xml:space="preserve">на </w:t>
      </w:r>
      <w:r>
        <w:tab/>
      </w:r>
      <w:r>
        <w:t xml:space="preserve">занятиях </w:t>
      </w:r>
      <w:r>
        <w:tab/>
      </w:r>
      <w:r>
        <w:t xml:space="preserve">школьных </w:t>
      </w:r>
      <w:r>
        <w:tab/>
      </w:r>
      <w:r>
        <w:t xml:space="preserve">курсов внеурочной </w:t>
      </w:r>
      <w:r>
        <w:tab/>
      </w:r>
      <w:r>
        <w:t xml:space="preserve">деятельности </w:t>
      </w:r>
      <w:r>
        <w:tab/>
      </w:r>
      <w:r>
        <w:t xml:space="preserve">и дополнительного образования преимущественно осуществляется через:  </w:t>
      </w:r>
    </w:p>
    <w:p w14:paraId="8D0A0000">
      <w:pPr>
        <w:numPr>
          <w:ilvl w:val="0"/>
          <w:numId w:val="69"/>
        </w:numPr>
        <w:ind w:firstLine="850" w:right="840"/>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8E0A0000">
      <w:pPr>
        <w:numPr>
          <w:ilvl w:val="0"/>
          <w:numId w:val="69"/>
        </w:numPr>
        <w:ind w:firstLine="850" w:right="840"/>
      </w:pPr>
      <w:r>
        <w:t xml:space="preserve">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14:paraId="8F0A0000">
      <w:pPr>
        <w:numPr>
          <w:ilvl w:val="0"/>
          <w:numId w:val="69"/>
        </w:numPr>
        <w:ind w:firstLine="850" w:right="840"/>
      </w:pPr>
      <w:r>
        <w:t xml:space="preserve">создание в детских объединениях традиций, задающих их членам определенные социально значимые формы поведения; </w:t>
      </w:r>
    </w:p>
    <w:p w14:paraId="900A0000">
      <w:pPr>
        <w:numPr>
          <w:ilvl w:val="0"/>
          <w:numId w:val="69"/>
        </w:numPr>
        <w:ind w:firstLine="850" w:right="840"/>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910A0000">
      <w:pPr>
        <w:numPr>
          <w:ilvl w:val="0"/>
          <w:numId w:val="69"/>
        </w:numPr>
        <w:ind w:firstLine="850" w:right="840"/>
      </w:pPr>
      <w:r>
        <w:t xml:space="preserve">поощрение педагогами детских инициатив и детского самоуправления </w:t>
      </w:r>
    </w:p>
    <w:p w14:paraId="920A0000">
      <w:pPr>
        <w:ind w:firstLine="850" w:left="302" w:right="840"/>
      </w:pPr>
      <w:r>
        <w:t xml:space="preserve">Особое внимание уделяется вовлечению во внеурочную деятельность детей с ограниченными возможностями здоровья с целью их развития и создания условий для успешной социализации </w:t>
      </w:r>
    </w:p>
    <w:p w14:paraId="930A0000">
      <w:pPr>
        <w:spacing w:after="0" w:line="264" w:lineRule="auto"/>
        <w:ind w:firstLine="0" w:left="1167"/>
        <w:jc w:val="left"/>
      </w:pPr>
      <w:r>
        <w:t xml:space="preserve"> </w:t>
      </w:r>
    </w:p>
    <w:p w14:paraId="940A0000">
      <w:pPr>
        <w:ind w:firstLine="850" w:left="302" w:right="840"/>
      </w:pPr>
      <w: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14:paraId="950A0000">
      <w:pPr>
        <w:ind w:firstLine="850" w:left="302" w:right="840"/>
      </w:pPr>
      <w:r>
        <w:t xml:space="preserve">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Реализуемые курсы: «Мышонок», «Шахматы»,«Функциональная грамотность», «Узнавайка». </w:t>
      </w:r>
    </w:p>
    <w:p w14:paraId="960A0000">
      <w:pPr>
        <w:ind w:firstLine="850" w:left="302" w:right="840"/>
      </w:pPr>
      <w:r>
        <w:t xml:space="preserve">Художественное творчество. Курсы внеурочной деятельности и дополнительного образования,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970A0000">
      <w:pPr>
        <w:ind w:left="1177" w:right="840"/>
      </w:pPr>
      <w:r>
        <w:t xml:space="preserve">Реализуемые курсы: «Бусинка» </w:t>
      </w:r>
    </w:p>
    <w:p w14:paraId="980A0000">
      <w:pPr>
        <w:ind w:firstLine="850" w:left="302" w:right="840"/>
      </w:pPr>
      <w:r>
        <w:t xml:space="preserve">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990A0000">
      <w:pPr>
        <w:ind w:left="1177" w:right="840"/>
      </w:pPr>
      <w:r>
        <w:t>Реализуемые курсы: «Патриот».</w:t>
      </w:r>
      <w:r>
        <w:rPr>
          <w:b w:val="1"/>
        </w:rPr>
        <w:t xml:space="preserve"> </w:t>
      </w:r>
    </w:p>
    <w:p w14:paraId="9A0A0000">
      <w:pPr>
        <w:ind w:firstLine="850" w:left="302" w:right="840"/>
      </w:pPr>
      <w:r>
        <w:t xml:space="preserve">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9B0A0000">
      <w:pPr>
        <w:ind w:left="1177" w:right="840"/>
      </w:pPr>
      <w:r>
        <w:t xml:space="preserve"> Реализуемые курсы: «ОФП». </w:t>
      </w:r>
    </w:p>
    <w:p w14:paraId="9C0A0000">
      <w:pPr>
        <w:spacing w:after="10" w:line="276" w:lineRule="auto"/>
        <w:ind w:firstLine="850" w:left="302" w:right="834"/>
        <w:jc w:val="left"/>
      </w:pPr>
      <w:r>
        <w:t xml:space="preserve">Трудовая деятельность. Курсы внеурочной деятельности и дополнительного образования, </w:t>
      </w:r>
      <w:r>
        <w:tab/>
      </w:r>
      <w:r>
        <w:t xml:space="preserve">направленные </w:t>
      </w:r>
      <w:r>
        <w:tab/>
      </w:r>
      <w:r>
        <w:t xml:space="preserve">на </w:t>
      </w:r>
      <w:r>
        <w:tab/>
      </w:r>
      <w:r>
        <w:t xml:space="preserve">развитие </w:t>
      </w:r>
      <w:r>
        <w:tab/>
      </w:r>
      <w:r>
        <w:t xml:space="preserve">творческих </w:t>
      </w:r>
      <w:r>
        <w:tab/>
      </w:r>
      <w:r>
        <w:t xml:space="preserve">способностей </w:t>
      </w:r>
      <w:r>
        <w:tab/>
      </w:r>
      <w:r>
        <w:t xml:space="preserve">школьников, воспитания у них трудолюбия и уважительного отношения к труду.  </w:t>
      </w:r>
    </w:p>
    <w:p w14:paraId="9D0A0000">
      <w:pPr>
        <w:spacing w:after="33" w:line="264" w:lineRule="auto"/>
        <w:ind w:firstLine="0" w:left="1167"/>
        <w:jc w:val="left"/>
      </w:pPr>
      <w:r>
        <w:t xml:space="preserve"> </w:t>
      </w:r>
    </w:p>
    <w:p w14:paraId="9E0A0000">
      <w:pPr>
        <w:spacing w:after="188" w:line="276" w:lineRule="auto"/>
        <w:ind w:left="1177" w:right="18"/>
        <w:jc w:val="left"/>
      </w:pPr>
      <w:r>
        <w:rPr>
          <w:b w:val="1"/>
        </w:rPr>
        <w:t xml:space="preserve">3.2..5. Модуль «Работа с родителями»   </w:t>
      </w:r>
    </w:p>
    <w:p w14:paraId="9F0A0000">
      <w:pPr>
        <w:spacing w:after="10" w:line="276" w:lineRule="auto"/>
        <w:ind w:firstLine="850" w:left="302" w:right="834"/>
        <w:jc w:val="left"/>
      </w:pPr>
      <w:r>
        <w:t xml:space="preserve">Работа </w:t>
      </w:r>
      <w:r>
        <w:tab/>
      </w:r>
      <w:r>
        <w:t xml:space="preserve">с </w:t>
      </w:r>
      <w:r>
        <w:tab/>
      </w:r>
      <w:r>
        <w:t xml:space="preserve">родителями </w:t>
      </w:r>
      <w:r>
        <w:tab/>
      </w:r>
      <w:r>
        <w:t xml:space="preserve">или </w:t>
      </w:r>
      <w:r>
        <w:tab/>
      </w:r>
      <w:r>
        <w:t xml:space="preserve">законными </w:t>
      </w:r>
      <w:r>
        <w:tab/>
      </w:r>
      <w:r>
        <w:t xml:space="preserve">представителями </w:t>
      </w:r>
      <w:r>
        <w:tab/>
      </w:r>
      <w:r>
        <w:t xml:space="preserve">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Pr>
          <w:b w:val="1"/>
          <w:i w:val="1"/>
        </w:rPr>
        <w:t xml:space="preserve">На групповом уровне: </w:t>
      </w:r>
      <w:r>
        <w:rPr>
          <w:b w:val="1"/>
        </w:rPr>
        <w:t xml:space="preserve"> </w:t>
      </w:r>
    </w:p>
    <w:p w14:paraId="A00A0000">
      <w:pPr>
        <w:numPr>
          <w:ilvl w:val="0"/>
          <w:numId w:val="70"/>
        </w:numPr>
        <w:spacing w:after="33"/>
        <w:ind w:firstLine="840" w:right="112"/>
      </w:pPr>
      <w:r>
        <w:rPr>
          <w:color w:val="00000A"/>
        </w:rPr>
        <w:t xml:space="preserve">общешкольная инициативная группа родителей, участвующая в решении вопросов воспитания и социализации их детей (Общешкольный родительский комитет); </w:t>
      </w:r>
    </w:p>
    <w:p w14:paraId="A10A0000">
      <w:pPr>
        <w:numPr>
          <w:ilvl w:val="0"/>
          <w:numId w:val="70"/>
        </w:numPr>
        <w:spacing w:after="0"/>
        <w:ind w:firstLine="840" w:right="112"/>
      </w:pPr>
      <w:r>
        <w:rPr>
          <w:color w:val="00000A"/>
        </w:rPr>
        <w:t xml:space="preserve">общешкольные </w:t>
      </w:r>
      <w:r>
        <w:rPr>
          <w:color w:val="00000A"/>
        </w:rPr>
        <w:tab/>
      </w:r>
      <w:r>
        <w:rPr>
          <w:color w:val="00000A"/>
        </w:rPr>
        <w:t xml:space="preserve">родительские </w:t>
      </w:r>
      <w:r>
        <w:rPr>
          <w:color w:val="00000A"/>
        </w:rPr>
        <w:tab/>
      </w:r>
      <w:r>
        <w:rPr>
          <w:color w:val="00000A"/>
        </w:rPr>
        <w:t xml:space="preserve">собрания, </w:t>
      </w:r>
      <w:r>
        <w:rPr>
          <w:color w:val="00000A"/>
        </w:rPr>
        <w:tab/>
      </w:r>
      <w:r>
        <w:rPr>
          <w:color w:val="00000A"/>
        </w:rPr>
        <w:t xml:space="preserve">происходящие </w:t>
      </w:r>
      <w:r>
        <w:rPr>
          <w:color w:val="00000A"/>
        </w:rPr>
        <w:tab/>
      </w:r>
      <w:r>
        <w:rPr>
          <w:color w:val="00000A"/>
        </w:rPr>
        <w:t xml:space="preserve">в </w:t>
      </w:r>
      <w:r>
        <w:rPr>
          <w:color w:val="00000A"/>
        </w:rPr>
        <w:tab/>
      </w:r>
      <w:r>
        <w:rPr>
          <w:color w:val="00000A"/>
        </w:rPr>
        <w:t xml:space="preserve">режиме </w:t>
      </w:r>
    </w:p>
    <w:p w14:paraId="A20A0000">
      <w:pPr>
        <w:spacing w:after="33"/>
        <w:ind w:firstLine="0" w:left="302" w:right="112"/>
      </w:pPr>
      <w:r>
        <w:rPr>
          <w:color w:val="00000A"/>
        </w:rPr>
        <w:t xml:space="preserve">обсуждения проблем обучения и воспитания школьников; </w:t>
      </w:r>
    </w:p>
    <w:p w14:paraId="A30A0000">
      <w:pPr>
        <w:numPr>
          <w:ilvl w:val="0"/>
          <w:numId w:val="70"/>
        </w:numPr>
        <w:spacing w:after="33"/>
        <w:ind w:firstLine="840" w:right="112"/>
      </w:pPr>
      <w:r>
        <w:rPr>
          <w:color w:val="00000A"/>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A40A0000">
      <w:pPr>
        <w:numPr>
          <w:ilvl w:val="0"/>
          <w:numId w:val="70"/>
        </w:numPr>
        <w:spacing w:after="33"/>
        <w:ind w:firstLine="840" w:right="112"/>
      </w:pPr>
      <w:r>
        <w:rPr>
          <w:color w:val="00000A"/>
        </w:rPr>
        <w:t xml:space="preserve">родительское </w:t>
      </w:r>
      <w:r>
        <w:rPr>
          <w:color w:val="00000A"/>
        </w:rPr>
        <w:tab/>
      </w:r>
      <w:r>
        <w:rPr>
          <w:color w:val="00000A"/>
        </w:rPr>
        <w:t xml:space="preserve">информирование </w:t>
      </w:r>
      <w:r>
        <w:rPr>
          <w:color w:val="00000A"/>
        </w:rPr>
        <w:tab/>
      </w:r>
      <w:r>
        <w:rPr>
          <w:color w:val="00000A"/>
        </w:rPr>
        <w:t xml:space="preserve">на </w:t>
      </w:r>
      <w:r>
        <w:rPr>
          <w:color w:val="00000A"/>
        </w:rPr>
        <w:tab/>
      </w:r>
      <w:r>
        <w:rPr>
          <w:color w:val="00000A"/>
        </w:rPr>
        <w:t xml:space="preserve">школьном </w:t>
      </w:r>
      <w:r>
        <w:rPr>
          <w:color w:val="00000A"/>
        </w:rPr>
        <w:tab/>
      </w:r>
      <w:r>
        <w:rPr>
          <w:color w:val="00000A"/>
        </w:rPr>
        <w:t xml:space="preserve">интернет-сайте, </w:t>
      </w:r>
      <w:r>
        <w:rPr>
          <w:color w:val="00000A"/>
        </w:rPr>
        <w:tab/>
      </w:r>
      <w:r>
        <w:rPr>
          <w:color w:val="00000A"/>
        </w:rPr>
        <w:t xml:space="preserve">в родительских группах.    </w:t>
      </w:r>
    </w:p>
    <w:p w14:paraId="A50A0000">
      <w:pPr>
        <w:spacing w:after="38" w:line="264" w:lineRule="auto"/>
        <w:ind w:left="1729"/>
        <w:jc w:val="left"/>
      </w:pPr>
      <w:r>
        <w:rPr>
          <w:b w:val="1"/>
          <w:color w:val="00000A"/>
        </w:rPr>
        <w:t xml:space="preserve">На индивидуальном уровне: </w:t>
      </w:r>
    </w:p>
    <w:p w14:paraId="A60A0000">
      <w:pPr>
        <w:numPr>
          <w:ilvl w:val="0"/>
          <w:numId w:val="70"/>
        </w:numPr>
        <w:spacing w:after="33"/>
        <w:ind w:firstLine="840" w:right="112"/>
      </w:pPr>
      <w:r>
        <w:rPr>
          <w:color w:val="00000A"/>
        </w:rPr>
        <w:t xml:space="preserve">работа специалистов по запросу родителей для решения конфликтных ситуаций; </w:t>
      </w:r>
    </w:p>
    <w:p w14:paraId="A70A0000">
      <w:pPr>
        <w:numPr>
          <w:ilvl w:val="0"/>
          <w:numId w:val="70"/>
        </w:numPr>
        <w:spacing w:after="33"/>
        <w:ind w:firstLine="840" w:right="112"/>
      </w:pPr>
      <w:r>
        <w:rPr>
          <w:color w:val="00000A"/>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A80A0000">
      <w:pPr>
        <w:numPr>
          <w:ilvl w:val="0"/>
          <w:numId w:val="70"/>
        </w:numPr>
        <w:spacing w:after="33"/>
        <w:ind w:firstLine="840" w:right="112"/>
      </w:pPr>
      <w:r>
        <w:rPr>
          <w:color w:val="00000A"/>
        </w:rPr>
        <w:t xml:space="preserve">помощь со стороны родителей в подготовке и проведении общешкольных и внутриклассных мероприятий воспитательной направленности; </w:t>
      </w:r>
    </w:p>
    <w:p w14:paraId="A90A0000">
      <w:pPr>
        <w:numPr>
          <w:ilvl w:val="0"/>
          <w:numId w:val="70"/>
        </w:numPr>
        <w:spacing w:after="7"/>
        <w:ind w:firstLine="840" w:right="112"/>
      </w:pPr>
      <w:r>
        <w:rPr>
          <w:color w:val="00000A"/>
        </w:rPr>
        <w:t xml:space="preserve">индивидуальное консультирование c целью координации воспитательных усилий педагогов и родителей. </w:t>
      </w:r>
    </w:p>
    <w:p w14:paraId="AA0A0000">
      <w:pPr>
        <w:spacing w:after="230" w:line="264" w:lineRule="auto"/>
        <w:ind w:firstLine="0" w:left="1167"/>
        <w:jc w:val="left"/>
      </w:pPr>
      <w:r>
        <w:rPr>
          <w:b w:val="1"/>
        </w:rPr>
        <w:t xml:space="preserve"> </w:t>
      </w:r>
    </w:p>
    <w:p w14:paraId="AB0A0000">
      <w:pPr>
        <w:spacing w:after="159" w:line="276" w:lineRule="auto"/>
        <w:ind w:left="1177" w:right="18"/>
        <w:jc w:val="left"/>
      </w:pPr>
      <w:r>
        <w:rPr>
          <w:b w:val="1"/>
        </w:rPr>
        <w:t xml:space="preserve">3.2.6. Модуль «Самоуправление» </w:t>
      </w:r>
    </w:p>
    <w:p w14:paraId="AC0A0000">
      <w:pPr>
        <w:ind w:firstLine="850" w:left="302" w:right="840"/>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AD0A0000">
      <w:pPr>
        <w:ind w:left="1177" w:right="840"/>
      </w:pPr>
      <w:r>
        <w:t xml:space="preserve">Детское самоуправление в школе осуществляется следующим образом. </w:t>
      </w:r>
    </w:p>
    <w:p w14:paraId="AE0A0000">
      <w:pPr>
        <w:spacing w:after="5" w:line="276" w:lineRule="auto"/>
        <w:ind w:left="1177" w:right="18"/>
        <w:jc w:val="left"/>
      </w:pPr>
      <w:r>
        <w:rPr>
          <w:b w:val="1"/>
        </w:rPr>
        <w:t xml:space="preserve">На уровне школы: </w:t>
      </w:r>
    </w:p>
    <w:p w14:paraId="AF0A0000">
      <w:pPr>
        <w:ind w:firstLine="850" w:left="302" w:right="840"/>
      </w:pPr>
      <w:r>
        <w:t xml:space="preserve">через деятельность выборного Совета старшеклассников, создаваемого для проведения личностно значимых для школьников событий (соревнований, конкурсов, фестивалей, флешмобов и т.п.); решения вопросов, связанных с самообслуживанием, поддержанием порядка, дисциплины, дежурства в школе, для контроля выполнения учащимися основных обязанностей. </w:t>
      </w:r>
    </w:p>
    <w:p w14:paraId="B00A0000">
      <w:pPr>
        <w:ind w:left="1177" w:right="840"/>
      </w:pPr>
      <w:r>
        <w:t xml:space="preserve">через деятельность созданной из наиболее авторитетных старшеклассников и </w:t>
      </w:r>
    </w:p>
    <w:p w14:paraId="B10A0000">
      <w:pPr>
        <w:ind w:left="312" w:right="840"/>
      </w:pPr>
      <w:r>
        <w:t xml:space="preserve">курируемой школьным психологом группы по урегулированию конфликтных ситуаций в школе. </w:t>
      </w:r>
    </w:p>
    <w:p w14:paraId="B20A0000">
      <w:pPr>
        <w:spacing w:after="5" w:line="276" w:lineRule="auto"/>
        <w:ind w:left="1177" w:right="18"/>
        <w:jc w:val="left"/>
      </w:pPr>
      <w:r>
        <w:rPr>
          <w:b w:val="1"/>
        </w:rPr>
        <w:t>На уровне классов</w:t>
      </w:r>
      <w:r>
        <w:t xml:space="preserve">: </w:t>
      </w:r>
    </w:p>
    <w:p w14:paraId="B30A0000">
      <w:pPr>
        <w:ind w:firstLine="850" w:left="302" w:right="840"/>
      </w:pPr>
      <w:r>
        <w:t xml:space="preserve">через деятельность лидеров (старост), представляющих интересы класса в общешкольных делах и призванных координировать его работу с работой общешкольного </w:t>
      </w:r>
    </w:p>
    <w:p w14:paraId="B40A0000">
      <w:pPr>
        <w:ind w:hanging="850" w:left="1152" w:right="840"/>
      </w:pPr>
      <w:r>
        <w:t xml:space="preserve">Совета старшеклассников и классных руководителей; через деятельность выборных органов самоуправления, отвечающих за различные </w:t>
      </w:r>
    </w:p>
    <w:p w14:paraId="B50A0000">
      <w:pPr>
        <w:ind w:hanging="850" w:left="1152" w:right="3470"/>
      </w:pPr>
      <w:r>
        <w:t xml:space="preserve">направления работы класса (например: штаб порядка, учком); </w:t>
      </w:r>
      <w:r>
        <w:rPr>
          <w:b w:val="1"/>
        </w:rPr>
        <w:t>На индивидуальном уровне:</w:t>
      </w:r>
      <w:r>
        <w:rPr>
          <w:b w:val="1"/>
          <w:sz w:val="28"/>
        </w:rPr>
        <w:t xml:space="preserve"> </w:t>
      </w:r>
    </w:p>
    <w:p w14:paraId="B60A0000">
      <w:pPr>
        <w:ind w:left="1177" w:right="840"/>
      </w:pPr>
      <w:r>
        <w:t xml:space="preserve">через вовлечение школьников в планирование, организацию, проведение и анализ </w:t>
      </w:r>
    </w:p>
    <w:p w14:paraId="B70A0000">
      <w:pPr>
        <w:ind w:hanging="850" w:left="1152" w:right="3317"/>
      </w:pPr>
      <w:r>
        <w:t xml:space="preserve">общешкольных и внутриклассных дел; участие в работе органов самоуправления класса и школы; участие в дежурстве по классу и школе; </w:t>
      </w:r>
    </w:p>
    <w:p w14:paraId="B80A0000">
      <w:pPr>
        <w:tabs>
          <w:tab w:leader="none" w:pos="1563" w:val="center"/>
          <w:tab w:leader="none" w:pos="2269" w:val="center"/>
          <w:tab w:leader="none" w:pos="2923" w:val="center"/>
          <w:tab w:leader="none" w:pos="3640" w:val="center"/>
          <w:tab w:leader="none" w:pos="4658" w:val="center"/>
          <w:tab w:leader="none" w:pos="6267" w:val="center"/>
          <w:tab w:leader="none" w:pos="7788" w:val="center"/>
          <w:tab w:leader="none" w:pos="9141" w:val="center"/>
        </w:tabs>
        <w:ind w:firstLine="0" w:left="0"/>
        <w:jc w:val="left"/>
      </w:pPr>
      <w:r>
        <w:rPr>
          <w:rFonts w:ascii="Calibri" w:hAnsi="Calibri"/>
          <w:sz w:val="22"/>
        </w:rPr>
        <w:tab/>
      </w:r>
      <w:r>
        <w:t xml:space="preserve">участие </w:t>
      </w:r>
      <w:r>
        <w:tab/>
      </w:r>
      <w:r>
        <w:t xml:space="preserve">в </w:t>
      </w:r>
      <w:r>
        <w:tab/>
      </w:r>
      <w:r>
        <w:t xml:space="preserve">работе </w:t>
      </w:r>
      <w:r>
        <w:tab/>
      </w:r>
      <w:r>
        <w:t xml:space="preserve">по </w:t>
      </w:r>
      <w:r>
        <w:tab/>
      </w:r>
      <w:r>
        <w:t xml:space="preserve">организации </w:t>
      </w:r>
      <w:r>
        <w:tab/>
      </w:r>
      <w:r>
        <w:t xml:space="preserve">соревнований </w:t>
      </w:r>
      <w:r>
        <w:tab/>
      </w:r>
      <w:r>
        <w:t xml:space="preserve">конкурсов, </w:t>
      </w:r>
      <w:r>
        <w:tab/>
      </w:r>
      <w:r>
        <w:t xml:space="preserve">олимпиад, </w:t>
      </w:r>
    </w:p>
    <w:p w14:paraId="B90A0000">
      <w:pPr>
        <w:ind w:left="312" w:right="840"/>
      </w:pPr>
      <w:r>
        <w:t xml:space="preserve">конференций и т. д. </w:t>
      </w:r>
    </w:p>
    <w:p w14:paraId="BA0A0000">
      <w:pPr>
        <w:spacing w:after="225" w:line="264" w:lineRule="auto"/>
        <w:ind w:firstLine="0" w:left="1167"/>
        <w:jc w:val="left"/>
      </w:pPr>
      <w:r>
        <w:rPr>
          <w:b w:val="1"/>
        </w:rPr>
        <w:t xml:space="preserve"> </w:t>
      </w:r>
    </w:p>
    <w:p w14:paraId="BB0A0000">
      <w:pPr>
        <w:spacing w:after="163" w:line="276" w:lineRule="auto"/>
        <w:ind w:left="1177" w:right="18"/>
        <w:jc w:val="left"/>
      </w:pPr>
      <w:r>
        <w:rPr>
          <w:b w:val="1"/>
        </w:rPr>
        <w:t xml:space="preserve">3.2.7. Модуль «Профориентация» </w:t>
      </w:r>
    </w:p>
    <w:p w14:paraId="BC0A0000">
      <w:pPr>
        <w:spacing w:after="215"/>
        <w:ind w:firstLine="850" w:left="302" w:right="840"/>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BD0A0000">
      <w:pPr>
        <w:numPr>
          <w:ilvl w:val="0"/>
          <w:numId w:val="71"/>
        </w:numPr>
        <w:spacing w:line="276" w:lineRule="auto"/>
        <w:ind w:firstLine="840" w:right="423"/>
      </w:pPr>
      <w:r>
        <w:rPr>
          <w:color w:val="00000A"/>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BE0A0000">
      <w:pPr>
        <w:numPr>
          <w:ilvl w:val="0"/>
          <w:numId w:val="71"/>
        </w:numPr>
        <w:spacing w:after="33"/>
        <w:ind w:firstLine="840" w:right="423"/>
      </w:pPr>
      <w:r>
        <w:rPr>
          <w:color w:val="00000A"/>
        </w:rPr>
        <w:t xml:space="preserve">посещение дней открытых дверей в средних специальных учебных </w:t>
      </w:r>
    </w:p>
    <w:p w14:paraId="BF0A0000">
      <w:pPr>
        <w:spacing w:after="12"/>
        <w:ind w:firstLine="0" w:left="302" w:right="112"/>
      </w:pPr>
      <w:r>
        <w:rPr>
          <w:color w:val="00000A"/>
        </w:rPr>
        <w:t xml:space="preserve">заведениях и вузах, встречи с представителями учебных заведений; </w:t>
      </w:r>
    </w:p>
    <w:p w14:paraId="C00A0000">
      <w:pPr>
        <w:numPr>
          <w:ilvl w:val="0"/>
          <w:numId w:val="71"/>
        </w:numPr>
        <w:spacing w:after="33"/>
        <w:ind w:firstLine="840" w:right="423"/>
      </w:pPr>
      <w:r>
        <w:rPr>
          <w:color w:val="00000A"/>
        </w:rPr>
        <w:t xml:space="preserve">совместное с педагогами изучение интернет ресурсов, посвященных выбору профессий, прохождение профориентационного тестирования; </w:t>
      </w:r>
    </w:p>
    <w:p w14:paraId="C10A0000">
      <w:pPr>
        <w:numPr>
          <w:ilvl w:val="0"/>
          <w:numId w:val="71"/>
        </w:numPr>
        <w:spacing w:line="276" w:lineRule="auto"/>
        <w:ind w:firstLine="840" w:right="423"/>
      </w:pPr>
      <w:r>
        <w:rPr>
          <w:color w:val="00000A"/>
        </w:rPr>
        <w:t xml:space="preserve">участие </w:t>
      </w:r>
      <w:r>
        <w:rPr>
          <w:color w:val="00000A"/>
        </w:rPr>
        <w:tab/>
      </w:r>
      <w:r>
        <w:rPr>
          <w:color w:val="00000A"/>
        </w:rPr>
        <w:t xml:space="preserve">в </w:t>
      </w:r>
      <w:r>
        <w:rPr>
          <w:color w:val="00000A"/>
        </w:rPr>
        <w:tab/>
      </w:r>
      <w:r>
        <w:rPr>
          <w:color w:val="00000A"/>
        </w:rPr>
        <w:t xml:space="preserve">работе </w:t>
      </w:r>
      <w:r>
        <w:rPr>
          <w:color w:val="00000A"/>
        </w:rPr>
        <w:tab/>
      </w:r>
      <w:r>
        <w:rPr>
          <w:color w:val="00000A"/>
        </w:rPr>
        <w:t xml:space="preserve">всероссийских </w:t>
      </w:r>
      <w:r>
        <w:rPr>
          <w:color w:val="00000A"/>
        </w:rPr>
        <w:tab/>
      </w:r>
      <w:r>
        <w:rPr>
          <w:color w:val="00000A"/>
        </w:rPr>
        <w:t xml:space="preserve">профориентационных </w:t>
      </w:r>
      <w:r>
        <w:rPr>
          <w:color w:val="00000A"/>
        </w:rPr>
        <w:tab/>
      </w:r>
      <w:r>
        <w:rPr>
          <w:color w:val="00000A"/>
        </w:rPr>
        <w:t xml:space="preserve">проектов, созданных в сети интернет: просмотр лекций, решение учебно-тренировочных задач, участие в мастер классах, посещение открытых уроков; </w:t>
      </w:r>
    </w:p>
    <w:p w14:paraId="C20A0000">
      <w:pPr>
        <w:numPr>
          <w:ilvl w:val="0"/>
          <w:numId w:val="71"/>
        </w:numPr>
        <w:spacing w:after="33"/>
        <w:ind w:firstLine="840" w:right="423"/>
      </w:pPr>
      <w:r>
        <w:rPr>
          <w:color w:val="00000A"/>
        </w:rPr>
        <w:t xml:space="preserve">тематические классные часы; </w:t>
      </w:r>
    </w:p>
    <w:p w14:paraId="C30A0000">
      <w:pPr>
        <w:numPr>
          <w:ilvl w:val="0"/>
          <w:numId w:val="71"/>
        </w:numPr>
        <w:spacing w:after="33"/>
        <w:ind w:firstLine="840" w:right="423"/>
      </w:pPr>
      <w:r>
        <w:rPr>
          <w:color w:val="00000A"/>
        </w:rPr>
        <w:t xml:space="preserve">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C40A0000">
      <w:pPr>
        <w:spacing w:after="158" w:line="276" w:lineRule="auto"/>
        <w:ind w:left="1177" w:right="18"/>
        <w:jc w:val="left"/>
      </w:pPr>
      <w:r>
        <w:rPr>
          <w:b w:val="1"/>
        </w:rPr>
        <w:t xml:space="preserve">3.2.8 Модуль «Профилактика и безопасность» </w:t>
      </w:r>
    </w:p>
    <w:p w14:paraId="C50A0000">
      <w:pPr>
        <w:spacing w:after="164"/>
        <w:ind w:firstLine="850" w:left="302" w:right="840"/>
      </w:pPr>
      <w:r>
        <w:t xml:space="preserve">(пожарная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14:paraId="C60A0000">
      <w:pPr>
        <w:spacing w:after="221"/>
        <w:ind w:firstLine="850" w:left="302" w:right="840"/>
      </w:pPr>
      <w:r>
        <w:t xml:space="preserve">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w:t>
      </w:r>
    </w:p>
    <w:p w14:paraId="C70A0000">
      <w:pPr>
        <w:spacing w:after="205" w:line="276" w:lineRule="auto"/>
        <w:ind w:left="1177" w:right="18"/>
        <w:jc w:val="left"/>
      </w:pPr>
      <w:r>
        <w:rPr>
          <w:b w:val="1"/>
        </w:rPr>
        <w:t xml:space="preserve">1. Профилактика безнадзорности и правонарушений  </w:t>
      </w:r>
    </w:p>
    <w:p w14:paraId="C80A0000">
      <w:pPr>
        <w:ind w:firstLine="850" w:left="302" w:right="840"/>
      </w:pPr>
      <w:r>
        <w:t xml:space="preserve">Задачи воспитания: -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14:paraId="C90A0000">
      <w:pPr>
        <w:numPr>
          <w:ilvl w:val="0"/>
          <w:numId w:val="72"/>
        </w:numPr>
        <w:ind w:firstLine="850" w:right="840"/>
      </w:pPr>
      <w:r>
        <w:t xml:space="preserve">организация профилактической работы по предупреждению правонарушений школьников; </w:t>
      </w:r>
    </w:p>
    <w:p w14:paraId="CA0A0000">
      <w:pPr>
        <w:numPr>
          <w:ilvl w:val="0"/>
          <w:numId w:val="72"/>
        </w:numPr>
        <w:ind w:firstLine="850" w:right="840"/>
      </w:pPr>
      <w:r>
        <w:t xml:space="preserve">повышение правовой культуры и социально – педагогической компетенции родителей обучающихся; </w:t>
      </w:r>
    </w:p>
    <w:p w14:paraId="CB0A0000">
      <w:pPr>
        <w:numPr>
          <w:ilvl w:val="0"/>
          <w:numId w:val="72"/>
        </w:numPr>
        <w:ind w:firstLine="850" w:right="840"/>
      </w:pPr>
      <w:r>
        <w:t xml:space="preserve">сотрудничество с организациями и службами по работе с семьей с целью повышения воспитательной функции семьи и обеспечению  корректировки воспитания в семьях отдельных обучающихся; </w:t>
      </w:r>
    </w:p>
    <w:p w14:paraId="CC0A0000">
      <w:pPr>
        <w:numPr>
          <w:ilvl w:val="0"/>
          <w:numId w:val="72"/>
        </w:numPr>
        <w:ind w:firstLine="850" w:right="840"/>
      </w:pPr>
      <w:r>
        <w:t xml:space="preserve">воспитание ответственности за порученное дело; </w:t>
      </w:r>
    </w:p>
    <w:p w14:paraId="CD0A0000">
      <w:pPr>
        <w:numPr>
          <w:ilvl w:val="0"/>
          <w:numId w:val="72"/>
        </w:numPr>
        <w:ind w:firstLine="850" w:right="840"/>
      </w:pPr>
      <w:r>
        <w:t xml:space="preserve">формирование уважительного отношения к материальным ценностям. </w:t>
      </w:r>
    </w:p>
    <w:p w14:paraId="CE0A0000">
      <w:pPr>
        <w:ind w:left="1177" w:right="840"/>
      </w:pPr>
      <w:r>
        <w:t xml:space="preserve">Реализация путем: </w:t>
      </w:r>
    </w:p>
    <w:p w14:paraId="CF0A0000">
      <w:pPr>
        <w:numPr>
          <w:ilvl w:val="0"/>
          <w:numId w:val="73"/>
        </w:numPr>
        <w:ind w:firstLine="850" w:right="840"/>
      </w:pPr>
      <w:r>
        <w:t xml:space="preserve">составления и корректировки социального паспорта класса и школы; </w:t>
      </w:r>
    </w:p>
    <w:p w14:paraId="D00A0000">
      <w:pPr>
        <w:numPr>
          <w:ilvl w:val="0"/>
          <w:numId w:val="73"/>
        </w:numPr>
        <w:ind w:firstLine="850" w:right="840"/>
      </w:pPr>
      <w:r>
        <w:t xml:space="preserve">выявления семей и детей, находящихся в социально опасном положении, детей </w:t>
      </w:r>
    </w:p>
    <w:p w14:paraId="D10A0000">
      <w:pPr>
        <w:ind w:left="312" w:right="840"/>
      </w:pPr>
      <w:r>
        <w:t xml:space="preserve">«группы риска»; </w:t>
      </w:r>
    </w:p>
    <w:p w14:paraId="D20A0000">
      <w:pPr>
        <w:numPr>
          <w:ilvl w:val="0"/>
          <w:numId w:val="73"/>
        </w:numPr>
        <w:ind w:firstLine="850" w:right="840"/>
      </w:pPr>
      <w:r>
        <w:t xml:space="preserve">создания банка данных неблагополучных детей, детей «группы риска»;  </w:t>
      </w:r>
    </w:p>
    <w:p w14:paraId="D30A0000">
      <w:pPr>
        <w:numPr>
          <w:ilvl w:val="0"/>
          <w:numId w:val="73"/>
        </w:numPr>
        <w:ind w:firstLine="850" w:right="840"/>
      </w:pPr>
      <w:r>
        <w:t xml:space="preserve">выявления детей, систематически пропускающих уроки без уважительных причин; </w:t>
      </w:r>
    </w:p>
    <w:p w14:paraId="D40A0000">
      <w:pPr>
        <w:numPr>
          <w:ilvl w:val="0"/>
          <w:numId w:val="73"/>
        </w:numPr>
        <w:ind w:firstLine="850" w:right="840"/>
      </w:pPr>
      <w:r>
        <w:t xml:space="preserve">посещения обучающихся на дому с целью изучения жилищно-бытовых </w:t>
      </w:r>
    </w:p>
    <w:p w14:paraId="D50A0000">
      <w:pPr>
        <w:ind w:left="312" w:right="840"/>
      </w:pPr>
      <w:r>
        <w:t xml:space="preserve">условий; </w:t>
      </w:r>
    </w:p>
    <w:p w14:paraId="D60A0000">
      <w:pPr>
        <w:numPr>
          <w:ilvl w:val="0"/>
          <w:numId w:val="73"/>
        </w:numPr>
        <w:ind w:firstLine="850" w:right="840"/>
      </w:pPr>
      <w:r>
        <w:t xml:space="preserve">разработки памяток «Мои права и обязанности»; оформление стенда </w:t>
      </w:r>
    </w:p>
    <w:p w14:paraId="D70A0000">
      <w:pPr>
        <w:spacing w:after="210"/>
        <w:ind w:left="312" w:right="840"/>
      </w:pPr>
      <w:r>
        <w:t xml:space="preserve">«Безопасность» </w:t>
      </w:r>
    </w:p>
    <w:p w14:paraId="D80A0000">
      <w:pPr>
        <w:numPr>
          <w:ilvl w:val="0"/>
          <w:numId w:val="73"/>
        </w:numPr>
        <w:spacing w:after="216"/>
        <w:ind w:firstLine="850" w:right="840"/>
      </w:pPr>
      <w:r>
        <w:t xml:space="preserve">проведение родительских лекториев;  </w:t>
      </w:r>
    </w:p>
    <w:p w14:paraId="D90A0000">
      <w:pPr>
        <w:numPr>
          <w:ilvl w:val="0"/>
          <w:numId w:val="73"/>
        </w:numPr>
        <w:ind w:firstLine="850" w:right="840"/>
      </w:pPr>
      <w:r>
        <w:t xml:space="preserve">мероприятий в рамках «Всероссийского дня правовой помощи детям»; </w:t>
      </w:r>
    </w:p>
    <w:p w14:paraId="DA0A0000">
      <w:pPr>
        <w:numPr>
          <w:ilvl w:val="0"/>
          <w:numId w:val="73"/>
        </w:numPr>
        <w:ind w:firstLine="850" w:right="840"/>
      </w:pPr>
      <w:r>
        <w:t xml:space="preserve">мероприятий </w:t>
      </w:r>
      <w:r>
        <w:tab/>
      </w:r>
      <w:r>
        <w:t xml:space="preserve">в </w:t>
      </w:r>
      <w:r>
        <w:tab/>
      </w:r>
      <w:r>
        <w:t xml:space="preserve">рамках </w:t>
      </w:r>
      <w:r>
        <w:tab/>
      </w:r>
      <w:r>
        <w:t xml:space="preserve">Межведомственной </w:t>
      </w:r>
      <w:r>
        <w:tab/>
      </w:r>
      <w:r>
        <w:t xml:space="preserve">комплексной </w:t>
      </w:r>
      <w:r>
        <w:tab/>
      </w:r>
      <w:r>
        <w:t xml:space="preserve">оперативнопрофилактической операции "Дети России" , «Подросток»;  </w:t>
      </w:r>
    </w:p>
    <w:p w14:paraId="DB0A0000">
      <w:pPr>
        <w:numPr>
          <w:ilvl w:val="0"/>
          <w:numId w:val="73"/>
        </w:numPr>
        <w:ind w:firstLine="850" w:right="840"/>
      </w:pPr>
      <w:r>
        <w:t xml:space="preserve">взаимодействия с инспектором по делам несовершеннолетних; </w:t>
      </w:r>
    </w:p>
    <w:p w14:paraId="DC0A0000">
      <w:pPr>
        <w:numPr>
          <w:ilvl w:val="0"/>
          <w:numId w:val="73"/>
        </w:numPr>
        <w:ind w:firstLine="850" w:right="840"/>
      </w:pPr>
      <w:r>
        <w:t xml:space="preserve">вовлечения детей, состоящих на ВШУ, в общественно-значимую деятельность; </w:t>
      </w:r>
    </w:p>
    <w:p w14:paraId="DD0A0000">
      <w:pPr>
        <w:numPr>
          <w:ilvl w:val="0"/>
          <w:numId w:val="73"/>
        </w:numPr>
        <w:ind w:firstLine="850" w:right="840"/>
      </w:pPr>
      <w:r>
        <w:t xml:space="preserve">организации встреч с работниками прокуратуры, комиссии по делам несовершеннолетних, полиции. </w:t>
      </w:r>
    </w:p>
    <w:p w14:paraId="DE0A0000">
      <w:pPr>
        <w:spacing w:after="5" w:line="276" w:lineRule="auto"/>
        <w:ind w:left="1177" w:right="3702"/>
        <w:jc w:val="left"/>
      </w:pPr>
      <w:r>
        <w:rPr>
          <w:b w:val="1"/>
        </w:rPr>
        <w:t xml:space="preserve"> 2. Профилактика суицидального поведения  </w:t>
      </w:r>
      <w:r>
        <w:t xml:space="preserve">Задачи воспитания: </w:t>
      </w:r>
    </w:p>
    <w:p w14:paraId="DF0A0000">
      <w:pPr>
        <w:numPr>
          <w:ilvl w:val="0"/>
          <w:numId w:val="74"/>
        </w:numPr>
        <w:ind w:firstLine="850" w:right="840"/>
      </w:pPr>
      <w:r>
        <w:t xml:space="preserve">оказать помощь в решении личностных проблем социализации и построении конструктивных отношений с родителями, педагогами и сверстниками; </w:t>
      </w:r>
    </w:p>
    <w:p w14:paraId="E00A0000">
      <w:pPr>
        <w:numPr>
          <w:ilvl w:val="0"/>
          <w:numId w:val="74"/>
        </w:numPr>
        <w:ind w:firstLine="850" w:right="840"/>
      </w:pPr>
      <w:r>
        <w:t xml:space="preserve">содействовать профилактике неврозов;  </w:t>
      </w:r>
    </w:p>
    <w:p w14:paraId="E10A0000">
      <w:pPr>
        <w:numPr>
          <w:ilvl w:val="0"/>
          <w:numId w:val="74"/>
        </w:numPr>
        <w:ind w:firstLine="850" w:right="840"/>
      </w:pPr>
      <w:r>
        <w:t xml:space="preserve">способствовать развитию навыков саморегуляции и управления стрессом.  </w:t>
      </w:r>
    </w:p>
    <w:p w14:paraId="E20A0000">
      <w:pPr>
        <w:ind w:left="1177" w:right="840"/>
      </w:pPr>
      <w:r>
        <w:t xml:space="preserve">Реализация путем:  </w:t>
      </w:r>
    </w:p>
    <w:p w14:paraId="E30A0000">
      <w:pPr>
        <w:numPr>
          <w:ilvl w:val="0"/>
          <w:numId w:val="74"/>
        </w:numPr>
        <w:ind w:firstLine="850" w:right="840"/>
      </w:pPr>
      <w:r>
        <w:t xml:space="preserve">работы школьного педагога – психолога;  </w:t>
      </w:r>
    </w:p>
    <w:p w14:paraId="E40A0000">
      <w:pPr>
        <w:numPr>
          <w:ilvl w:val="0"/>
          <w:numId w:val="74"/>
        </w:numPr>
        <w:ind w:firstLine="850" w:right="840"/>
      </w:pPr>
      <w:r>
        <w:t xml:space="preserve">лекториев для педагогического коллектива; </w:t>
      </w:r>
    </w:p>
    <w:p w14:paraId="E50A0000">
      <w:pPr>
        <w:numPr>
          <w:ilvl w:val="0"/>
          <w:numId w:val="74"/>
        </w:numPr>
        <w:ind w:firstLine="850" w:right="840"/>
      </w:pPr>
      <w:r>
        <w:t xml:space="preserve">индивидуальных консультаций с учителями-предметниками и классными руководителями; </w:t>
      </w:r>
    </w:p>
    <w:p w14:paraId="E60A0000">
      <w:pPr>
        <w:numPr>
          <w:ilvl w:val="0"/>
          <w:numId w:val="74"/>
        </w:numPr>
        <w:ind w:firstLine="850" w:right="840"/>
      </w:pPr>
      <w:r>
        <w:t xml:space="preserve">общешкольных родительских собраний; </w:t>
      </w:r>
    </w:p>
    <w:p w14:paraId="E70A0000">
      <w:pPr>
        <w:numPr>
          <w:ilvl w:val="0"/>
          <w:numId w:val="74"/>
        </w:numPr>
        <w:ind w:firstLine="850" w:right="840"/>
      </w:pPr>
      <w:r>
        <w:t xml:space="preserve">лекториев для родителей;  </w:t>
      </w:r>
    </w:p>
    <w:p w14:paraId="E80A0000">
      <w:pPr>
        <w:numPr>
          <w:ilvl w:val="0"/>
          <w:numId w:val="74"/>
        </w:numPr>
        <w:ind w:firstLine="850" w:right="840"/>
      </w:pPr>
      <w:r>
        <w:t xml:space="preserve">консультаций для родителей обучающихся, оказавшихся в кризисной ситуации;  </w:t>
      </w:r>
    </w:p>
    <w:p w14:paraId="E90A0000">
      <w:pPr>
        <w:numPr>
          <w:ilvl w:val="0"/>
          <w:numId w:val="74"/>
        </w:numPr>
        <w:spacing w:after="10" w:line="276" w:lineRule="auto"/>
        <w:ind w:firstLine="850" w:right="840"/>
      </w:pPr>
      <w:r>
        <w:t xml:space="preserve">мониторинга среди обучающихся по выявлению детей, находящихся в кризисной ситуации, посредством заполнения и последующего анализа «Карты факторов суицидального риска»;  </w:t>
      </w:r>
    </w:p>
    <w:p w14:paraId="EA0A0000">
      <w:pPr>
        <w:numPr>
          <w:ilvl w:val="0"/>
          <w:numId w:val="74"/>
        </w:numPr>
        <w:ind w:firstLine="850" w:right="840"/>
      </w:pPr>
      <w:r>
        <w:t xml:space="preserve">изучения </w:t>
      </w:r>
      <w:r>
        <w:tab/>
      </w:r>
      <w:r>
        <w:t xml:space="preserve">межличностных </w:t>
      </w:r>
      <w:r>
        <w:tab/>
      </w:r>
      <w:r>
        <w:t xml:space="preserve">взаимоотношений обучающихся </w:t>
      </w:r>
      <w:r>
        <w:tab/>
      </w:r>
      <w:r>
        <w:t xml:space="preserve">в </w:t>
      </w:r>
      <w:r>
        <w:tab/>
      </w:r>
      <w:r>
        <w:t xml:space="preserve">классных коллективах(социометрия) и выявление «изолированных» детей;  </w:t>
      </w:r>
    </w:p>
    <w:p w14:paraId="EB0A0000">
      <w:pPr>
        <w:numPr>
          <w:ilvl w:val="0"/>
          <w:numId w:val="74"/>
        </w:numPr>
        <w:ind w:firstLine="850" w:right="840"/>
      </w:pPr>
      <w:r>
        <w:t xml:space="preserve">комплексной </w:t>
      </w:r>
      <w:r>
        <w:tab/>
      </w:r>
      <w:r>
        <w:t xml:space="preserve">психологической </w:t>
      </w:r>
      <w:r>
        <w:tab/>
      </w:r>
      <w:r>
        <w:t xml:space="preserve">диагностики </w:t>
      </w:r>
      <w:r>
        <w:tab/>
      </w:r>
      <w:r>
        <w:t xml:space="preserve">обучающихся </w:t>
      </w:r>
      <w:r>
        <w:tab/>
      </w:r>
      <w:r>
        <w:t xml:space="preserve">проблемами обучения, развития, воспитания.  </w:t>
      </w:r>
    </w:p>
    <w:p w14:paraId="EC0A0000">
      <w:pPr>
        <w:numPr>
          <w:ilvl w:val="0"/>
          <w:numId w:val="74"/>
        </w:numPr>
        <w:ind w:firstLine="850" w:right="840"/>
      </w:pPr>
      <w:r>
        <w:t xml:space="preserve">тематических классных часов. </w:t>
      </w:r>
    </w:p>
    <w:p w14:paraId="ED0A0000">
      <w:pPr>
        <w:numPr>
          <w:ilvl w:val="0"/>
          <w:numId w:val="74"/>
        </w:numPr>
        <w:ind w:firstLine="850" w:right="840"/>
      </w:pPr>
      <w:r>
        <w:t xml:space="preserve">консультации для обучающихся, оказавшихся в кризисной ситуации;  </w:t>
      </w:r>
    </w:p>
    <w:p w14:paraId="EE0A0000">
      <w:pPr>
        <w:numPr>
          <w:ilvl w:val="0"/>
          <w:numId w:val="74"/>
        </w:numPr>
        <w:spacing w:line="456" w:lineRule="auto"/>
        <w:ind w:firstLine="850" w:right="840"/>
      </w:pPr>
      <w:r>
        <w:t xml:space="preserve">функционирования «Горячей линии» школьного педагога – психолога;  • информирования о действии «Телефонов доверия», памятки, инструкции. </w:t>
      </w:r>
    </w:p>
    <w:p w14:paraId="EF0A0000">
      <w:pPr>
        <w:spacing w:after="203" w:line="276" w:lineRule="auto"/>
        <w:ind w:left="1177" w:right="18"/>
        <w:jc w:val="left"/>
      </w:pPr>
      <w:r>
        <w:rPr>
          <w:b w:val="1"/>
        </w:rPr>
        <w:t xml:space="preserve"> 3. Профилактика экстремизма и терроризма. </w:t>
      </w:r>
    </w:p>
    <w:p w14:paraId="F00A0000">
      <w:pPr>
        <w:ind w:left="1177" w:right="840"/>
      </w:pPr>
      <w:r>
        <w:t xml:space="preserve"> Задачи воспитания: </w:t>
      </w:r>
    </w:p>
    <w:p w14:paraId="F10A0000">
      <w:pPr>
        <w:numPr>
          <w:ilvl w:val="0"/>
          <w:numId w:val="75"/>
        </w:numPr>
        <w:ind w:firstLine="850" w:right="840"/>
      </w:pPr>
      <w:r>
        <w:t xml:space="preserve">воспитание культуры толерантности и межнационального согласия;  </w:t>
      </w:r>
    </w:p>
    <w:p w14:paraId="F20A0000">
      <w:pPr>
        <w:numPr>
          <w:ilvl w:val="0"/>
          <w:numId w:val="75"/>
        </w:numPr>
        <w:ind w:firstLine="850" w:right="840"/>
      </w:pPr>
      <w:r>
        <w:t xml:space="preserve">достижение необходимого уровня правовой культуры как основы толерантного сознания и поведения; </w:t>
      </w:r>
    </w:p>
    <w:p w14:paraId="F30A0000">
      <w:pPr>
        <w:numPr>
          <w:ilvl w:val="0"/>
          <w:numId w:val="75"/>
        </w:numPr>
        <w:ind w:firstLine="850" w:right="840"/>
      </w:pPr>
      <w:r>
        <w:t xml:space="preserve">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w:t>
      </w:r>
    </w:p>
    <w:p w14:paraId="F40A0000">
      <w:pPr>
        <w:numPr>
          <w:ilvl w:val="0"/>
          <w:numId w:val="75"/>
        </w:numPr>
        <w:ind w:firstLine="850" w:right="840"/>
      </w:pPr>
      <w:r>
        <w:t xml:space="preserve">разработка и реализация комплексного плана, направленного на формирование у подрастающего поколения позитивных установок на этническое многообразие.  </w:t>
      </w:r>
    </w:p>
    <w:p w14:paraId="F50A0000">
      <w:pPr>
        <w:ind w:left="1177" w:right="840"/>
      </w:pPr>
      <w:r>
        <w:t xml:space="preserve">Реализация путем: </w:t>
      </w:r>
    </w:p>
    <w:p w14:paraId="F60A0000">
      <w:pPr>
        <w:numPr>
          <w:ilvl w:val="0"/>
          <w:numId w:val="75"/>
        </w:numPr>
        <w:ind w:firstLine="850" w:right="840"/>
      </w:pPr>
      <w:r>
        <w:t xml:space="preserve">организации плановой эвакуации обучающихся; </w:t>
      </w:r>
    </w:p>
    <w:p w14:paraId="F70A0000">
      <w:pPr>
        <w:numPr>
          <w:ilvl w:val="0"/>
          <w:numId w:val="75"/>
        </w:numPr>
        <w:ind w:firstLine="850" w:right="840"/>
      </w:pPr>
      <w:r>
        <w:t xml:space="preserve">организации учебы работников по безопасности;  </w:t>
      </w:r>
    </w:p>
    <w:p w14:paraId="F80A0000">
      <w:pPr>
        <w:numPr>
          <w:ilvl w:val="0"/>
          <w:numId w:val="75"/>
        </w:numPr>
        <w:ind w:firstLine="850" w:right="840"/>
      </w:pPr>
      <w:r>
        <w:t xml:space="preserve">уроков Мира, классных часов, посвященных трагедии в Беслане. </w:t>
      </w:r>
    </w:p>
    <w:p w14:paraId="F90A0000">
      <w:pPr>
        <w:numPr>
          <w:ilvl w:val="0"/>
          <w:numId w:val="75"/>
        </w:numPr>
        <w:spacing w:after="10" w:line="276" w:lineRule="auto"/>
        <w:ind w:firstLine="850" w:right="840"/>
      </w:pPr>
      <w:r>
        <w:t xml:space="preserve">организации </w:t>
      </w:r>
      <w:r>
        <w:tab/>
      </w:r>
      <w:r>
        <w:t xml:space="preserve">тематических </w:t>
      </w:r>
      <w:r>
        <w:tab/>
      </w:r>
      <w:r>
        <w:t xml:space="preserve">классных </w:t>
      </w:r>
      <w:r>
        <w:tab/>
      </w:r>
      <w:r>
        <w:t xml:space="preserve">часов </w:t>
      </w:r>
      <w:r>
        <w:tab/>
      </w:r>
      <w:r>
        <w:t xml:space="preserve">по </w:t>
      </w:r>
      <w:r>
        <w:tab/>
      </w:r>
      <w:r>
        <w:t xml:space="preserve">проблеме </w:t>
      </w:r>
      <w:r>
        <w:tab/>
      </w:r>
      <w:r>
        <w:t xml:space="preserve">воспитания толерантности у обучающихся, по профилактике экстремизма, расовой, национальной, религиозной розни; • организации родительских собраний по проблеме воспитания толерантности у обучающихся, по профилактике проявлений экстремизма;  </w:t>
      </w:r>
    </w:p>
    <w:p w14:paraId="FA0A0000">
      <w:pPr>
        <w:numPr>
          <w:ilvl w:val="0"/>
          <w:numId w:val="75"/>
        </w:numPr>
        <w:ind w:firstLine="850" w:right="840"/>
      </w:pPr>
      <w:r>
        <w:t xml:space="preserve">организации уроков доброты, нравственности; </w:t>
      </w:r>
    </w:p>
    <w:p w14:paraId="FB0A0000">
      <w:pPr>
        <w:numPr>
          <w:ilvl w:val="0"/>
          <w:numId w:val="75"/>
        </w:numPr>
        <w:ind w:firstLine="850" w:right="840"/>
      </w:pPr>
      <w:r>
        <w:t xml:space="preserve">встречи </w:t>
      </w:r>
      <w:r>
        <w:tab/>
      </w:r>
      <w:r>
        <w:t xml:space="preserve">с </w:t>
      </w:r>
      <w:r>
        <w:tab/>
      </w:r>
      <w:r>
        <w:t xml:space="preserve">работниками </w:t>
      </w:r>
      <w:r>
        <w:tab/>
      </w:r>
      <w:r>
        <w:t xml:space="preserve">правоохранительных </w:t>
      </w:r>
      <w:r>
        <w:tab/>
      </w:r>
      <w:r>
        <w:t xml:space="preserve">органов </w:t>
      </w:r>
      <w:r>
        <w:tab/>
      </w:r>
      <w:r>
        <w:t xml:space="preserve">по </w:t>
      </w:r>
      <w:r>
        <w:tab/>
      </w:r>
      <w:r>
        <w:t xml:space="preserve">вопросу </w:t>
      </w:r>
    </w:p>
    <w:p w14:paraId="FC0A0000">
      <w:pPr>
        <w:ind w:left="312" w:right="840"/>
      </w:pPr>
      <w:r>
        <w:t xml:space="preserve">ответственности за участие в противоправных действиях; </w:t>
      </w:r>
    </w:p>
    <w:p w14:paraId="FD0A0000">
      <w:pPr>
        <w:numPr>
          <w:ilvl w:val="0"/>
          <w:numId w:val="75"/>
        </w:numPr>
        <w:ind w:firstLine="850" w:right="840"/>
      </w:pPr>
      <w:r>
        <w:t xml:space="preserve">планирования работы с учетом антикризисного плана МОУ </w:t>
      </w:r>
      <w:r>
        <w:t>«Рамешковская СОШ»</w:t>
      </w:r>
      <w:r>
        <w:t xml:space="preserve">.  </w:t>
      </w:r>
    </w:p>
    <w:p w14:paraId="FE0A0000">
      <w:pPr>
        <w:spacing w:after="203" w:line="276" w:lineRule="auto"/>
        <w:ind w:left="1177" w:right="18"/>
        <w:jc w:val="left"/>
      </w:pPr>
      <w:r>
        <w:rPr>
          <w:b w:val="1"/>
        </w:rPr>
        <w:t xml:space="preserve">4.Профилактика алкоголизма, наркомании и табакокурения. </w:t>
      </w:r>
    </w:p>
    <w:p w14:paraId="FF0A0000">
      <w:pPr>
        <w:ind w:left="1177" w:right="840"/>
      </w:pPr>
      <w:r>
        <w:t xml:space="preserve"> Задачи воспитания: </w:t>
      </w:r>
    </w:p>
    <w:p w14:paraId="000B0000">
      <w:pPr>
        <w:numPr>
          <w:ilvl w:val="0"/>
          <w:numId w:val="75"/>
        </w:numPr>
        <w:ind w:firstLine="850" w:right="840"/>
      </w:pPr>
      <w:r>
        <w:t xml:space="preserve">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обучающимися, педагогами, родителями;  </w:t>
      </w:r>
    </w:p>
    <w:p w14:paraId="010B0000">
      <w:pPr>
        <w:numPr>
          <w:ilvl w:val="0"/>
          <w:numId w:val="75"/>
        </w:numPr>
        <w:spacing w:after="10" w:line="276" w:lineRule="auto"/>
        <w:ind w:firstLine="850" w:right="840"/>
      </w:pPr>
      <w:r>
        <w:t xml:space="preserve">способствовать обеспечению </w:t>
      </w:r>
      <w:r>
        <w:tab/>
      </w:r>
      <w:r>
        <w:t xml:space="preserve">условий для </w:t>
      </w:r>
      <w:r>
        <w:tab/>
      </w:r>
      <w:r>
        <w:t xml:space="preserve">организации и </w:t>
      </w:r>
      <w:r>
        <w:tab/>
      </w:r>
      <w:r>
        <w:t xml:space="preserve">проведения мероприятий, направленных на формирование у обучающихся стремления к ведению здорового образа жизни;  повышать </w:t>
      </w:r>
      <w:r>
        <w:tab/>
      </w:r>
      <w:r>
        <w:t xml:space="preserve">значимость </w:t>
      </w:r>
      <w:r>
        <w:tab/>
      </w:r>
      <w:r>
        <w:t xml:space="preserve">здорового образа жизни, </w:t>
      </w:r>
      <w:r>
        <w:tab/>
      </w:r>
      <w:r>
        <w:t xml:space="preserve">престижность </w:t>
      </w:r>
      <w:r>
        <w:tab/>
      </w:r>
      <w:r>
        <w:t xml:space="preserve">здорового </w:t>
      </w:r>
    </w:p>
    <w:p w14:paraId="020B0000">
      <w:pPr>
        <w:ind w:left="312" w:right="840"/>
      </w:pPr>
      <w:r>
        <w:t xml:space="preserve">поведения через систему воспитательных мероприятий;  </w:t>
      </w:r>
    </w:p>
    <w:p w14:paraId="030B0000">
      <w:pPr>
        <w:numPr>
          <w:ilvl w:val="0"/>
          <w:numId w:val="75"/>
        </w:numPr>
        <w:ind w:firstLine="850" w:right="840"/>
      </w:pPr>
      <w:r>
        <w:t xml:space="preserve">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 </w:t>
      </w:r>
    </w:p>
    <w:p w14:paraId="040B0000">
      <w:pPr>
        <w:numPr>
          <w:ilvl w:val="0"/>
          <w:numId w:val="75"/>
        </w:numPr>
        <w:ind w:firstLine="850" w:right="840"/>
      </w:pPr>
      <w:r>
        <w:t xml:space="preserve">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  </w:t>
      </w:r>
    </w:p>
    <w:p w14:paraId="050B0000">
      <w:pPr>
        <w:numPr>
          <w:ilvl w:val="0"/>
          <w:numId w:val="75"/>
        </w:numPr>
        <w:ind w:firstLine="850" w:right="840"/>
      </w:pPr>
      <w:r>
        <w:t xml:space="preserve">продолжить развитие коммуникативных и организаторских способностей обучающихся, способности противостоять негативному влиянию со стороны.  </w:t>
      </w:r>
    </w:p>
    <w:p w14:paraId="060B0000">
      <w:pPr>
        <w:ind w:left="1177" w:right="840"/>
      </w:pPr>
      <w:r>
        <w:t xml:space="preserve">Реализация путем: </w:t>
      </w:r>
    </w:p>
    <w:p w14:paraId="070B0000">
      <w:pPr>
        <w:numPr>
          <w:ilvl w:val="0"/>
          <w:numId w:val="75"/>
        </w:numPr>
        <w:ind w:firstLine="850" w:right="840"/>
      </w:pPr>
      <w:r>
        <w:t xml:space="preserve">установления неблагополучных, неполных, малообеспеченных семей, детей, состоящих под опекой и попечительством; </w:t>
      </w:r>
    </w:p>
    <w:p w14:paraId="080B0000">
      <w:pPr>
        <w:numPr>
          <w:ilvl w:val="0"/>
          <w:numId w:val="75"/>
        </w:numPr>
        <w:ind w:firstLine="850" w:right="840"/>
      </w:pPr>
      <w:r>
        <w:t xml:space="preserve">установления обучающихся, склонных к употреблению алкоголя, наркотиков, токсических веществ, табакокурению и проведение с ними профилактической работы; </w:t>
      </w:r>
    </w:p>
    <w:p w14:paraId="090B0000">
      <w:pPr>
        <w:numPr>
          <w:ilvl w:val="0"/>
          <w:numId w:val="75"/>
        </w:numPr>
        <w:ind w:firstLine="850" w:right="840"/>
      </w:pPr>
      <w:r>
        <w:t xml:space="preserve">совместных рейдов с сотрудниками полиции на предмет выявления мест </w:t>
      </w:r>
    </w:p>
    <w:p w14:paraId="0A0B0000">
      <w:pPr>
        <w:ind w:left="312" w:right="840"/>
      </w:pPr>
      <w:r>
        <w:t xml:space="preserve">(скоплений обучающихся), отрицательно воздействующих на детей; </w:t>
      </w:r>
    </w:p>
    <w:p w14:paraId="0B0B0000">
      <w:pPr>
        <w:numPr>
          <w:ilvl w:val="0"/>
          <w:numId w:val="75"/>
        </w:numPr>
        <w:ind w:firstLine="850" w:right="840"/>
      </w:pPr>
      <w:r>
        <w:t xml:space="preserve">корректировки картотеки индивидуального учёта подростков «группы риска»; </w:t>
      </w:r>
    </w:p>
    <w:p w14:paraId="0C0B0000">
      <w:pPr>
        <w:numPr>
          <w:ilvl w:val="0"/>
          <w:numId w:val="75"/>
        </w:numPr>
        <w:ind w:firstLine="850" w:right="840"/>
      </w:pPr>
      <w:r>
        <w:t xml:space="preserve">проведение операции «Занятость» (вовлечение в кружки, клубы, секции); </w:t>
      </w:r>
    </w:p>
    <w:p w14:paraId="0D0B0000">
      <w:pPr>
        <w:numPr>
          <w:ilvl w:val="0"/>
          <w:numId w:val="75"/>
        </w:numPr>
        <w:ind w:firstLine="850" w:right="840"/>
      </w:pPr>
      <w:r>
        <w:t xml:space="preserve">контроля над внеурочной занятостью обучающихся; </w:t>
      </w:r>
    </w:p>
    <w:p w14:paraId="0E0B0000">
      <w:pPr>
        <w:numPr>
          <w:ilvl w:val="0"/>
          <w:numId w:val="75"/>
        </w:numPr>
        <w:ind w:firstLine="850" w:right="840"/>
      </w:pPr>
      <w:r>
        <w:t xml:space="preserve">организации профилактических рейдов; </w:t>
      </w:r>
    </w:p>
    <w:p w14:paraId="0F0B0000">
      <w:pPr>
        <w:numPr>
          <w:ilvl w:val="0"/>
          <w:numId w:val="75"/>
        </w:numPr>
        <w:ind w:firstLine="850" w:right="840"/>
      </w:pPr>
      <w:r>
        <w:t xml:space="preserve">размещения информационно-методических материалов на сайте школы;  </w:t>
      </w:r>
    </w:p>
    <w:p w14:paraId="100B0000">
      <w:pPr>
        <w:numPr>
          <w:ilvl w:val="0"/>
          <w:numId w:val="75"/>
        </w:numPr>
        <w:ind w:firstLine="850" w:right="840"/>
      </w:pPr>
      <w:r>
        <w:t xml:space="preserve">контроля над посещаемостью учебных занятий, выявление обучающихся, не посещающих школу по неуважительным причинам, профилактическая работа с ними, своевременное реагирование; </w:t>
      </w:r>
    </w:p>
    <w:p w14:paraId="110B0000">
      <w:pPr>
        <w:numPr>
          <w:ilvl w:val="0"/>
          <w:numId w:val="75"/>
        </w:numPr>
        <w:ind w:firstLine="850" w:right="840"/>
      </w:pPr>
      <w:r>
        <w:t xml:space="preserve">организации лекториев, циклов бесед, круглых столов, тематических классных часов, акций, квестов, конкурсов для обучающихся; систематического выявления обучающихся, нарушающих Устав школы, Закон РФ «Об ограничении курения табака»,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 </w:t>
      </w:r>
    </w:p>
    <w:p w14:paraId="120B0000">
      <w:pPr>
        <w:numPr>
          <w:ilvl w:val="0"/>
          <w:numId w:val="75"/>
        </w:numPr>
        <w:ind w:firstLine="850" w:right="840"/>
      </w:pPr>
      <w:r>
        <w:t xml:space="preserve">организации семинаров с элементами тренинга по профилактике наркомании, табакокурения, алкоголизма;  </w:t>
      </w:r>
    </w:p>
    <w:p w14:paraId="130B0000">
      <w:pPr>
        <w:numPr>
          <w:ilvl w:val="0"/>
          <w:numId w:val="75"/>
        </w:numPr>
        <w:ind w:firstLine="850" w:right="840"/>
      </w:pPr>
      <w:r>
        <w:t xml:space="preserve">организации консультаций для родителей по вопросам профилактики алкоголизма, наркозависимости и лечения их последствий. </w:t>
      </w:r>
    </w:p>
    <w:p w14:paraId="140B0000">
      <w:pPr>
        <w:numPr>
          <w:ilvl w:val="0"/>
          <w:numId w:val="75"/>
        </w:numPr>
        <w:ind w:firstLine="850" w:right="840"/>
      </w:pPr>
      <w:r>
        <w:t xml:space="preserve">организации </w:t>
      </w:r>
      <w:r>
        <w:tab/>
      </w:r>
      <w:r>
        <w:t xml:space="preserve">родительские </w:t>
      </w:r>
      <w:r>
        <w:tab/>
      </w:r>
      <w:r>
        <w:t xml:space="preserve">собраний, </w:t>
      </w:r>
      <w:r>
        <w:tab/>
      </w:r>
      <w:r>
        <w:t xml:space="preserve">лекториев, </w:t>
      </w:r>
      <w:r>
        <w:tab/>
      </w:r>
      <w:r>
        <w:t>анкетирования, функционирования «Горячей линии» школьного психолога</w:t>
      </w:r>
      <w:r>
        <w:rPr>
          <w:b w:val="1"/>
        </w:rPr>
        <w:t xml:space="preserve"> </w:t>
      </w:r>
    </w:p>
    <w:p w14:paraId="150B0000">
      <w:pPr>
        <w:numPr>
          <w:ilvl w:val="0"/>
          <w:numId w:val="76"/>
        </w:numPr>
        <w:spacing w:after="214" w:line="276" w:lineRule="auto"/>
        <w:ind w:hanging="244" w:right="18"/>
        <w:jc w:val="left"/>
      </w:pPr>
      <w:r>
        <w:rPr>
          <w:b w:val="1"/>
        </w:rPr>
        <w:t xml:space="preserve">ОРГАНИЗАЦИОННЫЙРАЗДЕЛ </w:t>
      </w:r>
    </w:p>
    <w:p w14:paraId="160B0000">
      <w:pPr>
        <w:spacing w:after="163" w:line="276" w:lineRule="auto"/>
        <w:ind w:left="1177" w:right="18"/>
        <w:jc w:val="left"/>
      </w:pPr>
      <w:r>
        <w:rPr>
          <w:b w:val="1"/>
        </w:rPr>
        <w:t xml:space="preserve">3.1 Кадровое обеспечение </w:t>
      </w:r>
    </w:p>
    <w:p w14:paraId="170B0000">
      <w:pPr>
        <w:ind w:firstLine="850" w:left="302" w:right="840"/>
      </w:pPr>
      <w:r>
        <w:t xml:space="preserve">Реализацию рабочей программы воспитания обеспечивают педагогические кадры, имеющие среднее профессиональное или высшее профессиональное образование: </w:t>
      </w:r>
    </w:p>
    <w:p w14:paraId="180B0000">
      <w:pPr>
        <w:numPr>
          <w:ilvl w:val="0"/>
          <w:numId w:val="77"/>
        </w:numPr>
        <w:ind w:hanging="182" w:right="840"/>
      </w:pPr>
      <w:r>
        <w:t xml:space="preserve">Заместитель директора по учебно-воспитательной работе; </w:t>
      </w:r>
    </w:p>
    <w:p w14:paraId="190B0000">
      <w:pPr>
        <w:numPr>
          <w:ilvl w:val="0"/>
          <w:numId w:val="77"/>
        </w:numPr>
        <w:ind w:hanging="182" w:right="840"/>
      </w:pPr>
      <w:r>
        <w:t xml:space="preserve">Социальный педагог;  </w:t>
      </w:r>
    </w:p>
    <w:p w14:paraId="1A0B0000">
      <w:pPr>
        <w:numPr>
          <w:ilvl w:val="0"/>
          <w:numId w:val="77"/>
        </w:numPr>
        <w:ind w:hanging="182" w:right="840"/>
      </w:pPr>
      <w:r>
        <w:t xml:space="preserve">Педагог-психолог; </w:t>
      </w:r>
    </w:p>
    <w:p w14:paraId="1B0B0000">
      <w:pPr>
        <w:ind w:left="1177" w:right="840"/>
      </w:pPr>
      <w:r>
        <w:t xml:space="preserve"> –Учителя физической культуры; </w:t>
      </w:r>
    </w:p>
    <w:p w14:paraId="1C0B0000">
      <w:pPr>
        <w:ind w:left="1177" w:right="840"/>
      </w:pPr>
      <w:r>
        <w:t xml:space="preserve"> –Классные руководители;  </w:t>
      </w:r>
    </w:p>
    <w:p w14:paraId="1D0B0000">
      <w:pPr>
        <w:numPr>
          <w:ilvl w:val="0"/>
          <w:numId w:val="77"/>
        </w:numPr>
        <w:ind w:hanging="182" w:right="840"/>
      </w:pPr>
      <w:r>
        <w:t xml:space="preserve">Библиотекарь;  </w:t>
      </w:r>
    </w:p>
    <w:p w14:paraId="1E0B0000">
      <w:pPr>
        <w:ind w:left="1177" w:right="840"/>
      </w:pPr>
      <w:r>
        <w:t xml:space="preserve">–Педагоги школы; </w:t>
      </w:r>
    </w:p>
    <w:p w14:paraId="1F0B0000">
      <w:pPr>
        <w:numPr>
          <w:ilvl w:val="0"/>
          <w:numId w:val="78"/>
        </w:numPr>
        <w:ind w:firstLine="850" w:right="840"/>
      </w:pPr>
      <w:r>
        <w:t xml:space="preserve">Педагог дополнительного образования. </w:t>
      </w:r>
      <w:r>
        <w:rPr>
          <w:b w:val="1"/>
        </w:rPr>
        <w:t xml:space="preserve"> </w:t>
      </w:r>
    </w:p>
    <w:p w14:paraId="200B0000">
      <w:pPr>
        <w:spacing w:after="126" w:line="336" w:lineRule="auto"/>
        <w:ind w:firstLine="850" w:left="302" w:right="840"/>
      </w:pPr>
      <w:r>
        <w:t xml:space="preserve">Для реализации рабочей программы воспитания привлекаются социальные партнеры: районный Дом культуры, центральная </w:t>
      </w:r>
      <w:r>
        <w:t>детская библиотека, ДЮШС</w:t>
      </w:r>
      <w:r>
        <w:t xml:space="preserve">.  </w:t>
      </w:r>
    </w:p>
    <w:p w14:paraId="210B0000">
      <w:pPr>
        <w:spacing w:after="126" w:line="336" w:lineRule="auto"/>
        <w:ind w:firstLine="850" w:left="302" w:right="840"/>
      </w:pPr>
    </w:p>
    <w:p w14:paraId="220B0000">
      <w:pPr>
        <w:spacing w:after="126" w:line="336" w:lineRule="auto"/>
        <w:ind w:firstLine="850" w:left="302" w:right="840"/>
      </w:pPr>
      <w:r>
        <w:rPr>
          <w:b w:val="1"/>
        </w:rPr>
        <w:t xml:space="preserve">3.2 Нормативно-методическое обеспечение </w:t>
      </w:r>
    </w:p>
    <w:p w14:paraId="230B0000">
      <w:pPr>
        <w:ind w:left="1177" w:right="840"/>
      </w:pPr>
      <w:r>
        <w:t xml:space="preserve">Программа разработана с учётом: </w:t>
      </w:r>
    </w:p>
    <w:p w14:paraId="240B0000">
      <w:pPr>
        <w:numPr>
          <w:ilvl w:val="0"/>
          <w:numId w:val="78"/>
        </w:numPr>
        <w:ind w:firstLine="850" w:right="840"/>
      </w:pPr>
      <w:r>
        <w:t xml:space="preserve">Конституции Российской Федерации; </w:t>
      </w:r>
    </w:p>
    <w:p w14:paraId="250B0000">
      <w:pPr>
        <w:numPr>
          <w:ilvl w:val="0"/>
          <w:numId w:val="78"/>
        </w:numPr>
        <w:ind w:firstLine="850" w:right="840"/>
      </w:pPr>
      <w:r>
        <w:t xml:space="preserve">Федерального закона от 29.12.2012 № 273-ФЗ «Об образовании в Российской Федерации»; </w:t>
      </w:r>
    </w:p>
    <w:p w14:paraId="260B0000">
      <w:pPr>
        <w:numPr>
          <w:ilvl w:val="0"/>
          <w:numId w:val="78"/>
        </w:numPr>
        <w:ind w:firstLine="850" w:right="840"/>
      </w:pPr>
      <w:r>
        <w:t xml:space="preserve">Стратегии развития воспитания в Российской Федерации на период до 2025 года </w:t>
      </w:r>
    </w:p>
    <w:p w14:paraId="270B0000">
      <w:pPr>
        <w:ind w:left="312" w:right="840"/>
      </w:pPr>
      <w:r>
        <w:t xml:space="preserve">(Распоряжение Правительства Российской Федерации от 29.05.2015 № 996-р); </w:t>
      </w:r>
    </w:p>
    <w:p w14:paraId="280B0000">
      <w:pPr>
        <w:numPr>
          <w:ilvl w:val="0"/>
          <w:numId w:val="78"/>
        </w:numPr>
        <w:ind w:firstLine="850" w:right="840"/>
      </w:pPr>
      <w:r>
        <w:t xml:space="preserve">Плана мероприятий по её реализации в 2021 — 2025 годах (Распоряжение Правительства Российской Федерации от 12.11.2020 № 2945-р); </w:t>
      </w:r>
    </w:p>
    <w:p w14:paraId="290B0000">
      <w:pPr>
        <w:numPr>
          <w:ilvl w:val="0"/>
          <w:numId w:val="78"/>
        </w:numPr>
        <w:ind w:firstLine="850" w:right="840"/>
      </w:pPr>
      <w:r>
        <w:t xml:space="preserve">Стратегии национальной безопасности Российской Федерации (Указ Президента Российской Федерации от 02.07.2021 № 400); </w:t>
      </w:r>
    </w:p>
    <w:p w14:paraId="2A0B0000">
      <w:pPr>
        <w:numPr>
          <w:ilvl w:val="0"/>
          <w:numId w:val="78"/>
        </w:numPr>
        <w:ind w:firstLine="850" w:right="840"/>
      </w:pPr>
      <w:r>
        <w:t xml:space="preserve">федеральных государственных образовательных стандартов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14:paraId="2B0B0000">
      <w:pPr>
        <w:ind w:left="1177" w:right="840"/>
      </w:pPr>
      <w:r>
        <w:t xml:space="preserve">– Локальные акты МОУ </w:t>
      </w:r>
      <w:r>
        <w:t>«Рамешковская СОШ»</w:t>
      </w:r>
    </w:p>
    <w:p w14:paraId="2C0B0000">
      <w:pPr>
        <w:spacing w:after="231" w:line="264" w:lineRule="auto"/>
        <w:ind w:firstLine="0" w:left="1167"/>
        <w:jc w:val="left"/>
      </w:pPr>
      <w:r>
        <w:rPr>
          <w:b w:val="1"/>
        </w:rPr>
        <w:t xml:space="preserve"> </w:t>
      </w:r>
    </w:p>
    <w:p w14:paraId="2D0B0000">
      <w:pPr>
        <w:spacing w:after="154" w:line="276" w:lineRule="auto"/>
        <w:ind w:firstLine="850" w:left="302" w:right="18"/>
        <w:jc w:val="left"/>
      </w:pPr>
      <w:r>
        <w:rPr>
          <w:b w:val="1"/>
        </w:rPr>
        <w:t xml:space="preserve">3.3 </w:t>
      </w:r>
      <w:r>
        <w:rPr>
          <w:b w:val="1"/>
        </w:rPr>
        <w:tab/>
      </w:r>
      <w:r>
        <w:rPr>
          <w:b w:val="1"/>
        </w:rPr>
        <w:t xml:space="preserve">Требования </w:t>
      </w:r>
      <w:r>
        <w:rPr>
          <w:b w:val="1"/>
        </w:rPr>
        <w:tab/>
      </w:r>
      <w:r>
        <w:rPr>
          <w:b w:val="1"/>
        </w:rPr>
        <w:t xml:space="preserve">к </w:t>
      </w:r>
      <w:r>
        <w:rPr>
          <w:b w:val="1"/>
        </w:rPr>
        <w:tab/>
      </w:r>
      <w:r>
        <w:rPr>
          <w:b w:val="1"/>
        </w:rPr>
        <w:t xml:space="preserve">условиям </w:t>
      </w:r>
      <w:r>
        <w:rPr>
          <w:b w:val="1"/>
        </w:rPr>
        <w:tab/>
      </w:r>
      <w:r>
        <w:rPr>
          <w:b w:val="1"/>
        </w:rPr>
        <w:t xml:space="preserve">работы </w:t>
      </w:r>
      <w:r>
        <w:rPr>
          <w:b w:val="1"/>
        </w:rPr>
        <w:tab/>
      </w:r>
      <w:r>
        <w:rPr>
          <w:b w:val="1"/>
        </w:rPr>
        <w:t xml:space="preserve">с </w:t>
      </w:r>
      <w:r>
        <w:rPr>
          <w:b w:val="1"/>
        </w:rPr>
        <w:tab/>
      </w:r>
      <w:r>
        <w:rPr>
          <w:b w:val="1"/>
        </w:rPr>
        <w:t xml:space="preserve">обучающимися </w:t>
      </w:r>
      <w:r>
        <w:rPr>
          <w:b w:val="1"/>
        </w:rPr>
        <w:tab/>
      </w:r>
      <w:r>
        <w:rPr>
          <w:b w:val="1"/>
        </w:rPr>
        <w:t xml:space="preserve">с </w:t>
      </w:r>
      <w:r>
        <w:rPr>
          <w:b w:val="1"/>
        </w:rPr>
        <w:tab/>
      </w:r>
      <w:r>
        <w:rPr>
          <w:b w:val="1"/>
        </w:rPr>
        <w:t xml:space="preserve">особыми образовательными потребностями </w:t>
      </w:r>
    </w:p>
    <w:p w14:paraId="2E0B0000">
      <w:pPr>
        <w:ind w:firstLine="850" w:left="302" w:right="840"/>
      </w:pPr>
      <w: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w:t>
      </w:r>
      <w:r>
        <w:t xml:space="preserve">(наличие отдельных классов, программ, привлечение детей к участие в мероприятиях, вовлечение во внеурочную деятельность др.). </w:t>
      </w:r>
    </w:p>
    <w:p w14:paraId="2F0B0000">
      <w:pPr>
        <w:ind w:firstLine="850" w:left="302" w:right="840"/>
      </w:pPr>
      <w:r>
        <w:t xml:space="preserve">Особыми задачами воспитания обучающихся с особыми образовательными потребностями являются: </w:t>
      </w:r>
    </w:p>
    <w:p w14:paraId="300B0000">
      <w:pPr>
        <w:ind w:left="1177" w:right="840"/>
      </w:pPr>
      <w:r>
        <w:t xml:space="preserve">налаживание эмоционально-положительного взаимодействия с окружающими для </w:t>
      </w:r>
    </w:p>
    <w:p w14:paraId="310B0000">
      <w:pPr>
        <w:ind w:hanging="850" w:left="1152" w:right="840"/>
      </w:pPr>
      <w:r>
        <w:t xml:space="preserve">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w:t>
      </w:r>
    </w:p>
    <w:p w14:paraId="320B0000">
      <w:pPr>
        <w:ind w:hanging="850" w:left="1152" w:right="840"/>
      </w:pPr>
      <w:r>
        <w:t xml:space="preserve">стороны всех участников образовательных отношений; построение воспитательной деятельности с учётом индивидуальных особенностей </w:t>
      </w:r>
    </w:p>
    <w:p w14:paraId="330B0000">
      <w:pPr>
        <w:ind w:left="312" w:right="840"/>
      </w:pPr>
      <w:r>
        <w:t xml:space="preserve">и возможностей каждого обучающегося; </w:t>
      </w:r>
    </w:p>
    <w:p w14:paraId="340B0000">
      <w:pPr>
        <w:spacing w:after="10" w:line="276" w:lineRule="auto"/>
        <w:ind w:firstLine="850" w:left="302" w:right="834"/>
        <w:jc w:val="left"/>
      </w:pPr>
      <w:r>
        <w:t xml:space="preserve">обеспечение </w:t>
      </w:r>
      <w:r>
        <w:tab/>
      </w:r>
      <w:r>
        <w:t xml:space="preserve">психолого-педагогической </w:t>
      </w:r>
      <w:r>
        <w:tab/>
      </w:r>
      <w:r>
        <w:t xml:space="preserve">поддержки </w:t>
      </w:r>
      <w:r>
        <w:tab/>
      </w:r>
      <w:r>
        <w:t xml:space="preserve">семей </w:t>
      </w:r>
      <w:r>
        <w:tab/>
      </w:r>
      <w:r>
        <w:t xml:space="preserve">обучающихся, содействие повышению уровня их педагогической, психологической, медико-социальной компетентности. </w:t>
      </w:r>
    </w:p>
    <w:p w14:paraId="350B0000">
      <w:pPr>
        <w:ind w:firstLine="850" w:left="302" w:right="840"/>
      </w:pPr>
      <w:r>
        <w:t xml:space="preserve">При организации воспитания обучающихся с особыми образовательными потребностями необходимо ориентироваться на: </w:t>
      </w:r>
    </w:p>
    <w:p w14:paraId="360B0000">
      <w:pPr>
        <w:numPr>
          <w:ilvl w:val="0"/>
          <w:numId w:val="79"/>
        </w:numPr>
        <w:ind w:firstLine="850" w:right="840"/>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370B0000">
      <w:pPr>
        <w:numPr>
          <w:ilvl w:val="0"/>
          <w:numId w:val="79"/>
        </w:numPr>
        <w:ind w:firstLine="850" w:right="840"/>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380B0000">
      <w:pPr>
        <w:numPr>
          <w:ilvl w:val="0"/>
          <w:numId w:val="79"/>
        </w:numPr>
        <w:ind w:firstLine="850" w:right="840"/>
      </w:pPr>
      <w:r>
        <w:t xml:space="preserve">личностно-ориентированный подход в организации всех видов деятельности обучающихся с особыми образовательными потребностями. </w:t>
      </w:r>
    </w:p>
    <w:p w14:paraId="390B0000">
      <w:pPr>
        <w:spacing w:after="107" w:line="264" w:lineRule="auto"/>
        <w:ind w:firstLine="0" w:left="1167"/>
        <w:jc w:val="left"/>
      </w:pPr>
      <w:r>
        <w:rPr>
          <w:color w:val="FF0000"/>
        </w:rPr>
        <w:t xml:space="preserve"> </w:t>
      </w:r>
      <w:r>
        <w:rPr>
          <w:color w:val="FF0000"/>
        </w:rPr>
        <w:tab/>
      </w:r>
      <w:r>
        <w:rPr>
          <w:color w:val="FF0000"/>
        </w:rPr>
        <w:t xml:space="preserve"> </w:t>
      </w:r>
    </w:p>
    <w:p w14:paraId="3A0B0000">
      <w:pPr>
        <w:pStyle w:val="Style_2"/>
        <w:spacing w:after="164"/>
        <w:ind w:left="856" w:right="1384"/>
      </w:pPr>
      <w:r>
        <w:t xml:space="preserve">ПЛАН ВНЕУРОЧНОЙ ДЕЯТЕЛЬНОСТИ   </w:t>
      </w:r>
    </w:p>
    <w:p w14:paraId="3B0B0000">
      <w:pPr>
        <w:spacing w:after="0" w:line="264" w:lineRule="auto"/>
        <w:ind w:firstLine="0" w:left="317"/>
        <w:jc w:val="left"/>
      </w:pPr>
      <w:r>
        <w:rPr>
          <w:b w:val="1"/>
          <w:color w:val="C00000"/>
        </w:rPr>
        <w:t xml:space="preserve"> </w:t>
      </w:r>
    </w:p>
    <w:tbl>
      <w:tblPr>
        <w:tblStyle w:val="Style_4"/>
        <w:tblW w:type="auto" w:w="0"/>
        <w:tblInd w:type="dxa" w:w="331"/>
        <w:tblLayout w:type="fixed"/>
        <w:tblCellMar>
          <w:top w:type="dxa" w:w="7"/>
          <w:left w:type="dxa" w:w="106"/>
          <w:right w:type="dxa" w:w="55"/>
        </w:tblCellMar>
      </w:tblPr>
      <w:tblGrid>
        <w:gridCol w:w="1330"/>
        <w:gridCol w:w="1854"/>
        <w:gridCol w:w="1546"/>
        <w:gridCol w:w="514"/>
        <w:gridCol w:w="514"/>
        <w:gridCol w:w="514"/>
        <w:gridCol w:w="514"/>
        <w:gridCol w:w="514"/>
        <w:gridCol w:w="514"/>
        <w:gridCol w:w="518"/>
        <w:gridCol w:w="514"/>
        <w:gridCol w:w="622"/>
      </w:tblGrid>
      <w:tr>
        <w:trPr>
          <w:trHeight w:hRule="atLeast" w:val="533"/>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5"/>
            </w:tcMar>
          </w:tcPr>
          <w:p w14:paraId="3C0B0000">
            <w:pPr>
              <w:spacing w:after="0" w:line="264" w:lineRule="auto"/>
              <w:ind w:firstLine="0" w:left="5"/>
              <w:jc w:val="left"/>
            </w:pPr>
            <w:r>
              <w:rPr>
                <w:b w:val="1"/>
              </w:rPr>
              <w:t xml:space="preserve">Направле ния </w:t>
            </w:r>
          </w:p>
        </w:tc>
        <w:tc>
          <w:tcPr>
            <w:tcW w:type="dxa" w:w="1854"/>
            <w:vMerge w:val="restart"/>
            <w:tcBorders>
              <w:top w:color="212121" w:sz="4" w:val="single"/>
              <w:left w:color="212121" w:sz="4" w:val="single"/>
              <w:bottom w:color="212121" w:sz="4" w:val="single"/>
              <w:right w:color="212121" w:sz="4" w:val="single"/>
            </w:tcBorders>
            <w:tcMar>
              <w:top w:type="dxa" w:w="7"/>
              <w:left w:type="dxa" w:w="106"/>
              <w:right w:type="dxa" w:w="55"/>
            </w:tcMar>
          </w:tcPr>
          <w:p w14:paraId="3D0B0000">
            <w:pPr>
              <w:spacing w:after="0" w:line="264" w:lineRule="auto"/>
              <w:ind w:firstLine="0" w:left="5" w:right="1031"/>
              <w:jc w:val="left"/>
            </w:pPr>
            <w:r>
              <w:rPr>
                <w:b w:val="1"/>
              </w:rPr>
              <w:t xml:space="preserve">Наз ван ия </w:t>
            </w:r>
          </w:p>
        </w:tc>
        <w:tc>
          <w:tcPr>
            <w:tcW w:type="dxa" w:w="1546"/>
            <w:vMerge w:val="restart"/>
            <w:tcBorders>
              <w:top w:color="212121" w:sz="4" w:val="single"/>
              <w:left w:color="212121" w:sz="4" w:val="single"/>
              <w:bottom w:color="212121" w:sz="4" w:val="single"/>
              <w:right w:color="212121" w:sz="4" w:val="single"/>
            </w:tcBorders>
            <w:tcMar>
              <w:top w:type="dxa" w:w="7"/>
              <w:left w:type="dxa" w:w="106"/>
              <w:right w:type="dxa" w:w="55"/>
            </w:tcMar>
          </w:tcPr>
          <w:p w14:paraId="3E0B0000">
            <w:pPr>
              <w:spacing w:after="0" w:line="264" w:lineRule="auto"/>
              <w:ind w:firstLine="0" w:left="221"/>
              <w:jc w:val="left"/>
            </w:pPr>
            <w:r>
              <w:rPr>
                <w:b w:val="1"/>
              </w:rPr>
              <w:t xml:space="preserve">Формы организа ции </w:t>
            </w:r>
          </w:p>
        </w:tc>
        <w:tc>
          <w:tcPr>
            <w:tcW w:type="dxa" w:w="3602"/>
            <w:gridSpan w:val="7"/>
            <w:tcBorders>
              <w:top w:color="212121" w:sz="4" w:val="single"/>
              <w:left w:color="212121" w:sz="4" w:val="single"/>
              <w:bottom w:color="212121" w:sz="4" w:val="single"/>
              <w:right w:sz="4" w:val="nil"/>
            </w:tcBorders>
            <w:tcMar>
              <w:top w:type="dxa" w:w="7"/>
              <w:left w:type="dxa" w:w="106"/>
              <w:right w:type="dxa" w:w="55"/>
            </w:tcMar>
            <w:vAlign w:val="center"/>
          </w:tcPr>
          <w:p w14:paraId="3F0B0000">
            <w:pPr>
              <w:spacing w:after="0" w:line="264" w:lineRule="auto"/>
              <w:ind w:firstLine="0" w:left="5"/>
              <w:jc w:val="left"/>
            </w:pPr>
            <w:r>
              <w:rPr>
                <w:b w:val="1"/>
              </w:rPr>
              <w:t xml:space="preserve">Количество часов в неделю </w:t>
            </w:r>
          </w:p>
        </w:tc>
        <w:tc>
          <w:tcPr>
            <w:tcW w:type="dxa" w:w="514"/>
            <w:tcBorders>
              <w:top w:color="212121" w:sz="4" w:val="single"/>
              <w:left w:sz="4" w:val="nil"/>
              <w:bottom w:color="212121" w:sz="4" w:val="single"/>
              <w:right w:sz="4" w:val="nil"/>
            </w:tcBorders>
            <w:tcMar>
              <w:top w:type="dxa" w:w="7"/>
              <w:left w:type="dxa" w:w="106"/>
              <w:right w:type="dxa" w:w="55"/>
            </w:tcMar>
          </w:tcPr>
          <w:p w14:paraId="400B0000">
            <w:pPr>
              <w:spacing w:after="160" w:line="264" w:lineRule="auto"/>
              <w:ind w:firstLine="0" w:left="0"/>
              <w:jc w:val="left"/>
            </w:pPr>
          </w:p>
        </w:tc>
        <w:tc>
          <w:tcPr>
            <w:tcW w:type="dxa" w:w="622"/>
            <w:tcBorders>
              <w:top w:color="212121" w:sz="4" w:val="single"/>
              <w:left w:sz="4" w:val="nil"/>
              <w:bottom w:color="212121" w:sz="4" w:val="single"/>
              <w:right w:color="212121" w:sz="6" w:val="single"/>
            </w:tcBorders>
            <w:tcMar>
              <w:top w:type="dxa" w:w="7"/>
              <w:left w:type="dxa" w:w="106"/>
              <w:right w:type="dxa" w:w="55"/>
            </w:tcMar>
          </w:tcPr>
          <w:p w14:paraId="410B0000">
            <w:pPr>
              <w:spacing w:after="160" w:line="264" w:lineRule="auto"/>
              <w:ind w:firstLine="0" w:left="0"/>
              <w:jc w:val="left"/>
            </w:pPr>
          </w:p>
        </w:tc>
      </w:tr>
      <w:tr>
        <w:trPr>
          <w:trHeight w:hRule="atLeast" w:val="136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546"/>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20B0000">
            <w:pPr>
              <w:spacing w:after="31" w:line="240" w:lineRule="auto"/>
              <w:ind w:firstLine="0" w:left="101"/>
              <w:jc w:val="left"/>
            </w:pPr>
            <w:r>
              <w:rPr>
                <w:b w:val="1"/>
              </w:rPr>
              <w:t>1 к</w:t>
            </w:r>
          </w:p>
          <w:p w14:paraId="43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40B0000">
            <w:pPr>
              <w:spacing w:after="31" w:line="240" w:lineRule="auto"/>
              <w:ind w:firstLine="0" w:left="101"/>
              <w:jc w:val="left"/>
            </w:pPr>
            <w:r>
              <w:rPr>
                <w:b w:val="1"/>
              </w:rPr>
              <w:t>2 к</w:t>
            </w:r>
          </w:p>
          <w:p w14:paraId="45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60B0000">
            <w:pPr>
              <w:spacing w:after="31" w:line="240" w:lineRule="auto"/>
              <w:ind w:firstLine="0" w:left="101"/>
              <w:jc w:val="left"/>
            </w:pPr>
            <w:r>
              <w:rPr>
                <w:b w:val="1"/>
              </w:rPr>
              <w:t>3 к</w:t>
            </w:r>
          </w:p>
          <w:p w14:paraId="47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80B0000">
            <w:pPr>
              <w:spacing w:after="31" w:line="240" w:lineRule="auto"/>
              <w:ind w:firstLine="0" w:left="101"/>
              <w:jc w:val="left"/>
            </w:pPr>
            <w:r>
              <w:rPr>
                <w:b w:val="1"/>
              </w:rPr>
              <w:t>4 к</w:t>
            </w:r>
          </w:p>
          <w:p w14:paraId="490B0000">
            <w:pPr>
              <w:spacing w:after="0" w:line="264" w:lineRule="auto"/>
              <w:ind w:firstLine="0" w:left="0" w:right="16"/>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A0B0000">
            <w:pPr>
              <w:spacing w:after="31" w:line="240" w:lineRule="auto"/>
              <w:ind w:firstLine="0" w:left="101"/>
              <w:jc w:val="left"/>
            </w:pPr>
            <w:r>
              <w:rPr>
                <w:b w:val="1"/>
              </w:rPr>
              <w:t>5 к</w:t>
            </w:r>
          </w:p>
          <w:p w14:paraId="4B0B0000">
            <w:pPr>
              <w:spacing w:after="0" w:line="264" w:lineRule="auto"/>
              <w:ind w:firstLine="0" w:left="0" w:right="17"/>
              <w:jc w:val="center"/>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4C0B0000">
            <w:pPr>
              <w:spacing w:after="31" w:line="240" w:lineRule="auto"/>
              <w:ind w:firstLine="0" w:left="67"/>
              <w:jc w:val="left"/>
            </w:pPr>
            <w:r>
              <w:rPr>
                <w:b w:val="1"/>
              </w:rPr>
              <w:t>6 к</w:t>
            </w:r>
          </w:p>
          <w:p w14:paraId="4D0B0000">
            <w:pPr>
              <w:spacing w:after="0" w:line="264" w:lineRule="auto"/>
              <w:ind w:firstLine="0" w:left="67"/>
              <w:jc w:val="left"/>
            </w:pPr>
            <w:r>
              <w:rPr>
                <w:b w:val="1"/>
              </w:rPr>
              <w:t xml:space="preserve">л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4E0B0000">
            <w:pPr>
              <w:spacing w:after="31" w:line="240" w:lineRule="auto"/>
              <w:ind w:firstLine="0" w:left="5" w:right="35"/>
              <w:jc w:val="left"/>
            </w:pPr>
            <w:r>
              <w:rPr>
                <w:b w:val="1"/>
              </w:rPr>
              <w:t>7 к</w:t>
            </w:r>
          </w:p>
          <w:p w14:paraId="4F0B0000">
            <w:pPr>
              <w:spacing w:after="0" w:line="264" w:lineRule="auto"/>
              <w:ind w:firstLine="0" w:left="5"/>
              <w:jc w:val="left"/>
            </w:pPr>
            <w:r>
              <w:rPr>
                <w:b w:val="1"/>
              </w:rPr>
              <w:t xml:space="preserve">л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00B0000">
            <w:pPr>
              <w:spacing w:after="31" w:line="240" w:lineRule="auto"/>
              <w:ind w:firstLine="0" w:left="67"/>
              <w:jc w:val="left"/>
            </w:pPr>
            <w:r>
              <w:rPr>
                <w:b w:val="1"/>
              </w:rPr>
              <w:t>8 к</w:t>
            </w:r>
          </w:p>
          <w:p w14:paraId="510B0000">
            <w:pPr>
              <w:spacing w:after="0" w:line="264" w:lineRule="auto"/>
              <w:ind w:firstLine="0" w:left="67"/>
              <w:jc w:val="left"/>
            </w:pPr>
            <w:r>
              <w:rPr>
                <w:b w:val="1"/>
              </w:rPr>
              <w:t xml:space="preserve">л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520B0000">
            <w:pPr>
              <w:spacing w:after="0" w:line="264" w:lineRule="auto"/>
              <w:ind w:firstLine="0" w:left="197"/>
              <w:jc w:val="center"/>
            </w:pPr>
            <w:r>
              <w:rPr>
                <w:b w:val="1"/>
              </w:rPr>
              <w:t>9</w:t>
            </w:r>
          </w:p>
          <w:p w14:paraId="530B0000">
            <w:pPr>
              <w:spacing w:after="0" w:line="264" w:lineRule="auto"/>
              <w:ind w:firstLine="0" w:left="135"/>
              <w:jc w:val="left"/>
            </w:pPr>
            <w:r>
              <w:rPr>
                <w:b w:val="1"/>
              </w:rPr>
              <w:t xml:space="preserve"> </w:t>
            </w:r>
          </w:p>
          <w:p w14:paraId="540B0000">
            <w:pPr>
              <w:spacing w:after="14" w:line="264" w:lineRule="auto"/>
              <w:ind w:firstLine="0" w:left="135"/>
              <w:jc w:val="left"/>
            </w:pPr>
            <w:r>
              <w:rPr>
                <w:b w:val="1"/>
              </w:rPr>
              <w:t>к</w:t>
            </w:r>
          </w:p>
          <w:p w14:paraId="550B0000">
            <w:pPr>
              <w:spacing w:after="0" w:line="264" w:lineRule="auto"/>
              <w:ind w:firstLine="0" w:left="0" w:right="57"/>
              <w:jc w:val="center"/>
            </w:pPr>
            <w:r>
              <w:rPr>
                <w:b w:val="1"/>
              </w:rPr>
              <w:t xml:space="preserve">л </w:t>
            </w:r>
          </w:p>
        </w:tc>
      </w:tr>
      <w:tr>
        <w:trPr>
          <w:trHeight w:hRule="atLeast" w:val="802"/>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5"/>
            </w:tcMar>
          </w:tcPr>
          <w:p w14:paraId="560B0000">
            <w:pPr>
              <w:spacing w:after="0" w:line="264" w:lineRule="auto"/>
              <w:ind w:firstLine="0" w:left="53"/>
              <w:jc w:val="left"/>
            </w:pPr>
            <w:r>
              <w:rPr>
                <w:i w:val="1"/>
              </w:rPr>
              <w:t xml:space="preserve">Внеурочн ая деятельн ость по учебным предмета м </w:t>
            </w:r>
            <w:r>
              <w:rPr>
                <w:i w:val="1"/>
              </w:rPr>
              <w:t xml:space="preserve">образова тельной программ ы </w:t>
            </w: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570B0000">
            <w:pPr>
              <w:spacing w:after="0" w:line="264" w:lineRule="auto"/>
              <w:ind w:firstLine="0" w:left="53" w:right="474"/>
              <w:jc w:val="left"/>
            </w:pPr>
            <w:r>
              <w:rPr>
                <w:i w:val="1"/>
              </w:rPr>
              <w:t>Английски й клуб</w:t>
            </w:r>
            <w:r>
              <w:rPr>
                <w:i w:val="1"/>
                <w:color w:val="C00000"/>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58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90B0000">
            <w:pPr>
              <w:spacing w:after="0" w:line="264" w:lineRule="auto"/>
              <w:ind w:firstLine="0" w:left="53"/>
              <w:jc w:val="left"/>
            </w:pPr>
            <w: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A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B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C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D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5E0B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5F0B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00B0000">
            <w:pPr>
              <w:spacing w:after="0" w:line="264" w:lineRule="auto"/>
              <w:ind w:firstLine="0" w:left="53"/>
              <w:jc w:val="left"/>
            </w:pPr>
            <w:r>
              <w:rPr>
                <w:i w:val="1"/>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610B0000">
            <w:pPr>
              <w:spacing w:after="0" w:line="264" w:lineRule="auto"/>
              <w:ind w:firstLine="0" w:left="58"/>
              <w:jc w:val="left"/>
            </w:pPr>
            <w:r>
              <w:rPr>
                <w:i w:val="1"/>
              </w:rPr>
              <w:t xml:space="preserve">1 </w:t>
            </w:r>
          </w:p>
        </w:tc>
      </w:tr>
      <w:tr>
        <w:trPr>
          <w:trHeight w:hRule="atLeast" w:val="135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620B0000">
            <w:pPr>
              <w:spacing w:after="0" w:line="264" w:lineRule="auto"/>
              <w:ind w:firstLine="0" w:left="53" w:right="16"/>
              <w:jc w:val="left"/>
            </w:pPr>
            <w:r>
              <w:rPr>
                <w:i w:val="1"/>
              </w:rPr>
              <w:t>«Право в жизни человека и общества»</w:t>
            </w:r>
            <w:r>
              <w:rPr>
                <w:i w:val="1"/>
                <w:color w:val="C00000"/>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63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8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90B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6A0B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6B0B0000">
            <w:pPr>
              <w:spacing w:after="0" w:line="264" w:lineRule="auto"/>
              <w:ind w:firstLine="0" w:left="53"/>
              <w:jc w:val="left"/>
            </w:pPr>
            <w:r>
              <w:rPr>
                <w:i w:val="1"/>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6C0B0000">
            <w:pPr>
              <w:spacing w:after="0" w:line="264" w:lineRule="auto"/>
              <w:ind w:firstLine="0" w:left="58"/>
              <w:jc w:val="left"/>
            </w:pPr>
            <w:r>
              <w:rPr>
                <w:i w:val="1"/>
              </w:rPr>
              <w:t xml:space="preserve">1 </w:t>
            </w:r>
          </w:p>
        </w:tc>
      </w:tr>
      <w:tr>
        <w:trPr>
          <w:trHeight w:hRule="atLeast" w:val="112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6D0B0000">
            <w:pPr>
              <w:spacing w:after="18" w:line="264" w:lineRule="auto"/>
              <w:ind w:firstLine="0" w:left="53"/>
              <w:jc w:val="left"/>
            </w:pPr>
            <w:r>
              <w:rPr>
                <w:i w:val="1"/>
              </w:rPr>
              <w:t xml:space="preserve">«Математика </w:t>
            </w:r>
          </w:p>
          <w:p w14:paraId="6E0B0000">
            <w:pPr>
              <w:spacing w:after="0" w:line="264" w:lineRule="auto"/>
              <w:ind w:firstLine="0" w:left="53"/>
              <w:jc w:val="left"/>
            </w:pPr>
            <w:r>
              <w:rPr>
                <w:i w:val="1"/>
              </w:rPr>
              <w:t>для всех»</w:t>
            </w:r>
            <w:r>
              <w:rPr>
                <w:i w:val="1"/>
                <w:color w:val="C00000"/>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6F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0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1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2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3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50B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760B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770B0000">
            <w:pPr>
              <w:spacing w:after="0" w:line="264" w:lineRule="auto"/>
              <w:ind w:firstLine="0" w:left="53"/>
              <w:jc w:val="left"/>
            </w:pPr>
            <w:r>
              <w:rPr>
                <w:i w:val="1"/>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780B0000">
            <w:pPr>
              <w:spacing w:after="0" w:line="264" w:lineRule="auto"/>
              <w:ind w:firstLine="0" w:left="58"/>
              <w:jc w:val="left"/>
            </w:pPr>
            <w:r>
              <w:rPr>
                <w:i w:val="1"/>
              </w:rPr>
              <w:t xml:space="preserve">1 </w:t>
            </w:r>
          </w:p>
        </w:tc>
      </w:tr>
      <w:tr>
        <w:trPr>
          <w:trHeight w:hRule="atLeast" w:val="1080"/>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5"/>
            </w:tcMar>
          </w:tcPr>
          <w:p w14:paraId="790B0000">
            <w:pPr>
              <w:spacing w:after="0" w:line="264" w:lineRule="auto"/>
              <w:ind w:firstLine="0" w:left="24"/>
              <w:jc w:val="left"/>
            </w:pPr>
            <w:r>
              <w:rPr>
                <w:i w:val="1"/>
              </w:rPr>
              <w:t>Внеурочна</w:t>
            </w:r>
          </w:p>
          <w:p w14:paraId="7A0B0000">
            <w:pPr>
              <w:spacing w:after="0" w:line="264" w:lineRule="auto"/>
              <w:ind w:firstLine="0" w:left="24"/>
              <w:jc w:val="left"/>
            </w:pPr>
            <w:r>
              <w:rPr>
                <w:i w:val="1"/>
              </w:rPr>
              <w:t xml:space="preserve">я </w:t>
            </w:r>
          </w:p>
          <w:p w14:paraId="7B0B0000">
            <w:pPr>
              <w:spacing w:after="0" w:line="264" w:lineRule="auto"/>
              <w:ind w:firstLine="0" w:left="24"/>
              <w:jc w:val="left"/>
            </w:pPr>
            <w:r>
              <w:rPr>
                <w:i w:val="1"/>
              </w:rPr>
              <w:t>деятельно</w:t>
            </w:r>
          </w:p>
          <w:p w14:paraId="7C0B0000">
            <w:pPr>
              <w:spacing w:after="0" w:line="240" w:lineRule="auto"/>
              <w:ind w:firstLine="0" w:left="24"/>
              <w:jc w:val="left"/>
            </w:pPr>
            <w:r>
              <w:rPr>
                <w:i w:val="1"/>
              </w:rPr>
              <w:t xml:space="preserve">сть по формиров анию ФГ (читател ьской, </w:t>
            </w:r>
          </w:p>
          <w:p w14:paraId="7D0B0000">
            <w:pPr>
              <w:spacing w:after="0" w:line="264" w:lineRule="auto"/>
              <w:ind w:firstLine="0" w:left="24"/>
              <w:jc w:val="left"/>
            </w:pPr>
            <w:r>
              <w:rPr>
                <w:i w:val="1"/>
              </w:rPr>
              <w:t>математ</w:t>
            </w:r>
          </w:p>
          <w:p w14:paraId="7E0B0000">
            <w:pPr>
              <w:spacing w:after="0" w:line="264" w:lineRule="auto"/>
              <w:ind w:firstLine="0" w:left="24"/>
              <w:jc w:val="left"/>
            </w:pPr>
            <w:r>
              <w:rPr>
                <w:i w:val="1"/>
              </w:rPr>
              <w:t xml:space="preserve">ической, </w:t>
            </w: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7F0B0000">
            <w:pPr>
              <w:spacing w:after="0" w:line="264" w:lineRule="auto"/>
              <w:ind w:firstLine="0" w:left="53"/>
              <w:jc w:val="left"/>
            </w:pPr>
            <w:r>
              <w:rPr>
                <w:i w:val="1"/>
              </w:rPr>
              <w:t>«Читательска</w:t>
            </w:r>
          </w:p>
          <w:p w14:paraId="800B0000">
            <w:pPr>
              <w:spacing w:after="19" w:line="264" w:lineRule="auto"/>
              <w:ind w:firstLine="0" w:left="53"/>
              <w:jc w:val="left"/>
            </w:pPr>
            <w:r>
              <w:rPr>
                <w:i w:val="1"/>
              </w:rPr>
              <w:t xml:space="preserve">я </w:t>
            </w:r>
          </w:p>
          <w:p w14:paraId="810B0000">
            <w:pPr>
              <w:spacing w:after="0" w:line="264" w:lineRule="auto"/>
              <w:ind w:firstLine="0" w:left="53"/>
              <w:jc w:val="left"/>
            </w:pPr>
            <w:r>
              <w:rPr>
                <w:i w:val="1"/>
              </w:rPr>
              <w:t xml:space="preserve">грамотность»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820B0000">
            <w:pPr>
              <w:spacing w:after="0" w:line="264" w:lineRule="auto"/>
              <w:ind w:firstLine="0" w:left="58"/>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3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70B0000">
            <w:pPr>
              <w:spacing w:after="0" w:line="264" w:lineRule="auto"/>
              <w:ind w:firstLine="0" w:left="53"/>
              <w:jc w:val="left"/>
            </w:pPr>
            <w:r>
              <w:rPr>
                <w:i w:val="1"/>
              </w:rPr>
              <w:t>0,</w:t>
            </w:r>
          </w:p>
          <w:p w14:paraId="88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90B0000">
            <w:pPr>
              <w:spacing w:after="0" w:line="264" w:lineRule="auto"/>
              <w:ind w:firstLine="0" w:left="5"/>
              <w:jc w:val="left"/>
            </w:pPr>
            <w:r>
              <w:rPr>
                <w:i w:val="1"/>
              </w:rPr>
              <w:t>0,</w:t>
            </w:r>
          </w:p>
          <w:p w14:paraId="8A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8B0B0000">
            <w:pPr>
              <w:spacing w:after="0" w:line="264" w:lineRule="auto"/>
              <w:ind w:firstLine="0" w:left="5"/>
              <w:jc w:val="left"/>
            </w:pPr>
            <w:r>
              <w:rPr>
                <w:i w:val="1"/>
              </w:rPr>
              <w:t>0,</w:t>
            </w:r>
          </w:p>
          <w:p w14:paraId="8C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8D0B0000">
            <w:pPr>
              <w:spacing w:after="0" w:line="264" w:lineRule="auto"/>
              <w:ind w:firstLine="0" w:left="0"/>
              <w:jc w:val="left"/>
            </w:pPr>
            <w:r>
              <w:rPr>
                <w:i w:val="1"/>
              </w:rPr>
              <w:t>0,2</w:t>
            </w:r>
          </w:p>
          <w:p w14:paraId="8E0B0000">
            <w:pPr>
              <w:spacing w:after="0" w:line="264" w:lineRule="auto"/>
              <w:ind w:firstLine="0" w:left="0"/>
              <w:jc w:val="left"/>
            </w:pPr>
            <w:r>
              <w:rPr>
                <w:i w:val="1"/>
              </w:rPr>
              <w:t>5</w:t>
            </w:r>
            <w:r>
              <w:rPr>
                <w:sz w:val="22"/>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8F0B0000">
            <w:pPr>
              <w:spacing w:after="0" w:line="264" w:lineRule="auto"/>
              <w:ind w:firstLine="0" w:left="5"/>
              <w:jc w:val="left"/>
            </w:pPr>
            <w:r>
              <w:rPr>
                <w:i w:val="1"/>
              </w:rPr>
              <w:t>0,2</w:t>
            </w:r>
          </w:p>
          <w:p w14:paraId="900B0000">
            <w:pPr>
              <w:spacing w:after="0" w:line="264" w:lineRule="auto"/>
              <w:ind w:firstLine="0" w:left="5"/>
              <w:jc w:val="left"/>
            </w:pPr>
            <w:r>
              <w:rPr>
                <w:i w:val="1"/>
              </w:rPr>
              <w:t>5</w:t>
            </w:r>
            <w:r>
              <w:rPr>
                <w:sz w:val="22"/>
              </w:rPr>
              <w:t xml:space="preserve"> </w:t>
            </w:r>
          </w:p>
        </w:tc>
      </w:tr>
      <w:tr>
        <w:trPr>
          <w:trHeight w:hRule="atLeast" w:val="802"/>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910B0000">
            <w:pPr>
              <w:spacing w:after="0" w:line="264" w:lineRule="auto"/>
              <w:ind w:firstLine="0" w:left="53"/>
              <w:jc w:val="left"/>
            </w:pPr>
            <w:r>
              <w:rPr>
                <w:i w:val="1"/>
              </w:rPr>
              <w:t xml:space="preserve">«Финансовая грамотность»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92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3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70B0000">
            <w:pPr>
              <w:spacing w:after="0" w:line="264" w:lineRule="auto"/>
              <w:ind w:firstLine="0" w:left="53"/>
              <w:jc w:val="left"/>
            </w:pPr>
            <w:r>
              <w:rPr>
                <w:i w:val="1"/>
              </w:rPr>
              <w:t>0,</w:t>
            </w:r>
          </w:p>
          <w:p w14:paraId="98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90B0000">
            <w:pPr>
              <w:spacing w:after="0" w:line="264" w:lineRule="auto"/>
              <w:ind w:firstLine="0" w:left="5"/>
              <w:jc w:val="left"/>
            </w:pPr>
            <w:r>
              <w:rPr>
                <w:i w:val="1"/>
              </w:rPr>
              <w:t>0,</w:t>
            </w:r>
          </w:p>
          <w:p w14:paraId="9A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9B0B0000">
            <w:pPr>
              <w:spacing w:after="0" w:line="264" w:lineRule="auto"/>
              <w:ind w:firstLine="0" w:left="5"/>
              <w:jc w:val="left"/>
            </w:pPr>
            <w:r>
              <w:rPr>
                <w:i w:val="1"/>
              </w:rPr>
              <w:t>0,</w:t>
            </w:r>
          </w:p>
          <w:p w14:paraId="9C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9D0B0000">
            <w:pPr>
              <w:spacing w:after="0" w:line="264" w:lineRule="auto"/>
              <w:ind w:firstLine="0" w:left="0"/>
              <w:jc w:val="left"/>
            </w:pPr>
            <w:r>
              <w:rPr>
                <w:i w:val="1"/>
              </w:rPr>
              <w:t>0,2</w:t>
            </w:r>
          </w:p>
          <w:p w14:paraId="9E0B0000">
            <w:pPr>
              <w:spacing w:after="0" w:line="264" w:lineRule="auto"/>
              <w:ind w:firstLine="0" w:left="0"/>
              <w:jc w:val="left"/>
            </w:pPr>
            <w:r>
              <w:rPr>
                <w:i w:val="1"/>
              </w:rPr>
              <w:t>5</w:t>
            </w:r>
            <w:r>
              <w:rPr>
                <w:sz w:val="22"/>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9F0B0000">
            <w:pPr>
              <w:spacing w:after="0" w:line="264" w:lineRule="auto"/>
              <w:ind w:firstLine="0" w:left="5"/>
              <w:jc w:val="left"/>
            </w:pPr>
            <w:r>
              <w:rPr>
                <w:i w:val="1"/>
              </w:rPr>
              <w:t>0,2</w:t>
            </w:r>
          </w:p>
          <w:p w14:paraId="A00B0000">
            <w:pPr>
              <w:spacing w:after="0" w:line="264" w:lineRule="auto"/>
              <w:ind w:firstLine="0" w:left="5"/>
              <w:jc w:val="left"/>
            </w:pPr>
            <w:r>
              <w:rPr>
                <w:i w:val="1"/>
              </w:rPr>
              <w:t>5</w:t>
            </w:r>
            <w:r>
              <w:rPr>
                <w:sz w:val="22"/>
              </w:rPr>
              <w:t xml:space="preserve"> </w:t>
            </w:r>
          </w:p>
        </w:tc>
      </w:tr>
      <w:tr>
        <w:trPr>
          <w:trHeight w:hRule="atLeast" w:val="1080"/>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5"/>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5"/>
            </w:tcMar>
          </w:tcPr>
          <w:p w14:paraId="A10B0000">
            <w:pPr>
              <w:spacing w:after="0" w:line="264" w:lineRule="auto"/>
              <w:ind w:firstLine="0" w:left="53"/>
              <w:jc w:val="left"/>
            </w:pPr>
            <w:r>
              <w:rPr>
                <w:i w:val="1"/>
              </w:rPr>
              <w:t xml:space="preserve">«Математиче ская грамотность» </w:t>
            </w:r>
          </w:p>
        </w:tc>
        <w:tc>
          <w:tcPr>
            <w:tcW w:type="dxa" w:w="1546"/>
            <w:tcBorders>
              <w:top w:color="212121" w:sz="4" w:val="single"/>
              <w:left w:color="212121" w:sz="4" w:val="single"/>
              <w:bottom w:color="212121" w:sz="4" w:val="single"/>
              <w:right w:color="212121" w:sz="4" w:val="single"/>
            </w:tcBorders>
            <w:tcMar>
              <w:top w:type="dxa" w:w="7"/>
              <w:left w:type="dxa" w:w="106"/>
              <w:right w:type="dxa" w:w="55"/>
            </w:tcMar>
          </w:tcPr>
          <w:p w14:paraId="A2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3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70B0000">
            <w:pPr>
              <w:spacing w:after="0" w:line="264" w:lineRule="auto"/>
              <w:ind w:firstLine="0" w:left="53"/>
              <w:jc w:val="left"/>
            </w:pPr>
            <w:r>
              <w:rPr>
                <w:i w:val="1"/>
              </w:rPr>
              <w:t>0,</w:t>
            </w:r>
          </w:p>
          <w:p w14:paraId="A8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90B0000">
            <w:pPr>
              <w:spacing w:after="0" w:line="264" w:lineRule="auto"/>
              <w:ind w:firstLine="0" w:left="5"/>
              <w:jc w:val="left"/>
            </w:pPr>
            <w:r>
              <w:rPr>
                <w:i w:val="1"/>
              </w:rPr>
              <w:t>0,</w:t>
            </w:r>
          </w:p>
          <w:p w14:paraId="AA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5"/>
            </w:tcMar>
          </w:tcPr>
          <w:p w14:paraId="AB0B0000">
            <w:pPr>
              <w:spacing w:after="0" w:line="264" w:lineRule="auto"/>
              <w:ind w:firstLine="0" w:left="5"/>
              <w:jc w:val="left"/>
            </w:pPr>
            <w:r>
              <w:rPr>
                <w:i w:val="1"/>
              </w:rPr>
              <w:t>0,</w:t>
            </w:r>
          </w:p>
          <w:p w14:paraId="AC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5"/>
            </w:tcMar>
          </w:tcPr>
          <w:p w14:paraId="AD0B0000">
            <w:pPr>
              <w:spacing w:after="0" w:line="264" w:lineRule="auto"/>
              <w:ind w:firstLine="0" w:left="0"/>
              <w:jc w:val="left"/>
            </w:pPr>
            <w:r>
              <w:rPr>
                <w:i w:val="1"/>
              </w:rPr>
              <w:t>0,2</w:t>
            </w:r>
          </w:p>
          <w:p w14:paraId="AE0B0000">
            <w:pPr>
              <w:spacing w:after="0" w:line="264" w:lineRule="auto"/>
              <w:ind w:firstLine="0" w:left="0"/>
              <w:jc w:val="left"/>
            </w:pPr>
            <w:r>
              <w:rPr>
                <w:i w:val="1"/>
              </w:rPr>
              <w:t>5</w:t>
            </w:r>
            <w:r>
              <w:rPr>
                <w:sz w:val="22"/>
              </w:rPr>
              <w:t xml:space="preserve"> </w:t>
            </w:r>
          </w:p>
        </w:tc>
        <w:tc>
          <w:tcPr>
            <w:tcW w:type="dxa" w:w="622"/>
            <w:tcBorders>
              <w:top w:color="212121" w:sz="4" w:val="single"/>
              <w:left w:color="212121" w:sz="4" w:val="single"/>
              <w:bottom w:color="212121" w:sz="4" w:val="single"/>
              <w:right w:color="212121" w:sz="6" w:val="single"/>
            </w:tcBorders>
            <w:tcMar>
              <w:top w:type="dxa" w:w="7"/>
              <w:left w:type="dxa" w:w="106"/>
              <w:right w:type="dxa" w:w="55"/>
            </w:tcMar>
          </w:tcPr>
          <w:p w14:paraId="AF0B0000">
            <w:pPr>
              <w:spacing w:after="0" w:line="264" w:lineRule="auto"/>
              <w:ind w:firstLine="0" w:left="5"/>
              <w:jc w:val="left"/>
            </w:pPr>
            <w:r>
              <w:rPr>
                <w:i w:val="1"/>
              </w:rPr>
              <w:t>0,2</w:t>
            </w:r>
          </w:p>
          <w:p w14:paraId="B00B0000">
            <w:pPr>
              <w:spacing w:after="0" w:line="264" w:lineRule="auto"/>
              <w:ind w:firstLine="0" w:left="5"/>
              <w:jc w:val="left"/>
            </w:pPr>
            <w:r>
              <w:rPr>
                <w:i w:val="1"/>
              </w:rPr>
              <w:t>5</w:t>
            </w:r>
            <w:r>
              <w:rPr>
                <w:sz w:val="22"/>
              </w:rPr>
              <w:t xml:space="preserve"> </w:t>
            </w:r>
          </w:p>
        </w:tc>
      </w:tr>
    </w:tbl>
    <w:p w14:paraId="B10B0000">
      <w:pPr>
        <w:spacing w:after="0" w:line="264" w:lineRule="auto"/>
        <w:ind w:firstLine="0" w:left="-1383" w:right="725"/>
        <w:jc w:val="left"/>
      </w:pPr>
    </w:p>
    <w:tbl>
      <w:tblPr>
        <w:tblStyle w:val="Style_4"/>
        <w:tblW w:type="auto" w:w="0"/>
        <w:tblInd w:type="dxa" w:w="331"/>
        <w:tblLayout w:type="fixed"/>
        <w:tblCellMar>
          <w:top w:type="dxa" w:w="7"/>
          <w:left w:type="dxa" w:w="106"/>
          <w:right w:type="dxa" w:w="50"/>
        </w:tblCellMar>
      </w:tblPr>
      <w:tblGrid>
        <w:gridCol w:w="1330"/>
        <w:gridCol w:w="1854"/>
        <w:gridCol w:w="1546"/>
        <w:gridCol w:w="514"/>
        <w:gridCol w:w="514"/>
        <w:gridCol w:w="514"/>
        <w:gridCol w:w="514"/>
        <w:gridCol w:w="514"/>
        <w:gridCol w:w="514"/>
        <w:gridCol w:w="518"/>
        <w:gridCol w:w="514"/>
        <w:gridCol w:w="620"/>
      </w:tblGrid>
      <w:tr>
        <w:trPr>
          <w:trHeight w:hRule="atLeast" w:val="2343"/>
        </w:trPr>
        <w:tc>
          <w:tcPr>
            <w:tcW w:type="dxa" w:w="1330"/>
            <w:tcBorders>
              <w:top w:color="212121" w:sz="4" w:val="single"/>
              <w:left w:color="212121" w:sz="4" w:val="single"/>
              <w:bottom w:color="212121" w:sz="4" w:val="single"/>
              <w:right w:color="212121" w:sz="4" w:val="single"/>
            </w:tcBorders>
            <w:tcMar>
              <w:top w:type="dxa" w:w="7"/>
              <w:left w:type="dxa" w:w="106"/>
              <w:right w:type="dxa" w:w="50"/>
            </w:tcMar>
          </w:tcPr>
          <w:p w14:paraId="B20B0000">
            <w:pPr>
              <w:spacing w:after="12" w:line="264" w:lineRule="auto"/>
              <w:ind w:firstLine="0" w:left="24"/>
              <w:jc w:val="left"/>
            </w:pPr>
            <w:r>
              <w:rPr>
                <w:i w:val="1"/>
              </w:rPr>
              <w:t>естестве</w:t>
            </w:r>
          </w:p>
          <w:p w14:paraId="B30B0000">
            <w:pPr>
              <w:spacing w:after="5" w:line="240" w:lineRule="auto"/>
              <w:ind w:firstLine="0" w:left="24"/>
              <w:jc w:val="left"/>
            </w:pPr>
            <w:r>
              <w:rPr>
                <w:i w:val="1"/>
              </w:rPr>
              <w:t xml:space="preserve">нно- научной, </w:t>
            </w:r>
          </w:p>
          <w:p w14:paraId="B40B0000">
            <w:pPr>
              <w:spacing w:after="167"/>
              <w:ind w:firstLine="0" w:left="24"/>
              <w:jc w:val="left"/>
            </w:pPr>
            <w:r>
              <w:rPr>
                <w:i w:val="1"/>
              </w:rPr>
              <w:t xml:space="preserve">финансов ой) </w:t>
            </w:r>
          </w:p>
          <w:p w14:paraId="B50B0000">
            <w:pPr>
              <w:spacing w:line="264" w:lineRule="auto"/>
              <w:ind w:firstLine="0" w:left="53"/>
              <w:jc w:val="left"/>
            </w:pPr>
            <w:r>
              <w:rPr>
                <w:i w:val="1"/>
              </w:rPr>
              <w:t>школьник</w:t>
            </w:r>
          </w:p>
          <w:p w14:paraId="B60B0000">
            <w:pPr>
              <w:spacing w:after="0" w:line="264" w:lineRule="auto"/>
              <w:ind w:firstLine="0" w:left="53"/>
              <w:jc w:val="left"/>
            </w:pPr>
            <w:r>
              <w:rPr>
                <w:i w:val="1"/>
              </w:rPr>
              <w:t xml:space="preserve">ов </w:t>
            </w: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B70B0000">
            <w:pPr>
              <w:spacing w:after="176" w:line="252" w:lineRule="auto"/>
              <w:ind w:firstLine="0" w:left="53"/>
              <w:jc w:val="left"/>
            </w:pPr>
            <w:r>
              <w:rPr>
                <w:i w:val="1"/>
              </w:rPr>
              <w:t xml:space="preserve">«Естественно- научная грамотность» </w:t>
            </w:r>
          </w:p>
          <w:p w14:paraId="B80B0000">
            <w:pPr>
              <w:spacing w:after="0" w:line="264" w:lineRule="auto"/>
              <w:ind w:firstLine="0" w:left="53"/>
              <w:jc w:val="left"/>
            </w:pPr>
            <w:r>
              <w:rPr>
                <w:i w:val="1"/>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B9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A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B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C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D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BE0B0000">
            <w:pPr>
              <w:spacing w:after="0" w:line="264" w:lineRule="auto"/>
              <w:ind w:firstLine="0" w:left="53"/>
              <w:jc w:val="left"/>
            </w:pPr>
            <w:r>
              <w:rPr>
                <w:i w:val="1"/>
              </w:rPr>
              <w:t>0,</w:t>
            </w:r>
          </w:p>
          <w:p w14:paraId="BF0B0000">
            <w:pPr>
              <w:spacing w:after="0" w:line="264" w:lineRule="auto"/>
              <w:ind w:firstLine="0" w:left="53"/>
              <w:jc w:val="left"/>
            </w:pPr>
            <w:r>
              <w:rPr>
                <w:i w:val="1"/>
              </w:rPr>
              <w:t xml:space="preserve">25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C00B0000">
            <w:pPr>
              <w:spacing w:after="0" w:line="264" w:lineRule="auto"/>
              <w:ind w:firstLine="0" w:left="5"/>
              <w:jc w:val="left"/>
            </w:pPr>
            <w:r>
              <w:rPr>
                <w:i w:val="1"/>
              </w:rPr>
              <w:t>0,</w:t>
            </w:r>
          </w:p>
          <w:p w14:paraId="C10B0000">
            <w:pPr>
              <w:spacing w:after="0" w:line="264" w:lineRule="auto"/>
              <w:ind w:firstLine="0" w:left="5"/>
              <w:jc w:val="left"/>
            </w:pPr>
            <w:r>
              <w:rPr>
                <w:i w:val="1"/>
              </w:rPr>
              <w:t>25</w:t>
            </w:r>
            <w:r>
              <w:rPr>
                <w:sz w:val="22"/>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C20B0000">
            <w:pPr>
              <w:spacing w:after="0" w:line="264" w:lineRule="auto"/>
              <w:ind w:firstLine="0" w:left="5"/>
              <w:jc w:val="left"/>
            </w:pPr>
            <w:r>
              <w:rPr>
                <w:i w:val="1"/>
              </w:rPr>
              <w:t>0,</w:t>
            </w:r>
          </w:p>
          <w:p w14:paraId="C30B0000">
            <w:pPr>
              <w:spacing w:after="0" w:line="264" w:lineRule="auto"/>
              <w:ind w:firstLine="0" w:left="5"/>
              <w:jc w:val="left"/>
            </w:pPr>
            <w:r>
              <w:rPr>
                <w:i w:val="1"/>
              </w:rPr>
              <w:t>25</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C40B0000">
            <w:pPr>
              <w:spacing w:after="0" w:line="264" w:lineRule="auto"/>
              <w:ind w:firstLine="0" w:left="0"/>
              <w:jc w:val="left"/>
            </w:pPr>
            <w:r>
              <w:rPr>
                <w:i w:val="1"/>
              </w:rPr>
              <w:t>0,2</w:t>
            </w:r>
          </w:p>
          <w:p w14:paraId="C50B0000">
            <w:pPr>
              <w:spacing w:after="0" w:line="264" w:lineRule="auto"/>
              <w:ind w:firstLine="0" w:left="0"/>
              <w:jc w:val="left"/>
            </w:pPr>
            <w:r>
              <w:rPr>
                <w:i w:val="1"/>
              </w:rPr>
              <w:t>5</w:t>
            </w:r>
            <w:r>
              <w:rPr>
                <w:sz w:val="22"/>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C60B0000">
            <w:pPr>
              <w:spacing w:after="0" w:line="264" w:lineRule="auto"/>
              <w:ind w:firstLine="0" w:left="5"/>
              <w:jc w:val="left"/>
            </w:pPr>
            <w:r>
              <w:rPr>
                <w:i w:val="1"/>
              </w:rPr>
              <w:t>0,2</w:t>
            </w:r>
          </w:p>
          <w:p w14:paraId="C70B0000">
            <w:pPr>
              <w:spacing w:after="0" w:line="264" w:lineRule="auto"/>
              <w:ind w:firstLine="0" w:left="5"/>
              <w:jc w:val="left"/>
            </w:pPr>
            <w:r>
              <w:rPr>
                <w:i w:val="1"/>
              </w:rPr>
              <w:t>5</w:t>
            </w:r>
            <w:r>
              <w:rPr>
                <w:sz w:val="22"/>
              </w:rPr>
              <w:t xml:space="preserve"> </w:t>
            </w:r>
          </w:p>
        </w:tc>
      </w:tr>
      <w:tr>
        <w:trPr>
          <w:trHeight w:hRule="atLeast" w:val="922"/>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0"/>
            </w:tcMar>
          </w:tcPr>
          <w:p w14:paraId="C80B0000">
            <w:pPr>
              <w:spacing w:after="0" w:line="240" w:lineRule="auto"/>
              <w:ind w:firstLine="0" w:left="53"/>
              <w:jc w:val="left"/>
            </w:pPr>
            <w:r>
              <w:rPr>
                <w:i w:val="1"/>
              </w:rPr>
              <w:t xml:space="preserve">Внеурочн ая деятельн ость, направле нная на реализаци ю </w:t>
            </w:r>
          </w:p>
          <w:p w14:paraId="C90B0000">
            <w:pPr>
              <w:spacing w:after="0" w:line="264" w:lineRule="auto"/>
              <w:ind w:firstLine="0" w:left="53"/>
              <w:jc w:val="left"/>
            </w:pPr>
            <w:r>
              <w:rPr>
                <w:i w:val="1"/>
              </w:rPr>
              <w:t>комплекс</w:t>
            </w:r>
          </w:p>
          <w:p w14:paraId="CA0B0000">
            <w:pPr>
              <w:spacing w:after="0" w:line="264" w:lineRule="auto"/>
              <w:ind w:firstLine="0" w:left="53"/>
              <w:jc w:val="left"/>
            </w:pPr>
            <w:r>
              <w:rPr>
                <w:i w:val="1"/>
              </w:rPr>
              <w:t xml:space="preserve">а </w:t>
            </w:r>
          </w:p>
          <w:p w14:paraId="CB0B0000">
            <w:pPr>
              <w:spacing w:after="0" w:line="252" w:lineRule="auto"/>
              <w:ind w:firstLine="0" w:left="53"/>
              <w:jc w:val="left"/>
            </w:pPr>
            <w:r>
              <w:rPr>
                <w:i w:val="1"/>
              </w:rPr>
              <w:t xml:space="preserve">воспита тельных мероприя тий </w:t>
            </w:r>
          </w:p>
          <w:p w14:paraId="CC0B0000">
            <w:pPr>
              <w:spacing w:after="0" w:line="264" w:lineRule="auto"/>
              <w:ind w:firstLine="0" w:left="53"/>
              <w:jc w:val="left"/>
            </w:pPr>
            <w:r>
              <w:rPr>
                <w:i w:val="1"/>
              </w:rPr>
              <w:t>комплекс</w:t>
            </w:r>
          </w:p>
          <w:p w14:paraId="CD0B0000">
            <w:pPr>
              <w:spacing w:after="0" w:line="264" w:lineRule="auto"/>
              <w:ind w:firstLine="0" w:left="53"/>
              <w:jc w:val="left"/>
            </w:pPr>
            <w:r>
              <w:rPr>
                <w:i w:val="1"/>
              </w:rPr>
              <w:t xml:space="preserve">а </w:t>
            </w:r>
          </w:p>
          <w:p w14:paraId="CE0B0000">
            <w:pPr>
              <w:spacing w:after="176" w:line="264" w:lineRule="auto"/>
              <w:ind w:firstLine="0" w:left="53"/>
              <w:jc w:val="left"/>
            </w:pPr>
            <w:r>
              <w:rPr>
                <w:i w:val="1"/>
              </w:rPr>
              <w:t xml:space="preserve">воспита тельных мероприя тий </w:t>
            </w:r>
          </w:p>
          <w:p w14:paraId="CF0B0000">
            <w:pPr>
              <w:spacing w:after="175" w:line="264" w:lineRule="auto"/>
              <w:ind w:firstLine="0" w:left="53"/>
              <w:jc w:val="left"/>
            </w:pPr>
            <w:r>
              <w:rPr>
                <w:i w:val="1"/>
                <w:color w:val="C00000"/>
              </w:rPr>
              <w:t xml:space="preserve"> </w:t>
            </w:r>
          </w:p>
          <w:p w14:paraId="D00B0000">
            <w:pPr>
              <w:spacing w:after="0" w:line="264" w:lineRule="auto"/>
              <w:ind w:firstLine="0" w:left="53"/>
              <w:jc w:val="left"/>
            </w:pPr>
            <w:r>
              <w:rPr>
                <w:i w:val="1"/>
              </w:rPr>
              <w:t xml:space="preserve"> </w:t>
            </w: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D10B0000">
            <w:pPr>
              <w:spacing w:after="0" w:line="264" w:lineRule="auto"/>
              <w:ind w:firstLine="0" w:left="0" w:right="51"/>
              <w:jc w:val="center"/>
            </w:pPr>
            <w:r>
              <w:rPr>
                <w:i w:val="1"/>
              </w:rPr>
              <w:t xml:space="preserve">«Буратино»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D2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3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7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8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D9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A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DB0B0000">
            <w:pPr>
              <w:spacing w:after="0" w:line="264" w:lineRule="auto"/>
              <w:ind w:firstLine="0" w:left="58"/>
              <w:jc w:val="left"/>
            </w:pPr>
            <w:r>
              <w:rPr>
                <w:i w:val="1"/>
              </w:rPr>
              <w:t xml:space="preserve">- </w:t>
            </w:r>
          </w:p>
        </w:tc>
      </w:tr>
      <w:tr>
        <w:trPr>
          <w:trHeight w:hRule="atLeast" w:val="75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DC0B0000">
            <w:pPr>
              <w:spacing w:after="0" w:line="264" w:lineRule="auto"/>
              <w:ind w:firstLine="0" w:left="0"/>
              <w:jc w:val="center"/>
            </w:pPr>
            <w:r>
              <w:rPr>
                <w:i w:val="1"/>
              </w:rPr>
              <w:t xml:space="preserve">«Бисероплетен ие»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DD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E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DF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0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1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2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3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E4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5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E60B0000">
            <w:pPr>
              <w:spacing w:after="0" w:line="264" w:lineRule="auto"/>
              <w:ind w:firstLine="0" w:left="58"/>
              <w:jc w:val="left"/>
            </w:pPr>
            <w:r>
              <w:rPr>
                <w:i w:val="1"/>
              </w:rPr>
              <w:t xml:space="preserve">- </w:t>
            </w:r>
          </w:p>
        </w:tc>
      </w:tr>
      <w:tr>
        <w:trPr>
          <w:trHeight w:hRule="atLeast" w:val="76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E70B0000">
            <w:pPr>
              <w:spacing w:after="0" w:line="264" w:lineRule="auto"/>
              <w:ind w:firstLine="0" w:left="0"/>
              <w:jc w:val="center"/>
            </w:pPr>
            <w:r>
              <w:rPr>
                <w:i w:val="1"/>
              </w:rPr>
              <w:t xml:space="preserve">«Веселые петельки»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E80B0000">
            <w:pPr>
              <w:spacing w:after="0" w:line="264" w:lineRule="auto"/>
              <w:ind w:firstLine="0" w:left="5"/>
              <w:jc w:val="left"/>
            </w:pPr>
            <w:r>
              <w:rPr>
                <w:i w:val="1"/>
              </w:rPr>
              <w:t>Кружок</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9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A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B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C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D0B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EE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EF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0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F10B0000">
            <w:pPr>
              <w:spacing w:after="0" w:line="264" w:lineRule="auto"/>
              <w:ind w:firstLine="0" w:left="58"/>
              <w:jc w:val="left"/>
            </w:pPr>
            <w:r>
              <w:rPr>
                <w:i w:val="1"/>
              </w:rPr>
              <w:t xml:space="preserve">- </w:t>
            </w:r>
          </w:p>
        </w:tc>
      </w:tr>
      <w:tr>
        <w:trPr>
          <w:trHeight w:hRule="atLeast" w:val="52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F20B0000">
            <w:pPr>
              <w:spacing w:after="0" w:line="264" w:lineRule="auto"/>
              <w:ind w:firstLine="0" w:left="159"/>
              <w:jc w:val="left"/>
            </w:pPr>
            <w:r>
              <w:rPr>
                <w:i w:val="1"/>
              </w:rPr>
              <w:t xml:space="preserve">«Шахматы»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F30B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4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5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6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7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80B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90B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FA0B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FB0B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FC0B0000">
            <w:pPr>
              <w:spacing w:after="0" w:line="264" w:lineRule="auto"/>
              <w:ind w:firstLine="0" w:left="58"/>
              <w:jc w:val="left"/>
            </w:pPr>
            <w:r>
              <w:rPr>
                <w:i w:val="1"/>
              </w:rPr>
              <w:t xml:space="preserve">- </w:t>
            </w:r>
          </w:p>
        </w:tc>
      </w:tr>
      <w:tr>
        <w:trPr>
          <w:trHeight w:hRule="atLeast" w:val="1037"/>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FD0B0000">
            <w:pPr>
              <w:spacing w:after="0" w:line="264" w:lineRule="auto"/>
              <w:ind w:firstLine="0" w:left="0" w:right="55"/>
              <w:jc w:val="center"/>
            </w:pPr>
            <w:r>
              <w:rPr>
                <w:i w:val="1"/>
              </w:rPr>
              <w:t xml:space="preserve">«Патриот»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FE0B0000">
            <w:pPr>
              <w:spacing w:after="49" w:line="240" w:lineRule="auto"/>
              <w:ind w:firstLine="0" w:left="5"/>
              <w:jc w:val="left"/>
            </w:pPr>
            <w:r>
              <w:rPr>
                <w:i w:val="1"/>
              </w:rPr>
              <w:t>Военнопатриотиче</w:t>
            </w:r>
          </w:p>
          <w:p w14:paraId="FF0B0000">
            <w:pPr>
              <w:spacing w:after="0" w:line="264" w:lineRule="auto"/>
              <w:ind w:firstLine="0" w:left="5"/>
              <w:jc w:val="left"/>
            </w:pPr>
            <w:r>
              <w:rPr>
                <w:i w:val="1"/>
              </w:rPr>
              <w:t xml:space="preserve">ский клуб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2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3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5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060C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7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080C0000">
            <w:pPr>
              <w:spacing w:after="0" w:line="264" w:lineRule="auto"/>
              <w:ind w:firstLine="0" w:left="58"/>
              <w:jc w:val="left"/>
            </w:pPr>
            <w:r>
              <w:rPr>
                <w:i w:val="1"/>
              </w:rPr>
              <w:t xml:space="preserve">1 </w:t>
            </w:r>
          </w:p>
        </w:tc>
      </w:tr>
      <w:tr>
        <w:trPr>
          <w:trHeight w:hRule="atLeast" w:val="518"/>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090C0000">
            <w:pPr>
              <w:spacing w:after="0" w:line="264" w:lineRule="auto"/>
              <w:ind w:firstLine="0" w:left="0" w:right="57"/>
              <w:jc w:val="center"/>
            </w:pPr>
            <w:r>
              <w:t xml:space="preserve">«Всезнайка»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0A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B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C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0F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0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11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2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130C0000">
            <w:pPr>
              <w:spacing w:after="0" w:line="264" w:lineRule="auto"/>
              <w:ind w:firstLine="0" w:left="58"/>
              <w:jc w:val="left"/>
            </w:pPr>
            <w:r>
              <w:rPr>
                <w:i w:val="1"/>
              </w:rPr>
              <w:t xml:space="preserve">- </w:t>
            </w:r>
          </w:p>
        </w:tc>
      </w:tr>
      <w:tr>
        <w:trPr>
          <w:trHeight w:hRule="atLeast" w:val="52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140C0000">
            <w:pPr>
              <w:spacing w:after="0" w:line="264" w:lineRule="auto"/>
              <w:ind w:firstLine="0" w:left="0" w:right="52"/>
              <w:jc w:val="center"/>
            </w:pPr>
            <w:r>
              <w:t xml:space="preserve">«Развивайка»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15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6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7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8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9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A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B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1C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1D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1E0C0000">
            <w:pPr>
              <w:spacing w:after="0" w:line="264" w:lineRule="auto"/>
              <w:ind w:firstLine="0" w:left="58"/>
              <w:jc w:val="left"/>
            </w:pPr>
            <w:r>
              <w:rPr>
                <w:i w:val="1"/>
              </w:rPr>
              <w:t xml:space="preserve">- </w:t>
            </w:r>
          </w:p>
        </w:tc>
      </w:tr>
      <w:tr>
        <w:trPr>
          <w:trHeight w:hRule="atLeast" w:val="76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1F0C0000">
            <w:pPr>
              <w:spacing w:after="0" w:line="264" w:lineRule="auto"/>
              <w:ind w:firstLine="0" w:left="0"/>
              <w:jc w:val="center"/>
            </w:pPr>
            <w:r>
              <w:t xml:space="preserve">«Музыкальная шкатулка»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20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2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3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4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6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27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8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290C0000">
            <w:pPr>
              <w:spacing w:after="0" w:line="264" w:lineRule="auto"/>
              <w:ind w:firstLine="0" w:left="58"/>
              <w:jc w:val="left"/>
            </w:pPr>
            <w:r>
              <w:rPr>
                <w:i w:val="1"/>
              </w:rPr>
              <w:t xml:space="preserve">- </w:t>
            </w:r>
          </w:p>
        </w:tc>
      </w:tr>
      <w:tr>
        <w:trPr>
          <w:trHeight w:hRule="atLeast" w:val="75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2A0C0000">
            <w:pPr>
              <w:spacing w:after="0" w:line="264" w:lineRule="auto"/>
              <w:ind w:firstLine="0" w:left="0"/>
              <w:jc w:val="center"/>
            </w:pPr>
            <w:r>
              <w:t xml:space="preserve">«Чудесные ручки»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2B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C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D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E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2F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1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32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3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340C0000">
            <w:pPr>
              <w:spacing w:after="0" w:line="264" w:lineRule="auto"/>
              <w:ind w:firstLine="0" w:left="58"/>
              <w:jc w:val="left"/>
            </w:pPr>
            <w:r>
              <w:rPr>
                <w:i w:val="1"/>
              </w:rPr>
              <w:t xml:space="preserve">- </w:t>
            </w:r>
          </w:p>
        </w:tc>
      </w:tr>
      <w:tr>
        <w:trPr>
          <w:trHeight w:hRule="atLeast" w:val="52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350C0000">
            <w:pPr>
              <w:spacing w:after="0" w:line="264" w:lineRule="auto"/>
              <w:ind w:firstLine="0" w:left="0" w:right="51"/>
              <w:jc w:val="center"/>
            </w:pPr>
            <w:r>
              <w:t xml:space="preserve">«ИЗО»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36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7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80C0000">
            <w:pPr>
              <w:spacing w:after="0" w:line="264" w:lineRule="auto"/>
              <w:ind w:firstLine="0" w:left="53"/>
              <w:jc w:val="left"/>
            </w:pPr>
            <w:r>
              <w:rPr>
                <w:i w:val="1"/>
              </w:rPr>
              <w:t xml:space="preserve">2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9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A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B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C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3D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3E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3F0C0000">
            <w:pPr>
              <w:spacing w:after="0" w:line="264" w:lineRule="auto"/>
              <w:ind w:firstLine="0" w:left="58"/>
              <w:jc w:val="left"/>
            </w:pPr>
            <w:r>
              <w:rPr>
                <w:i w:val="1"/>
              </w:rPr>
              <w:t xml:space="preserve">- </w:t>
            </w:r>
          </w:p>
        </w:tc>
      </w:tr>
      <w:tr>
        <w:trPr>
          <w:trHeight w:hRule="atLeast" w:val="763"/>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400C0000">
            <w:pPr>
              <w:spacing w:after="0" w:line="264" w:lineRule="auto"/>
              <w:ind w:firstLine="0" w:left="0"/>
              <w:jc w:val="center"/>
            </w:pPr>
            <w:r>
              <w:t xml:space="preserve">«Цветное перышко»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410C0000">
            <w:pPr>
              <w:spacing w:after="0" w:line="264" w:lineRule="auto"/>
              <w:ind w:firstLine="0" w:left="5"/>
              <w:jc w:val="left"/>
            </w:pPr>
            <w:r>
              <w:rPr>
                <w:i w:val="1"/>
              </w:rPr>
              <w:t xml:space="preserve">Кружок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20C0000">
            <w:pPr>
              <w:spacing w:after="0" w:line="264" w:lineRule="auto"/>
              <w:ind w:firstLine="0" w:left="53"/>
              <w:jc w:val="left"/>
            </w:pPr>
            <w:r>
              <w:rPr>
                <w:i w:val="1"/>
              </w:rPr>
              <w:t xml:space="preserve">2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3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6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7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48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9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4A0C0000">
            <w:pPr>
              <w:spacing w:after="0" w:line="264" w:lineRule="auto"/>
              <w:ind w:firstLine="0" w:left="58"/>
              <w:jc w:val="left"/>
            </w:pPr>
            <w:r>
              <w:rPr>
                <w:i w:val="1"/>
              </w:rPr>
              <w:t xml:space="preserve">- </w:t>
            </w:r>
          </w:p>
        </w:tc>
      </w:tr>
      <w:tr>
        <w:trPr>
          <w:trHeight w:hRule="atLeast" w:val="519"/>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4B0C0000">
            <w:pPr>
              <w:spacing w:after="0" w:line="264" w:lineRule="auto"/>
              <w:ind w:firstLine="0" w:left="0" w:right="59"/>
              <w:jc w:val="center"/>
            </w:pPr>
            <w:r>
              <w:t xml:space="preserve">ЮИД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4C0C0000">
            <w:pPr>
              <w:spacing w:after="0" w:line="264" w:lineRule="auto"/>
              <w:ind w:firstLine="0" w:left="5"/>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4F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0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2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53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4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550C0000">
            <w:pPr>
              <w:spacing w:after="0" w:line="264" w:lineRule="auto"/>
              <w:ind w:firstLine="0" w:left="58"/>
              <w:jc w:val="left"/>
            </w:pPr>
            <w:r>
              <w:rPr>
                <w:i w:val="1"/>
              </w:rPr>
              <w:t xml:space="preserve">- </w:t>
            </w:r>
          </w:p>
        </w:tc>
      </w:tr>
      <w:tr>
        <w:trPr>
          <w:trHeight w:hRule="atLeast" w:val="922"/>
        </w:trPr>
        <w:tc>
          <w:tcPr>
            <w:tcW w:type="dxa" w:w="1330"/>
            <w:vMerge w:val="restart"/>
            <w:tcBorders>
              <w:top w:color="212121" w:sz="4" w:val="single"/>
              <w:left w:color="212121" w:sz="4" w:val="single"/>
              <w:bottom w:color="212121" w:sz="4" w:val="single"/>
              <w:right w:color="212121" w:sz="4" w:val="single"/>
            </w:tcBorders>
            <w:tcMar>
              <w:top w:type="dxa" w:w="7"/>
              <w:left w:type="dxa" w:w="106"/>
              <w:right w:type="dxa" w:w="50"/>
            </w:tcMar>
          </w:tcPr>
          <w:p w14:paraId="560C0000">
            <w:pPr>
              <w:spacing w:after="0" w:line="264" w:lineRule="auto"/>
              <w:ind w:firstLine="0" w:left="53"/>
              <w:jc w:val="left"/>
            </w:pPr>
            <w:r>
              <w:rPr>
                <w:i w:val="1"/>
              </w:rPr>
              <w:t xml:space="preserve">Внеурочн ая деятельн ость естестве ннонаучной направле нности </w:t>
            </w: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570C0000">
            <w:pPr>
              <w:spacing w:after="0" w:line="264" w:lineRule="auto"/>
              <w:ind w:firstLine="0" w:left="5"/>
              <w:jc w:val="left"/>
            </w:pPr>
            <w:r>
              <w:rPr>
                <w:i w:val="1"/>
              </w:rPr>
              <w:t xml:space="preserve">«Практическая физиология»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58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9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A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B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C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5E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5F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0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610C0000">
            <w:pPr>
              <w:spacing w:after="0" w:line="264" w:lineRule="auto"/>
              <w:ind w:firstLine="0" w:left="58"/>
              <w:jc w:val="left"/>
            </w:pPr>
            <w:r>
              <w:rPr>
                <w:i w:val="1"/>
              </w:rPr>
              <w:t xml:space="preserve">1 </w:t>
            </w:r>
          </w:p>
        </w:tc>
      </w:tr>
      <w:tr>
        <w:trPr>
          <w:trHeight w:hRule="atLeast" w:val="1061"/>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620C0000">
            <w:pPr>
              <w:spacing w:after="0" w:line="264" w:lineRule="auto"/>
              <w:ind w:firstLine="0" w:left="0"/>
              <w:jc w:val="center"/>
            </w:pPr>
            <w:r>
              <w:rPr>
                <w:i w:val="1"/>
              </w:rPr>
              <w:t xml:space="preserve">«Живая лаборатория»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63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5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6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7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80C0000">
            <w:pPr>
              <w:spacing w:after="0" w:line="264" w:lineRule="auto"/>
              <w:ind w:firstLine="0" w:left="53"/>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90C0000">
            <w:pPr>
              <w:spacing w:after="0" w:line="264" w:lineRule="auto"/>
              <w:ind w:firstLine="0" w:left="53"/>
              <w:jc w:val="left"/>
            </w:pPr>
            <w:r>
              <w:rPr>
                <w:i w:val="1"/>
              </w:rPr>
              <w:t xml:space="preserve">1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6A0C0000">
            <w:pPr>
              <w:spacing w:after="0" w:line="264" w:lineRule="auto"/>
              <w:ind w:firstLine="0" w:left="58"/>
              <w:jc w:val="left"/>
            </w:pPr>
            <w:r>
              <w:rPr>
                <w:i w:val="1"/>
              </w:rPr>
              <w:t xml:space="preserve">1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6B0C0000">
            <w:pPr>
              <w:spacing w:after="0" w:line="264" w:lineRule="auto"/>
              <w:ind w:firstLine="0" w:left="53"/>
              <w:jc w:val="left"/>
            </w:pPr>
            <w:r>
              <w:rPr>
                <w:i w:val="1"/>
              </w:rPr>
              <w:t xml:space="preserve">-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6C0C0000">
            <w:pPr>
              <w:spacing w:after="0" w:line="264" w:lineRule="auto"/>
              <w:ind w:firstLine="0" w:left="58"/>
              <w:jc w:val="left"/>
            </w:pPr>
            <w:r>
              <w:rPr>
                <w:i w:val="1"/>
              </w:rPr>
              <w:t xml:space="preserve">- </w:t>
            </w:r>
          </w:p>
        </w:tc>
      </w:tr>
      <w:tr>
        <w:trPr>
          <w:trHeight w:hRule="atLeast" w:val="758"/>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6D0C0000">
            <w:pPr>
              <w:spacing w:after="2" w:line="264" w:lineRule="auto"/>
              <w:ind w:firstLine="0" w:left="5"/>
              <w:jc w:val="left"/>
            </w:pPr>
            <w:r>
              <w:rPr>
                <w:i w:val="1"/>
              </w:rPr>
              <w:t>«Эксперимент</w:t>
            </w:r>
          </w:p>
          <w:p w14:paraId="6E0C0000">
            <w:pPr>
              <w:spacing w:after="0" w:line="264" w:lineRule="auto"/>
              <w:ind w:firstLine="0" w:left="5"/>
              <w:jc w:val="left"/>
            </w:pPr>
            <w:r>
              <w:rPr>
                <w:i w:val="1"/>
              </w:rPr>
              <w:t xml:space="preserve">ы в  физике»  </w:t>
            </w:r>
            <w:r>
              <w:rPr>
                <w:i w:val="1"/>
                <w:sz w:val="22"/>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6F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1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2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3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4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5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76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7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780C0000">
            <w:pPr>
              <w:spacing w:after="0" w:line="264" w:lineRule="auto"/>
              <w:ind w:firstLine="0" w:left="58"/>
              <w:jc w:val="left"/>
            </w:pPr>
            <w:r>
              <w:rPr>
                <w:i w:val="1"/>
              </w:rPr>
              <w:t xml:space="preserve">0,5 </w:t>
            </w:r>
          </w:p>
        </w:tc>
      </w:tr>
      <w:tr>
        <w:trPr>
          <w:trHeight w:hRule="atLeast" w:val="764"/>
        </w:trPr>
        <w:tc>
          <w:tcPr>
            <w:tcW w:type="dxa" w:w="1330"/>
            <w:gridSpan w:val="1"/>
            <w:vMerge w:val="continue"/>
            <w:tcBorders>
              <w:top w:color="212121" w:sz="4" w:val="single"/>
              <w:left w:color="212121" w:sz="4" w:val="single"/>
              <w:bottom w:color="212121" w:sz="4" w:val="single"/>
              <w:right w:color="212121" w:sz="4" w:val="single"/>
            </w:tcBorders>
            <w:tcMar>
              <w:top w:type="dxa" w:w="7"/>
              <w:left w:type="dxa" w:w="106"/>
              <w:right w:type="dxa" w:w="50"/>
            </w:tcMar>
          </w:tcPr>
          <w:p/>
        </w:tc>
        <w:tc>
          <w:tcPr>
            <w:tcW w:type="dxa" w:w="1854"/>
            <w:tcBorders>
              <w:top w:color="212121" w:sz="4" w:val="single"/>
              <w:left w:color="212121" w:sz="4" w:val="single"/>
              <w:bottom w:color="212121" w:sz="4" w:val="single"/>
              <w:right w:color="212121" w:sz="4" w:val="single"/>
            </w:tcBorders>
            <w:tcMar>
              <w:top w:type="dxa" w:w="7"/>
              <w:left w:type="dxa" w:w="106"/>
              <w:right w:type="dxa" w:w="50"/>
            </w:tcMar>
          </w:tcPr>
          <w:p w14:paraId="790C0000">
            <w:pPr>
              <w:spacing w:after="7" w:line="264" w:lineRule="auto"/>
              <w:ind w:firstLine="0" w:left="5"/>
              <w:jc w:val="left"/>
            </w:pPr>
            <w:r>
              <w:rPr>
                <w:i w:val="1"/>
              </w:rPr>
              <w:t>«Эксперимент</w:t>
            </w:r>
          </w:p>
          <w:p w14:paraId="7A0C0000">
            <w:pPr>
              <w:spacing w:after="0" w:line="264" w:lineRule="auto"/>
              <w:ind w:firstLine="0" w:left="5"/>
              <w:jc w:val="left"/>
            </w:pPr>
            <w:r>
              <w:rPr>
                <w:i w:val="1"/>
              </w:rPr>
              <w:t xml:space="preserve">ы в химии»  </w:t>
            </w:r>
            <w:r>
              <w:rPr>
                <w:i w:val="1"/>
                <w:sz w:val="22"/>
              </w:rPr>
              <w:t xml:space="preserve"> </w:t>
            </w:r>
          </w:p>
        </w:tc>
        <w:tc>
          <w:tcPr>
            <w:tcW w:type="dxa" w:w="1546"/>
            <w:tcBorders>
              <w:top w:color="212121" w:sz="4" w:val="single"/>
              <w:left w:color="212121" w:sz="4" w:val="single"/>
              <w:bottom w:color="212121" w:sz="4" w:val="single"/>
              <w:right w:color="212121" w:sz="4" w:val="single"/>
            </w:tcBorders>
            <w:tcMar>
              <w:top w:type="dxa" w:w="7"/>
              <w:left w:type="dxa" w:w="106"/>
              <w:right w:type="dxa" w:w="50"/>
            </w:tcMar>
          </w:tcPr>
          <w:p w14:paraId="7B0C0000">
            <w:pPr>
              <w:spacing w:after="0" w:line="264" w:lineRule="auto"/>
              <w:ind w:firstLine="0" w:left="5"/>
              <w:jc w:val="left"/>
            </w:pPr>
            <w:r>
              <w:rPr>
                <w:i w:val="1"/>
              </w:rPr>
              <w:t>Практикум</w:t>
            </w:r>
            <w:r>
              <w:rPr>
                <w:sz w:val="22"/>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C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D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E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7F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00C0000">
            <w:pPr>
              <w:spacing w:after="0" w:line="264" w:lineRule="auto"/>
              <w:ind w:firstLine="0" w:left="53"/>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10C0000">
            <w:pPr>
              <w:spacing w:after="0" w:line="264" w:lineRule="auto"/>
              <w:ind w:firstLine="0" w:left="53"/>
              <w:jc w:val="left"/>
            </w:pPr>
            <w:r>
              <w:rPr>
                <w:i w:val="1"/>
              </w:rPr>
              <w:t xml:space="preserve">- </w:t>
            </w:r>
          </w:p>
        </w:tc>
        <w:tc>
          <w:tcPr>
            <w:tcW w:type="dxa" w:w="518"/>
            <w:tcBorders>
              <w:top w:color="212121" w:sz="4" w:val="single"/>
              <w:left w:color="212121" w:sz="4" w:val="single"/>
              <w:bottom w:color="212121" w:sz="4" w:val="single"/>
              <w:right w:color="212121" w:sz="4" w:val="single"/>
            </w:tcBorders>
            <w:tcMar>
              <w:top w:type="dxa" w:w="7"/>
              <w:left w:type="dxa" w:w="106"/>
              <w:right w:type="dxa" w:w="50"/>
            </w:tcMar>
          </w:tcPr>
          <w:p w14:paraId="820C0000">
            <w:pPr>
              <w:spacing w:after="0" w:line="264" w:lineRule="auto"/>
              <w:ind w:firstLine="0" w:left="58"/>
              <w:jc w:val="left"/>
            </w:pPr>
            <w:r>
              <w:rPr>
                <w:i w:val="1"/>
              </w:rPr>
              <w:t xml:space="preserve">- </w:t>
            </w:r>
          </w:p>
        </w:tc>
        <w:tc>
          <w:tcPr>
            <w:tcW w:type="dxa" w:w="514"/>
            <w:tcBorders>
              <w:top w:color="212121" w:sz="4" w:val="single"/>
              <w:left w:color="212121" w:sz="4" w:val="single"/>
              <w:bottom w:color="212121" w:sz="4" w:val="single"/>
              <w:right w:color="212121" w:sz="4" w:val="single"/>
            </w:tcBorders>
            <w:tcMar>
              <w:top w:type="dxa" w:w="7"/>
              <w:left w:type="dxa" w:w="106"/>
              <w:right w:type="dxa" w:w="50"/>
            </w:tcMar>
          </w:tcPr>
          <w:p w14:paraId="830C0000">
            <w:pPr>
              <w:spacing w:after="0" w:line="264" w:lineRule="auto"/>
              <w:ind w:firstLine="0" w:left="53"/>
              <w:jc w:val="left"/>
            </w:pPr>
            <w:r>
              <w:rPr>
                <w:i w:val="1"/>
              </w:rPr>
              <w:t xml:space="preserve">1 </w:t>
            </w:r>
          </w:p>
        </w:tc>
        <w:tc>
          <w:tcPr>
            <w:tcW w:type="dxa" w:w="620"/>
            <w:tcBorders>
              <w:top w:color="212121" w:sz="4" w:val="single"/>
              <w:left w:color="212121" w:sz="4" w:val="single"/>
              <w:bottom w:color="212121" w:sz="4" w:val="single"/>
              <w:right w:color="212121" w:sz="4" w:val="single"/>
            </w:tcBorders>
            <w:tcMar>
              <w:top w:type="dxa" w:w="7"/>
              <w:left w:type="dxa" w:w="106"/>
              <w:right w:type="dxa" w:w="50"/>
            </w:tcMar>
          </w:tcPr>
          <w:p w14:paraId="840C0000">
            <w:pPr>
              <w:spacing w:after="0" w:line="264" w:lineRule="auto"/>
              <w:ind w:firstLine="0" w:left="58"/>
              <w:jc w:val="left"/>
            </w:pPr>
            <w:r>
              <w:rPr>
                <w:i w:val="1"/>
              </w:rPr>
              <w:t xml:space="preserve">0,5 </w:t>
            </w:r>
          </w:p>
        </w:tc>
      </w:tr>
    </w:tbl>
    <w:p w14:paraId="850C0000">
      <w:pPr>
        <w:spacing w:after="13" w:line="264" w:lineRule="auto"/>
        <w:ind w:firstLine="0" w:left="280"/>
        <w:jc w:val="left"/>
      </w:pPr>
      <w:r>
        <w:drawing>
          <wp:inline>
            <wp:extent cx="6044185" cy="7117081"/>
            <wp:effectExtent b="0" l="0" r="0" t="0"/>
            <wp:docPr hidden="false" id="4" name="Picture 4"/>
            <a:graphic>
              <a:graphicData uri="http://schemas.openxmlformats.org/drawingml/2006/picture">
                <pic:pic>
                  <pic:nvPicPr>
                    <pic:cNvPr hidden="false" id="3" name="Picture 3"/>
                    <pic:cNvPicPr preferRelativeResize="true"/>
                  </pic:nvPicPr>
                  <pic:blipFill>
                    <a:blip r:embed="rId32"/>
                    <a:stretch/>
                  </pic:blipFill>
                  <pic:spPr>
                    <a:xfrm flipH="false" flipV="false" rot="0">
                      <a:ext cx="6044185" cy="7117081"/>
                    </a:xfrm>
                    <a:prstGeom prst="rect"/>
                  </pic:spPr>
                </pic:pic>
              </a:graphicData>
            </a:graphic>
          </wp:inline>
        </w:drawing>
      </w:r>
      <w:r>
        <w:t xml:space="preserve"> </w:t>
      </w:r>
    </w:p>
    <w:p w14:paraId="860C0000">
      <w:pPr>
        <w:spacing w:after="0" w:line="264" w:lineRule="auto"/>
        <w:ind w:firstLine="0" w:left="317"/>
        <w:jc w:val="left"/>
      </w:pPr>
      <w:r>
        <w:rPr>
          <w:b w:val="1"/>
          <w:sz w:val="28"/>
        </w:rPr>
        <w:t xml:space="preserve"> </w:t>
      </w:r>
    </w:p>
    <w:p w14:paraId="870C0000">
      <w:pPr>
        <w:spacing w:after="0" w:line="264" w:lineRule="auto"/>
        <w:ind w:firstLine="0" w:left="317"/>
        <w:jc w:val="left"/>
      </w:pPr>
      <w:r>
        <w:rPr>
          <w:b w:val="1"/>
          <w:sz w:val="28"/>
        </w:rPr>
        <w:t xml:space="preserve"> </w:t>
      </w:r>
    </w:p>
    <w:p w14:paraId="880C0000">
      <w:pPr>
        <w:spacing w:after="32" w:line="264" w:lineRule="auto"/>
        <w:ind w:firstLine="0" w:left="317"/>
        <w:jc w:val="left"/>
      </w:pPr>
      <w:r>
        <w:rPr>
          <w:b w:val="1"/>
          <w:sz w:val="28"/>
        </w:rPr>
        <w:t xml:space="preserve"> </w:t>
      </w:r>
    </w:p>
    <w:p w14:paraId="890C0000">
      <w:pPr>
        <w:numPr>
          <w:ilvl w:val="0"/>
          <w:numId w:val="80"/>
        </w:numPr>
        <w:spacing w:after="18" w:line="276" w:lineRule="auto"/>
        <w:ind w:hanging="422"/>
        <w:jc w:val="left"/>
      </w:pPr>
      <w:r>
        <w:rPr>
          <w:b w:val="1"/>
          <w:sz w:val="28"/>
        </w:rPr>
        <w:t xml:space="preserve">Программа коррекционной работы. </w:t>
      </w:r>
    </w:p>
    <w:p w14:paraId="8A0C0000">
      <w:pPr>
        <w:spacing w:after="0" w:line="264" w:lineRule="auto"/>
        <w:ind w:firstLine="0" w:left="317"/>
        <w:jc w:val="left"/>
      </w:pPr>
      <w:r>
        <w:rPr>
          <w:b w:val="1"/>
          <w:sz w:val="28"/>
        </w:rPr>
        <w:t xml:space="preserve"> </w:t>
      </w:r>
    </w:p>
    <w:p w14:paraId="8B0C0000">
      <w:pPr>
        <w:numPr>
          <w:ilvl w:val="1"/>
          <w:numId w:val="80"/>
        </w:numPr>
        <w:ind w:hanging="543" w:right="840"/>
      </w:pPr>
      <w:r>
        <w:rPr>
          <w:b w:val="1"/>
        </w:rPr>
        <w:t>Цель</w:t>
      </w:r>
      <w:r>
        <w:t xml:space="preserve"> коррекционной работы: </w:t>
      </w:r>
    </w:p>
    <w:p w14:paraId="8C0C0000">
      <w:pPr>
        <w:ind w:left="312" w:right="840"/>
      </w:pPr>
      <w:r>
        <w:t xml:space="preserve">      Целью программы коррекционной работы является обеспечение успешности освоения АООП обучающимися с легкой умственной отсталостью. </w:t>
      </w:r>
    </w:p>
    <w:p w14:paraId="8D0C0000">
      <w:pPr>
        <w:ind w:left="312" w:right="840"/>
      </w:pPr>
      <w:r>
        <w:t xml:space="preserve">      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 </w:t>
      </w:r>
    </w:p>
    <w:p w14:paraId="8E0C0000">
      <w:pPr>
        <w:numPr>
          <w:ilvl w:val="1"/>
          <w:numId w:val="80"/>
        </w:numPr>
        <w:ind w:hanging="543" w:right="840"/>
      </w:pPr>
      <w:r>
        <w:rPr>
          <w:b w:val="1"/>
        </w:rPr>
        <w:t>Задачи</w:t>
      </w:r>
      <w:r>
        <w:t xml:space="preserve"> коррекционной работы: </w:t>
      </w:r>
    </w:p>
    <w:p w14:paraId="8F0C0000">
      <w:pPr>
        <w:ind w:left="312" w:right="840"/>
      </w:pPr>
      <w:r>
        <w:t xml:space="preserve">      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14:paraId="900C0000">
      <w:pPr>
        <w:spacing w:after="10" w:line="276" w:lineRule="auto"/>
        <w:ind w:left="312" w:right="834"/>
        <w:jc w:val="left"/>
      </w:pPr>
      <w:r>
        <w:t xml:space="preserve">      </w:t>
      </w:r>
      <w:r>
        <w:tab/>
      </w:r>
      <w:r>
        <w:t xml:space="preserve">осуществление </w:t>
      </w:r>
      <w:r>
        <w:tab/>
      </w:r>
      <w:r>
        <w:t xml:space="preserve">индивидуально </w:t>
      </w:r>
      <w:r>
        <w:tab/>
      </w:r>
      <w:r>
        <w:t xml:space="preserve">ориентированной </w:t>
      </w:r>
      <w:r>
        <w:tab/>
      </w:r>
      <w:r>
        <w:t xml:space="preserve">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r>
        <w:tab/>
      </w:r>
      <w:r>
        <w:t xml:space="preserve">организация индивидуальных и групповых занятий для обучающихся с учетом индивидуальных </w:t>
      </w:r>
      <w:r>
        <w:tab/>
      </w:r>
      <w:r>
        <w:t xml:space="preserve">и </w:t>
      </w:r>
      <w:r>
        <w:tab/>
      </w:r>
      <w:r>
        <w:t xml:space="preserve">типологических </w:t>
      </w:r>
      <w:r>
        <w:tab/>
      </w:r>
      <w:r>
        <w:t xml:space="preserve">особенностей </w:t>
      </w:r>
      <w:r>
        <w:tab/>
      </w:r>
      <w:r>
        <w:t xml:space="preserve">психофизического </w:t>
      </w:r>
      <w:r>
        <w:tab/>
      </w:r>
      <w:r>
        <w:t xml:space="preserve">развития </w:t>
      </w:r>
      <w:r>
        <w:tab/>
      </w:r>
      <w:r>
        <w:t xml:space="preserve">и индивидуальных возможностей обучающихся, разработка и реализация индивидуальных учебных планов (при необходимости); </w:t>
      </w:r>
    </w:p>
    <w:p w14:paraId="910C0000">
      <w:pPr>
        <w:ind w:left="312" w:right="840"/>
      </w:pPr>
      <w:r>
        <w:t xml:space="preserve">      реализация системы мероприятий по социальной адаптации обучающихся с умственной отсталостью;       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14:paraId="920C0000">
      <w:pPr>
        <w:numPr>
          <w:ilvl w:val="1"/>
          <w:numId w:val="80"/>
        </w:numPr>
        <w:spacing w:after="5" w:line="276" w:lineRule="auto"/>
        <w:ind w:hanging="543" w:right="840"/>
      </w:pPr>
      <w:r>
        <w:rPr>
          <w:b w:val="1"/>
        </w:rPr>
        <w:t xml:space="preserve">Принципы коррекционной работы: </w:t>
      </w:r>
    </w:p>
    <w:p w14:paraId="930C0000">
      <w:pPr>
        <w:ind w:left="312" w:right="840"/>
      </w:pPr>
      <w:r>
        <w:t xml:space="preserve">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14:paraId="940C0000">
      <w:pPr>
        <w:ind w:left="312" w:right="840"/>
      </w:pPr>
      <w:r>
        <w:t xml:space="preserve">     принцип непрерывности обеспечивает проведение коррекционной работы на всем протяжении обучения обучающегося с учетом изменений в их личности;      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14:paraId="950C0000">
      <w:pPr>
        <w:ind w:left="312" w:right="840"/>
      </w:pPr>
      <w:r>
        <w:t xml:space="preserve">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 </w:t>
      </w:r>
    </w:p>
    <w:p w14:paraId="960C0000">
      <w:pPr>
        <w:numPr>
          <w:ilvl w:val="1"/>
          <w:numId w:val="80"/>
        </w:numPr>
        <w:spacing w:after="5" w:line="276" w:lineRule="auto"/>
        <w:ind w:hanging="543" w:right="840"/>
      </w:pPr>
      <w:r>
        <w:rPr>
          <w:b w:val="1"/>
        </w:rPr>
        <w:t xml:space="preserve">Специфика организации коррекционной работы. </w:t>
      </w:r>
    </w:p>
    <w:p w14:paraId="970C0000">
      <w:pPr>
        <w:ind w:left="312" w:right="840"/>
      </w:pPr>
      <w:r>
        <w:t xml:space="preserve">      Коррекционная работа с обучающимися с умственной отсталостью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w:t>
      </w:r>
      <w:r>
        <w:t xml:space="preserve">структурная простота содержания, повторность в обучении, активность и сознательность в обучении); </w:t>
      </w:r>
    </w:p>
    <w:p w14:paraId="980C0000">
      <w:pPr>
        <w:ind w:left="312" w:right="840"/>
      </w:pPr>
      <w: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14:paraId="990C0000">
      <w:pPr>
        <w:ind w:left="312" w:right="840"/>
      </w:pPr>
      <w:r>
        <w:t xml:space="preserve">     в рамках психологического и социально-педагогического сопровождения обучающихся. </w:t>
      </w:r>
    </w:p>
    <w:p w14:paraId="9A0C0000">
      <w:pPr>
        <w:numPr>
          <w:ilvl w:val="1"/>
          <w:numId w:val="80"/>
        </w:numPr>
        <w:ind w:hanging="543" w:right="840"/>
      </w:pPr>
      <w:r>
        <w:t xml:space="preserve">Перечень и содержание направлений работы. Характеристика основных направлений коррекционной работы. </w:t>
      </w:r>
    </w:p>
    <w:p w14:paraId="9B0C0000">
      <w:pPr>
        <w:tabs>
          <w:tab w:leader="none" w:pos="615" w:val="center"/>
          <w:tab w:leader="none" w:pos="4416" w:val="center"/>
        </w:tabs>
        <w:ind w:firstLine="0" w:left="0"/>
        <w:jc w:val="left"/>
      </w:pPr>
      <w:r>
        <w:rPr>
          <w:rFonts w:ascii="Calibri" w:hAnsi="Calibri"/>
          <w:sz w:val="22"/>
        </w:rPr>
        <w:tab/>
      </w:r>
      <w:r>
        <w:t xml:space="preserve"> </w:t>
      </w:r>
      <w:r>
        <w:tab/>
      </w:r>
      <w:r>
        <w:t xml:space="preserve">Основными направлениями коррекционной работы являются: </w:t>
      </w:r>
    </w:p>
    <w:p w14:paraId="9C0C0000">
      <w:pPr>
        <w:ind w:left="312" w:right="840"/>
      </w:pPr>
      <w:r>
        <w:t xml:space="preserve">      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 </w:t>
      </w:r>
    </w:p>
    <w:p w14:paraId="9D0C0000">
      <w:pPr>
        <w:ind w:left="312" w:right="840"/>
      </w:pPr>
      <w:r>
        <w:t xml:space="preserve">     а) психолого-педагогического и медицинского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обучающихся;      определение социальной ситуации развития и условий семейного воспитания обучающегося; </w:t>
      </w:r>
    </w:p>
    <w:p w14:paraId="9E0C0000">
      <w:pPr>
        <w:ind w:left="312" w:right="840"/>
      </w:pPr>
      <w:r>
        <w:t xml:space="preserve">     б) мониторинга динамики развития обучающихся, их успешности в освоении АООП; </w:t>
      </w:r>
    </w:p>
    <w:p w14:paraId="9F0C0000">
      <w:pPr>
        <w:ind w:left="312" w:right="840"/>
      </w:pPr>
      <w:r>
        <w:t xml:space="preserve">     в) анализа результатов обследования с целью проектирования и корректировки коррекционных мероприятий. </w:t>
      </w:r>
    </w:p>
    <w:p w14:paraId="A00C0000">
      <w:pPr>
        <w:ind w:left="312" w:right="840"/>
      </w:pPr>
      <w:r>
        <w:t xml:space="preserve">      В процессе диагностической работы используются следующие формы и методы:      сбор сведений об обучающемся у педагогических работников, родителей (законных представителей) (беседы, анкетирование, интервьюирование), психолого-педагогический эксперимент, </w:t>
      </w:r>
    </w:p>
    <w:p w14:paraId="A10C0000">
      <w:pPr>
        <w:ind w:left="312" w:right="840"/>
      </w:pPr>
      <w:r>
        <w:t xml:space="preserve">     наблюдение за обучающимися во время учебной и внеурочной деятельности,      беседы с обучающимися, педагогическими работниками и родителями (законными представителями), </w:t>
      </w:r>
    </w:p>
    <w:p w14:paraId="A20C0000">
      <w:pPr>
        <w:ind w:left="312" w:right="840"/>
      </w:pPr>
      <w:r>
        <w:t xml:space="preserve">     изучение работ обучающегося (тетради, рисунки, поделки), </w:t>
      </w:r>
    </w:p>
    <w:p w14:paraId="A30C0000">
      <w:pPr>
        <w:ind w:left="312" w:right="840"/>
      </w:pPr>
      <w:r>
        <w:t xml:space="preserve">     оформление документации (психолого-педагогические дневники наблюдения за обучающимися). </w:t>
      </w:r>
    </w:p>
    <w:p w14:paraId="A40C0000">
      <w:pPr>
        <w:ind w:left="312" w:right="840"/>
      </w:pPr>
      <w:r>
        <w:t xml:space="preserve">      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      составление индивидуальной программы психологического сопровождения обучающегося (совместно с педагогическими работниками); </w:t>
      </w:r>
    </w:p>
    <w:p w14:paraId="A50C0000">
      <w:pPr>
        <w:ind w:left="312" w:right="840"/>
      </w:pPr>
      <w:r>
        <w:t xml:space="preserve">     формирование в классе психологического климата комфортного для всех обучающихся; </w:t>
      </w:r>
    </w:p>
    <w:p w14:paraId="A60C0000">
      <w:pPr>
        <w:ind w:left="312" w:right="840"/>
      </w:pPr>
      <w:r>
        <w:t xml:space="preserve">     организация внеурочной деятельности, направленной на развитие познавательных интересов обучающихся, их общее социально-личностное развитие;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организацию и проведение специалистами индивидуальных и групповых </w:t>
      </w:r>
      <w:r>
        <w:t xml:space="preserve">занятий по психокоррекции, необходимых для преодоления нарушений развития обучающихся;      развитие эмоционально-волевой и личностной сферы обучающегося и коррекцию его поведения;      социальное сопровождение обучающегося в случае неблагоприятных условий жизни при психотравмирующих обстоятельствах. </w:t>
      </w:r>
    </w:p>
    <w:p w14:paraId="A70C0000">
      <w:pPr>
        <w:ind w:left="312" w:right="840"/>
      </w:pPr>
      <w:r>
        <w:t xml:space="preserve">      В процессе коррекционно-развивающей работы используются следующие формы и методы работы: </w:t>
      </w:r>
    </w:p>
    <w:p w14:paraId="A80C0000">
      <w:pPr>
        <w:ind w:left="312" w:right="2176"/>
      </w:pPr>
      <w:r>
        <w:t xml:space="preserve">     занятия индивидуальные и групповые,      игры, упражнения, этюды,      психокоррекционные методики и технологии,      беседы с обучающимися,      организация деятельности (игра, труд, изобразительная, конструирование).  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 </w:t>
      </w:r>
    </w:p>
    <w:p w14:paraId="A90C0000">
      <w:pPr>
        <w:ind w:left="312" w:right="840"/>
      </w:pPr>
      <w:r>
        <w:t xml:space="preserve">     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В процессе консультативной работы используются следующие формы и методы работы:      беседа, семинар, лекция, консультация, тренинг,      анкетирование педагогических работников, родителей (законных представителей),      разработка методических материалов и рекомендаций учителю, родителям (законным представителям). </w:t>
      </w:r>
    </w:p>
    <w:p w14:paraId="AA0C0000">
      <w:pPr>
        <w:ind w:left="312" w:right="840"/>
      </w:pPr>
      <w:r>
        <w:t xml:space="preserve">      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14:paraId="AB0C0000">
      <w:pPr>
        <w:numPr>
          <w:ilvl w:val="0"/>
          <w:numId w:val="81"/>
        </w:numPr>
        <w:ind w:right="837"/>
        <w:jc w:val="left"/>
      </w:pPr>
      <w:r>
        <w:t xml:space="preserve">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      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 </w:t>
      </w:r>
    </w:p>
    <w:p w14:paraId="AC0C0000">
      <w:pPr>
        <w:ind w:left="312" w:right="840"/>
      </w:pPr>
      <w:r>
        <w:t xml:space="preserve">     оформление информационных стендов, печатных и других материалов,      психологическое просвещение педагогических работников с целью повышения их психологической компетентности,      психологическое просвещение родителей (законных представителей) с целью формирования у них элементарной психолого-психологической компетентности. </w:t>
      </w:r>
    </w:p>
    <w:p w14:paraId="AD0C0000">
      <w:pPr>
        <w:numPr>
          <w:ilvl w:val="0"/>
          <w:numId w:val="81"/>
        </w:numPr>
        <w:spacing w:after="10" w:line="276" w:lineRule="auto"/>
        <w:ind w:right="837"/>
        <w:jc w:val="left"/>
      </w:pPr>
      <w:r>
        <w:t xml:space="preserve">Социально-педагогическое </w:t>
      </w:r>
      <w:r>
        <w:tab/>
      </w:r>
      <w:r>
        <w:t xml:space="preserve">сопровождение </w:t>
      </w:r>
      <w:r>
        <w:tab/>
      </w:r>
      <w:r>
        <w:t xml:space="preserve">в </w:t>
      </w:r>
      <w:r>
        <w:tab/>
      </w:r>
      <w:r>
        <w:t xml:space="preserve">рамках </w:t>
      </w:r>
      <w:r>
        <w:tab/>
      </w:r>
      <w:r>
        <w:t xml:space="preserve">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 </w:t>
      </w:r>
    </w:p>
    <w:p w14:paraId="AE0C0000">
      <w:pPr>
        <w:ind w:left="312" w:right="840"/>
      </w:pPr>
      <w:r>
        <w:t xml:space="preserve">     разработку и реализацию программы социально-педагогического сопровождения обучающихся, направленную на их социальную интеграцию в общество,      взаимодействие </w:t>
      </w:r>
      <w:r>
        <w:t xml:space="preserve">с социальными партнерами и общественными организациями в интересах обучающегося и его семьи. </w:t>
      </w:r>
    </w:p>
    <w:p w14:paraId="AF0C0000">
      <w:pPr>
        <w:ind w:left="312" w:right="840"/>
      </w:pPr>
      <w:r>
        <w:t xml:space="preserve">      В процессе информационно-просветительской и социально-педагогической работы используются следующие формы и методы работы:      индивидуальные и групповые беседы, семинары, тренинги,       лекции для родителей (законных представителей), </w:t>
      </w:r>
    </w:p>
    <w:p w14:paraId="B00C0000">
      <w:pPr>
        <w:ind w:left="312" w:right="840"/>
      </w:pPr>
      <w:r>
        <w:t xml:space="preserve">     анкетирование педагогических работников, родителей (законных представителей),      разработка методических материалов и рекомендаций учителю, родителям. </w:t>
      </w:r>
    </w:p>
    <w:p w14:paraId="B10C0000">
      <w:pPr>
        <w:numPr>
          <w:ilvl w:val="1"/>
          <w:numId w:val="82"/>
        </w:numPr>
        <w:spacing w:after="10" w:line="276" w:lineRule="auto"/>
        <w:ind w:right="837"/>
        <w:jc w:val="left"/>
      </w:pPr>
      <w:r>
        <w:t xml:space="preserve">В рамках реализации программы взаимодействие специалистов требует:      создания программы взаимодействия всех специалистов в рамках реализации коррекционной работы; </w:t>
      </w:r>
    </w:p>
    <w:p w14:paraId="B20C0000">
      <w:pPr>
        <w:ind w:firstLine="298" w:left="302" w:right="840"/>
      </w:pPr>
      <w:r>
        <w:t xml:space="preserve">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 </w:t>
      </w:r>
    </w:p>
    <w:p w14:paraId="B30C0000">
      <w:pPr>
        <w:ind w:left="312" w:right="840"/>
      </w:pPr>
      <w: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14:paraId="B40C0000">
      <w:pPr>
        <w:numPr>
          <w:ilvl w:val="1"/>
          <w:numId w:val="82"/>
        </w:numPr>
        <w:ind w:right="837"/>
        <w:jc w:val="left"/>
      </w:pPr>
      <w:r>
        <w:t xml:space="preserve">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 </w:t>
      </w:r>
    </w:p>
    <w:p w14:paraId="B50C0000">
      <w:pPr>
        <w:ind w:left="312" w:right="840"/>
      </w:pPr>
      <w:r>
        <w:t xml:space="preserve">      Социальное партнерство включает сотрудничество (на основе заключенных договоров): </w:t>
      </w:r>
    </w:p>
    <w:p w14:paraId="B60C0000">
      <w:pPr>
        <w:ind w:left="312" w:right="840"/>
      </w:pPr>
      <w: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со средствами массовой информации в решении вопросов формирования отношения общества к лицам с умственной отсталостью, </w:t>
      </w:r>
    </w:p>
    <w:p w14:paraId="B70C0000">
      <w:pPr>
        <w:ind w:left="312" w:right="840"/>
      </w:pPr>
      <w:r>
        <w:t xml:space="preserve">     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 </w:t>
      </w:r>
    </w:p>
    <w:p w14:paraId="B80C0000">
      <w:pPr>
        <w:spacing w:after="10" w:line="276" w:lineRule="auto"/>
        <w:ind w:left="312" w:right="834"/>
        <w:jc w:val="left"/>
      </w:pPr>
      <w:r>
        <w:t xml:space="preserve">     с родителями (законными представителями) обучающихся с умственной отсталостью в решении </w:t>
      </w:r>
      <w:r>
        <w:tab/>
      </w:r>
      <w:r>
        <w:t xml:space="preserve">вопросов их </w:t>
      </w:r>
      <w:r>
        <w:tab/>
      </w:r>
      <w:r>
        <w:t xml:space="preserve">развития, </w:t>
      </w:r>
      <w:r>
        <w:tab/>
      </w:r>
      <w:r>
        <w:t xml:space="preserve">социализации, </w:t>
      </w:r>
      <w:r>
        <w:tab/>
      </w:r>
      <w:r>
        <w:t xml:space="preserve">здоровьесбережения, </w:t>
      </w:r>
      <w:r>
        <w:tab/>
      </w:r>
      <w:r>
        <w:t xml:space="preserve">социальной адаптации и интеграции в общество.       </w:t>
      </w:r>
      <w:r>
        <w:tab/>
      </w:r>
      <w:r>
        <w:rPr>
          <w:b w:val="1"/>
        </w:rPr>
        <w:t xml:space="preserve">43.8. Требования к условиям реализации программы. </w:t>
      </w:r>
    </w:p>
    <w:p w14:paraId="B90C0000">
      <w:pPr>
        <w:spacing w:after="10" w:line="276" w:lineRule="auto"/>
        <w:ind w:left="312" w:right="834"/>
        <w:jc w:val="left"/>
      </w:pPr>
      <w:r>
        <w:t xml:space="preserve">      </w:t>
      </w:r>
      <w:r>
        <w:tab/>
      </w:r>
      <w:r>
        <w:t xml:space="preserve">43.8.1. </w:t>
      </w:r>
      <w:r>
        <w:tab/>
      </w:r>
      <w:r>
        <w:t xml:space="preserve">В </w:t>
      </w:r>
      <w:r>
        <w:tab/>
      </w:r>
      <w:r>
        <w:t xml:space="preserve">процессе </w:t>
      </w:r>
      <w:r>
        <w:tab/>
      </w:r>
      <w:r>
        <w:t xml:space="preserve">реализации </w:t>
      </w:r>
      <w:r>
        <w:tab/>
      </w:r>
      <w:r>
        <w:t xml:space="preserve">программы </w:t>
      </w:r>
      <w:r>
        <w:tab/>
      </w:r>
      <w:r>
        <w:t xml:space="preserve">коррекционной </w:t>
      </w:r>
      <w:r>
        <w:tab/>
      </w:r>
      <w:r>
        <w:t xml:space="preserve">работы </w:t>
      </w:r>
      <w:r>
        <w:tab/>
      </w:r>
      <w:r>
        <w:t xml:space="preserve">для обучающихся с умственной отсталостью в образовательных организациях должны быть созданы следующие психолого-педагогические условия: </w:t>
      </w:r>
    </w:p>
    <w:p w14:paraId="BA0C0000">
      <w:pPr>
        <w:ind w:left="312" w:right="840"/>
      </w:pPr>
      <w:r>
        <w:t xml:space="preserve">     индивидуально ориентированная коррекционная работа специалистов психологопедагогического сопровождения;      учет индивидуальных особенностей и особых образовательных потребностей обучающихся; </w:t>
      </w:r>
    </w:p>
    <w:p w14:paraId="BB0C0000">
      <w:pPr>
        <w:ind w:left="312" w:right="2424"/>
      </w:pPr>
      <w:r>
        <w:t xml:space="preserve">     соблюдение комфортного психоэмоционального режима;      использование специальных методов, приемов, средств обучения; </w:t>
      </w:r>
    </w:p>
    <w:p w14:paraId="BC0C0000">
      <w:pPr>
        <w:ind w:left="312" w:right="840"/>
      </w:pPr>
      <w:r>
        <w:t xml:space="preserve">     использование современных психолого-педагогических, в том числе информационных, компьютерных технологий; </w:t>
      </w:r>
    </w:p>
    <w:p w14:paraId="BD0C0000">
      <w:pPr>
        <w:ind w:left="312" w:right="840"/>
      </w:pPr>
      <w:r>
        <w:t xml:space="preserve">     учет специфики нарушения развития разных нозологических групп обучающихся с умственной отсталостью; </w:t>
      </w:r>
    </w:p>
    <w:p w14:paraId="BE0C0000">
      <w:pPr>
        <w:ind w:left="312" w:right="840"/>
      </w:pPr>
      <w:r>
        <w:t xml:space="preserve">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BF0C0000">
      <w:pPr>
        <w:ind w:left="312" w:right="840"/>
      </w:pPr>
      <w:r>
        <w:t xml:space="preserve">     включение родителей (законных представителей) в реализацию программы коррекционной работы. </w:t>
      </w:r>
    </w:p>
    <w:p w14:paraId="C00C0000">
      <w:pPr>
        <w:spacing w:after="10" w:line="276" w:lineRule="auto"/>
        <w:ind w:left="312" w:right="834"/>
        <w:jc w:val="left"/>
      </w:pPr>
      <w:r>
        <w:rPr>
          <w:rFonts w:ascii="Courier New" w:hAnsi="Courier New"/>
          <w:color w:val="333333"/>
          <w:sz w:val="21"/>
        </w:rPr>
        <w:t xml:space="preserve">       </w:t>
      </w:r>
      <w:r>
        <w:t xml:space="preserve">43.8.2. 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w:t>
      </w:r>
      <w:r>
        <w:tab/>
      </w:r>
      <w:r>
        <w:t xml:space="preserve">образовательной </w:t>
      </w:r>
      <w:r>
        <w:tab/>
      </w:r>
      <w:r>
        <w:t xml:space="preserve">организации, </w:t>
      </w:r>
      <w:r>
        <w:tab/>
      </w:r>
      <w:r>
        <w:t xml:space="preserve">диагностический </w:t>
      </w:r>
      <w:r>
        <w:tab/>
      </w:r>
      <w:r>
        <w:t xml:space="preserve">и </w:t>
      </w:r>
      <w:r>
        <w:tab/>
      </w:r>
      <w:r>
        <w:t xml:space="preserve">коррекционноразвивающий инструментарий, подобранный с учетом специфики развития обучающихся. </w:t>
      </w:r>
    </w:p>
    <w:p w14:paraId="C10C0000">
      <w:pPr>
        <w:ind w:left="312" w:right="840"/>
      </w:pPr>
      <w:r>
        <w:t xml:space="preserve">      43.8.3. 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 </w:t>
      </w:r>
    </w:p>
    <w:p w14:paraId="C20C0000">
      <w:pPr>
        <w:ind w:left="312" w:right="840"/>
      </w:pPr>
      <w:r>
        <w:t xml:space="preserve">      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w:t>
      </w:r>
    </w:p>
    <w:p w14:paraId="C30C0000">
      <w:pPr>
        <w:ind w:left="312" w:right="840"/>
      </w:pPr>
      <w:r>
        <w:t xml:space="preserve">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 </w:t>
      </w:r>
    </w:p>
    <w:p w14:paraId="C40C0000">
      <w:pPr>
        <w:ind w:left="312" w:right="840"/>
      </w:pPr>
      <w:r>
        <w:t xml:space="preserve">      43.8.4.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 </w:t>
      </w:r>
    </w:p>
    <w:p w14:paraId="C50C0000">
      <w:pPr>
        <w:ind w:left="312" w:right="840"/>
      </w:pPr>
      <w:r>
        <w:t xml:space="preserve">      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 </w:t>
      </w:r>
    </w:p>
    <w:p w14:paraId="C60C0000">
      <w:pPr>
        <w:ind w:left="312" w:right="840"/>
      </w:pPr>
      <w:r>
        <w:t xml:space="preserve">      43.8.5. 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w:t>
      </w:r>
      <w:r>
        <w:t xml:space="preserve">каждым обучающимся максимально возможных для него результатов коррекционной работы. </w:t>
      </w:r>
    </w:p>
    <w:p w14:paraId="C70C0000">
      <w:pPr>
        <w:ind w:left="312" w:right="840"/>
      </w:pPr>
      <w:r>
        <w:t xml:space="preserve">      </w:t>
      </w:r>
      <w:r>
        <w:rPr>
          <w:b w:val="1"/>
        </w:rPr>
        <w:t>43.9. Планируемые результаты реализации программы</w:t>
      </w:r>
      <w:r>
        <w:t xml:space="preserve">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 </w:t>
      </w:r>
    </w:p>
    <w:p w14:paraId="C80C0000">
      <w:pPr>
        <w:ind w:left="312" w:right="840"/>
      </w:pPr>
      <w:r>
        <w:t xml:space="preserve">      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 </w:t>
      </w:r>
    </w:p>
    <w:p w14:paraId="C90C0000">
      <w:pPr>
        <w:ind w:left="312" w:right="840"/>
      </w:pPr>
      <w:r>
        <w:t xml:space="preserve">      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14:paraId="CA0C0000">
      <w:pPr>
        <w:numPr>
          <w:ilvl w:val="0"/>
          <w:numId w:val="83"/>
        </w:numPr>
        <w:ind w:right="840"/>
      </w:pPr>
      <w:r>
        <w:rPr>
          <w:b w:val="1"/>
        </w:rPr>
        <w:t>Коррекционные курсы</w:t>
      </w:r>
      <w:r>
        <w:t xml:space="preserve"> для обучающихся с легкой умственной отсталостью (интеллектуальными нарушениями). </w:t>
      </w:r>
    </w:p>
    <w:p w14:paraId="CB0C0000">
      <w:pPr>
        <w:spacing w:after="0" w:line="264" w:lineRule="auto"/>
        <w:ind w:firstLine="0" w:left="317"/>
        <w:jc w:val="left"/>
      </w:pPr>
      <w:r>
        <w:t xml:space="preserve">      </w:t>
      </w:r>
      <w:r>
        <w:tab/>
      </w:r>
      <w:r>
        <w:t xml:space="preserve"> </w:t>
      </w:r>
    </w:p>
    <w:p w14:paraId="CC0C0000">
      <w:pPr>
        <w:spacing w:after="0" w:line="264" w:lineRule="auto"/>
        <w:ind w:firstLine="0" w:left="317"/>
        <w:jc w:val="left"/>
      </w:pPr>
      <w:r>
        <w:t xml:space="preserve"> </w:t>
      </w:r>
    </w:p>
    <w:p w14:paraId="CD0C0000">
      <w:pPr>
        <w:spacing w:after="0" w:line="264" w:lineRule="auto"/>
        <w:ind w:firstLine="0" w:left="317"/>
        <w:jc w:val="left"/>
      </w:pPr>
      <w:r>
        <w:t xml:space="preserve"> </w:t>
      </w:r>
    </w:p>
    <w:p w14:paraId="CE0C0000">
      <w:pPr>
        <w:spacing w:after="18" w:line="276" w:lineRule="auto"/>
        <w:ind w:left="312"/>
        <w:jc w:val="left"/>
      </w:pPr>
      <w:r>
        <w:rPr>
          <w:b w:val="1"/>
          <w:sz w:val="28"/>
        </w:rPr>
        <w:t xml:space="preserve">44.1. Логопедические занятия. </w:t>
      </w:r>
    </w:p>
    <w:p w14:paraId="CF0C0000">
      <w:pPr>
        <w:spacing w:after="19" w:line="264" w:lineRule="auto"/>
        <w:ind w:firstLine="0" w:left="317"/>
        <w:jc w:val="left"/>
      </w:pPr>
      <w:r>
        <w:rPr>
          <w:b w:val="1"/>
        </w:rPr>
        <w:t xml:space="preserve"> </w:t>
      </w:r>
    </w:p>
    <w:p w14:paraId="D00C0000">
      <w:pPr>
        <w:tabs>
          <w:tab w:leader="none" w:pos="4120" w:val="center"/>
          <w:tab w:leader="none" w:pos="5703" w:val="center"/>
        </w:tabs>
        <w:spacing w:after="220"/>
        <w:ind w:firstLine="0" w:left="0"/>
        <w:jc w:val="left"/>
      </w:pPr>
      <w:r>
        <w:rPr>
          <w:rFonts w:ascii="Calibri" w:hAnsi="Calibri"/>
          <w:sz w:val="22"/>
        </w:rPr>
        <w:tab/>
      </w:r>
      <w:r>
        <w:t xml:space="preserve">      </w:t>
      </w:r>
      <w:r>
        <w:tab/>
      </w:r>
      <w:r>
        <w:rPr>
          <w:b w:val="1"/>
        </w:rPr>
        <w:t xml:space="preserve">Целевой раздел. </w:t>
      </w:r>
    </w:p>
    <w:p w14:paraId="D10C0000">
      <w:pPr>
        <w:pStyle w:val="Style_2"/>
        <w:spacing w:after="206"/>
        <w:ind w:left="856" w:right="667"/>
      </w:pPr>
      <w:r>
        <w:t xml:space="preserve">Пояснительная записка </w:t>
      </w:r>
    </w:p>
    <w:p w14:paraId="D20C0000">
      <w:pPr>
        <w:spacing w:after="165"/>
        <w:ind w:firstLine="711" w:left="302" w:right="840"/>
      </w:pPr>
      <w: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Нередко умственная отсталость отягощена психическими заболеваниями различной этиологии. </w:t>
      </w:r>
    </w:p>
    <w:p w14:paraId="D30C0000">
      <w:pPr>
        <w:spacing w:after="212"/>
        <w:ind w:firstLine="711" w:left="302" w:right="840"/>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w:t>
      </w:r>
    </w:p>
    <w:p w14:paraId="D40C0000">
      <w:pPr>
        <w:spacing w:after="165"/>
        <w:ind w:firstLine="711" w:left="302" w:right="840"/>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w:t>
      </w:r>
    </w:p>
    <w:p w14:paraId="D50C0000">
      <w:pPr>
        <w:spacing w:after="195"/>
        <w:ind w:firstLine="711" w:left="302" w:right="840"/>
      </w:pPr>
      <w:r>
        <w:t xml:space="preserve">Относительно сохранной у обучающихся с умственной отсталостью (интеллектуальными нарушеними)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w:t>
      </w:r>
    </w:p>
    <w:p w14:paraId="D60C0000">
      <w:pPr>
        <w:tabs>
          <w:tab w:leader="none" w:pos="1528" w:val="center"/>
          <w:tab w:leader="none" w:pos="2972" w:val="center"/>
          <w:tab w:leader="none" w:pos="3975" w:val="center"/>
          <w:tab w:leader="none" w:pos="5141" w:val="center"/>
          <w:tab w:leader="none" w:pos="6314" w:val="center"/>
          <w:tab w:leader="none" w:pos="7380" w:val="center"/>
          <w:tab w:leader="none" w:pos="9029" w:val="center"/>
        </w:tabs>
        <w:spacing w:after="0" w:line="264" w:lineRule="auto"/>
        <w:ind w:firstLine="0" w:left="0"/>
        <w:jc w:val="left"/>
      </w:pPr>
      <w:r>
        <w:rPr>
          <w:rFonts w:ascii="Calibri" w:hAnsi="Calibri"/>
          <w:sz w:val="22"/>
        </w:rPr>
        <w:tab/>
      </w:r>
      <w:r>
        <w:t xml:space="preserve">Меньший </w:t>
      </w:r>
      <w:r>
        <w:tab/>
      </w:r>
      <w:r>
        <w:t xml:space="preserve">потенциал </w:t>
      </w:r>
      <w:r>
        <w:tab/>
      </w:r>
      <w:r>
        <w:t xml:space="preserve">у </w:t>
      </w:r>
      <w:r>
        <w:tab/>
      </w:r>
      <w:r>
        <w:t xml:space="preserve">обучающихся </w:t>
      </w:r>
      <w:r>
        <w:tab/>
      </w:r>
      <w:r>
        <w:t xml:space="preserve">с </w:t>
      </w:r>
      <w:r>
        <w:tab/>
      </w:r>
      <w:r>
        <w:t xml:space="preserve">умственной </w:t>
      </w:r>
      <w:r>
        <w:tab/>
      </w:r>
      <w:r>
        <w:t xml:space="preserve">отсталостью </w:t>
      </w:r>
    </w:p>
    <w:p w14:paraId="D70C0000">
      <w:pPr>
        <w:spacing w:after="165"/>
        <w:ind w:left="312" w:right="840"/>
      </w:pPr>
      <w:r>
        <w:t xml:space="preserve">(интеллектуальными нарушениями) обнаруживается в развитии их мышления. 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w:t>
      </w:r>
    </w:p>
    <w:p w14:paraId="D80C0000">
      <w:pPr>
        <w:ind w:firstLine="711" w:left="302" w:right="840"/>
      </w:pPr>
      <w:r>
        <w:t xml:space="preserve">Особенности восприятия и осмысления детьми учебного материала неразрывно связаны с особенностями их памяти: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w:t>
      </w:r>
    </w:p>
    <w:p w14:paraId="D90C0000">
      <w:pPr>
        <w:spacing w:after="166"/>
        <w:ind w:firstLine="711" w:left="302" w:right="840"/>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w:t>
      </w:r>
    </w:p>
    <w:p w14:paraId="DA0C0000">
      <w:pPr>
        <w:spacing w:after="165"/>
        <w:ind w:firstLine="711" w:left="302" w:right="840"/>
      </w:pPr>
      <w:r>
        <w:t xml:space="preserve">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w:t>
      </w:r>
    </w:p>
    <w:p w14:paraId="DB0C0000">
      <w:pPr>
        <w:spacing w:after="166"/>
        <w:ind w:firstLine="711" w:left="302" w:right="840"/>
      </w:pPr>
      <w:r>
        <w:t xml:space="preserve">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w:t>
      </w:r>
      <w:r>
        <w:t xml:space="preserve">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14:paraId="DC0C0000">
      <w:pPr>
        <w:spacing w:after="165"/>
        <w:ind w:firstLine="711" w:left="302" w:right="840"/>
      </w:pPr>
      <w: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14:paraId="DD0C0000">
      <w:pPr>
        <w:spacing w:after="213"/>
        <w:ind w:firstLine="711" w:left="302" w:right="840"/>
      </w:pPr>
      <w:r>
        <w:t xml:space="preserve">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w:t>
      </w:r>
    </w:p>
    <w:p w14:paraId="DE0C0000">
      <w:pPr>
        <w:spacing w:after="210"/>
        <w:ind w:left="1038" w:right="840"/>
      </w:pPr>
      <w:r>
        <w:t xml:space="preserve">Структура речевого дефекта представлена следующими компонентами:  </w:t>
      </w:r>
    </w:p>
    <w:p w14:paraId="DF0C0000">
      <w:pPr>
        <w:numPr>
          <w:ilvl w:val="0"/>
          <w:numId w:val="84"/>
        </w:numPr>
        <w:spacing w:after="211"/>
        <w:ind w:firstLine="711" w:right="840"/>
      </w:pPr>
      <w:r>
        <w:t xml:space="preserve">Нарушения фонетико-фонематического компонента речевой системы, что проявляется в недостаточной сформированности фонематического восприятия, анализа и синтеза.  </w:t>
      </w:r>
    </w:p>
    <w:p w14:paraId="E00C0000">
      <w:pPr>
        <w:numPr>
          <w:ilvl w:val="0"/>
          <w:numId w:val="84"/>
        </w:numPr>
        <w:spacing w:after="211"/>
        <w:ind w:firstLine="711" w:right="840"/>
      </w:pPr>
      <w:r>
        <w:t xml:space="preserve">Нарушение лексического компонента речевой системы: недостаточно сформирован лексический запас, активный словарь значительно беднее пассивного (неправомерное расширение или сужение значений слов; ошибки в употреблении слов; смешение по смыслу и акустическому свойству).  </w:t>
      </w:r>
    </w:p>
    <w:p w14:paraId="E10C0000">
      <w:pPr>
        <w:numPr>
          <w:ilvl w:val="0"/>
          <w:numId w:val="85"/>
        </w:numPr>
        <w:spacing w:after="159"/>
        <w:ind w:firstLine="721" w:right="840"/>
      </w:pPr>
      <w:r>
        <w:t xml:space="preserve">Нарушения грамматического компонента речевой системы: наблюдаются фрагментарность предложения, ошибки в употреблении предлогов, нарушения согласования прилагательного и существительного в косвенных падежах множественного числа, нарушения сложных форм словообразования; в речи присутствуют аграмматизмы, нарушения простых синтаксических конструкций. </w:t>
      </w:r>
    </w:p>
    <w:p w14:paraId="E20C0000">
      <w:pPr>
        <w:numPr>
          <w:ilvl w:val="0"/>
          <w:numId w:val="85"/>
        </w:numPr>
        <w:spacing w:after="208"/>
        <w:ind w:firstLine="721" w:right="840"/>
      </w:pPr>
      <w:r>
        <w:t xml:space="preserve">Нарушение связной речи.  </w:t>
      </w:r>
    </w:p>
    <w:p w14:paraId="E30C0000">
      <w:pPr>
        <w:spacing w:after="213"/>
        <w:ind w:left="1038" w:right="840"/>
      </w:pPr>
      <w:r>
        <w:t xml:space="preserve">V. Психологические особенности.  </w:t>
      </w:r>
    </w:p>
    <w:p w14:paraId="E40C0000">
      <w:pPr>
        <w:numPr>
          <w:ilvl w:val="0"/>
          <w:numId w:val="86"/>
        </w:numPr>
        <w:ind w:firstLine="711" w:right="840"/>
      </w:pPr>
      <w:r>
        <w:t xml:space="preserve">Неустойчивое внимание, нарушение памяти, восприятия.  </w:t>
      </w:r>
    </w:p>
    <w:p w14:paraId="E50C0000">
      <w:pPr>
        <w:numPr>
          <w:ilvl w:val="0"/>
          <w:numId w:val="86"/>
        </w:numPr>
        <w:ind w:firstLine="711" w:right="840"/>
      </w:pPr>
      <w:r>
        <w:t xml:space="preserve">Недостаточное развитие способности к переключению.  </w:t>
      </w:r>
    </w:p>
    <w:p w14:paraId="E60C0000">
      <w:pPr>
        <w:numPr>
          <w:ilvl w:val="0"/>
          <w:numId w:val="86"/>
        </w:numPr>
        <w:ind w:firstLine="711" w:right="840"/>
      </w:pPr>
      <w:r>
        <w:t xml:space="preserve">Недостаточное развитие наглядно-образное мышления.  </w:t>
      </w:r>
    </w:p>
    <w:p w14:paraId="E70C0000">
      <w:pPr>
        <w:numPr>
          <w:ilvl w:val="0"/>
          <w:numId w:val="86"/>
        </w:numPr>
        <w:ind w:firstLine="711" w:right="840"/>
      </w:pPr>
      <w:r>
        <w:t xml:space="preserve">Недостаточная способность к запоминанию преимущественно словесного материала.  </w:t>
      </w:r>
    </w:p>
    <w:p w14:paraId="E80C0000">
      <w:pPr>
        <w:numPr>
          <w:ilvl w:val="0"/>
          <w:numId w:val="86"/>
        </w:numPr>
        <w:ind w:firstLine="711" w:right="840"/>
      </w:pPr>
      <w:r>
        <w:t xml:space="preserve">Недостаточное развитие самоконтроля.  </w:t>
      </w:r>
    </w:p>
    <w:p w14:paraId="E90C0000">
      <w:pPr>
        <w:numPr>
          <w:ilvl w:val="0"/>
          <w:numId w:val="86"/>
        </w:numPr>
        <w:ind w:firstLine="711" w:right="840"/>
      </w:pPr>
      <w:r>
        <w:t xml:space="preserve">Недостаточная сформированность произвольности в общении и деятельности.  </w:t>
      </w:r>
    </w:p>
    <w:p w14:paraId="EA0C0000">
      <w:pPr>
        <w:spacing w:after="166"/>
        <w:ind w:firstLine="711" w:left="302" w:right="840"/>
      </w:pPr>
      <w:r>
        <w:t xml:space="preserve">У детей с умственной отсталостью (интеллектуальными нарушениями) медленно образуются и закрепляются речевые формы, слабо выражена самостоятельность речевого творчества, наблюдаются стойкое фонетическое недоразвитие, доминирование в речи имен существительных, недостаточное употребление слов, обозначающих действия, признаки и отношения, снижена речевая активность.  </w:t>
      </w:r>
    </w:p>
    <w:p w14:paraId="EB0C0000">
      <w:pPr>
        <w:spacing w:after="164"/>
        <w:ind w:firstLine="711" w:left="302" w:right="840"/>
      </w:pPr>
      <w:r>
        <w:t xml:space="preserve">Следует отметить, что наиболее распространёнными речевыми расстройствами у обучающихся с умственной отсталостью (интеллектуальными нарушениями) в среднем звене являются нарушения письменной речи. </w:t>
      </w:r>
    </w:p>
    <w:p w14:paraId="EC0C0000">
      <w:pPr>
        <w:spacing w:after="208"/>
        <w:ind w:firstLine="711" w:left="302" w:right="840"/>
      </w:pPr>
      <w:r>
        <w:t xml:space="preserve">Данная программа логопедической коррекции составлена в соответствии с рекомендациями ПМПК согласно следующим нормативно-правовым документам: </w:t>
      </w:r>
    </w:p>
    <w:p w14:paraId="ED0C0000">
      <w:pPr>
        <w:ind w:left="1038" w:right="840"/>
      </w:pPr>
      <w:r>
        <w:t xml:space="preserve">Закону Российской Федерации от 29.12. 2012 № 273-ФЗ «Об образовании в РФ» </w:t>
      </w:r>
    </w:p>
    <w:p w14:paraId="EE0C0000">
      <w:pPr>
        <w:spacing w:after="164"/>
        <w:ind w:left="312" w:right="840"/>
      </w:pPr>
      <w:r>
        <w:t xml:space="preserve">(ст. 12, 13, 28, 58); </w:t>
      </w:r>
    </w:p>
    <w:p w14:paraId="EF0C0000">
      <w:pPr>
        <w:spacing w:after="214"/>
        <w:ind w:firstLine="711" w:left="302" w:right="840"/>
      </w:pPr>
      <w:r>
        <w:t xml:space="preserve">Приказу Министерства образования и науки РФ № 1599 от 19.12.2014г.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F00C0000">
      <w:pPr>
        <w:spacing w:after="165"/>
        <w:ind w:firstLine="711" w:left="302" w:right="840"/>
      </w:pPr>
      <w:r>
        <w:t xml:space="preserve">Постановлению от 10.07.2015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14:paraId="F10C0000">
      <w:pPr>
        <w:spacing w:after="207"/>
        <w:ind w:firstLine="711" w:left="302" w:right="840"/>
      </w:pPr>
      <w:r>
        <w:t xml:space="preserve">Адаптированной образовательной программы для детей с легкой умственной отсталостью (интеллектуальными нарушениями). </w:t>
      </w:r>
    </w:p>
    <w:p w14:paraId="F20C0000">
      <w:pPr>
        <w:spacing w:after="161"/>
        <w:ind w:firstLine="711" w:left="302" w:right="840"/>
      </w:pPr>
      <w:r>
        <w:t xml:space="preserve">Инструктивно-методическому письму «О работе учителя-логопеда при общеобразовательной школе» под ред. Ястребовой А. В. И Бессоновой Т. Б., 1996 г. </w:t>
      </w:r>
    </w:p>
    <w:p w14:paraId="F30C0000">
      <w:pPr>
        <w:spacing w:after="166"/>
        <w:ind w:firstLine="711" w:left="302" w:right="840"/>
      </w:pPr>
      <w:r>
        <w:t xml:space="preserve">Методологической базой данной программы служат разработки Е.В. Мазановой, Р.И. Лалаевой, Р.Е. Левиной, Л.Н. Ефименковой, Г.Г. Мисаренко, А.В. Ястребовой. </w:t>
      </w:r>
    </w:p>
    <w:p w14:paraId="F40C0000">
      <w:pPr>
        <w:spacing w:after="209"/>
        <w:ind w:firstLine="562" w:left="302" w:right="840"/>
      </w:pPr>
      <w:r>
        <w:t>Данная программа рассчитана на обучающихся с ОВЗ УО (интеллектуальные нарушения) 5-9 классов, имеющих нарушения устной и письменной речи.</w:t>
      </w:r>
      <w:r>
        <w:rPr>
          <w:b w:val="1"/>
        </w:rPr>
        <w:t xml:space="preserve"> </w:t>
      </w:r>
    </w:p>
    <w:p w14:paraId="F50C0000">
      <w:pPr>
        <w:ind w:firstLine="562" w:left="302" w:right="840"/>
      </w:pPr>
      <w:r>
        <w:rPr>
          <w:b w:val="1"/>
        </w:rPr>
        <w:t>Целью</w:t>
      </w:r>
      <w:r>
        <w:t xml:space="preserve"> программы является устранение недостатков устной речи, обусловленных системным недоразвитием речи, и коррекция нарушений письменной речи для успешной адаптации в учебной деятельности и дальнейшей социализации.</w:t>
      </w:r>
      <w:r>
        <w:rPr>
          <w:b w:val="1"/>
        </w:rPr>
        <w:t xml:space="preserve"> </w:t>
      </w:r>
      <w:r>
        <w:t xml:space="preserve"> </w:t>
      </w:r>
    </w:p>
    <w:p w14:paraId="F60C0000">
      <w:pPr>
        <w:spacing w:after="210"/>
        <w:ind w:firstLine="711" w:left="302" w:right="840"/>
      </w:pPr>
      <w:r>
        <w:t xml:space="preserve">Коррекционно-развивающая логопедическая работа должна носить комплексный характер и предусматривать развитие фонематического слуха, работу над словарем, грамматическим строем, связной речью, а также специальные мероприятия, направленные на коррекцию нарушений чтения и письма, препятствующих успешному усвоению общеобразовательной программы.  </w:t>
      </w:r>
    </w:p>
    <w:p w14:paraId="F70C0000">
      <w:pPr>
        <w:spacing w:after="238"/>
        <w:ind w:left="1038" w:right="840"/>
      </w:pPr>
      <w:r>
        <w:t xml:space="preserve">Основные </w:t>
      </w:r>
      <w:r>
        <w:rPr>
          <w:b w:val="1"/>
        </w:rPr>
        <w:t xml:space="preserve">задачи </w:t>
      </w:r>
      <w:r>
        <w:t xml:space="preserve">программы:  </w:t>
      </w:r>
    </w:p>
    <w:p w14:paraId="F80C0000">
      <w:pPr>
        <w:numPr>
          <w:ilvl w:val="0"/>
          <w:numId w:val="87"/>
        </w:numPr>
        <w:ind w:hanging="173" w:right="840"/>
      </w:pPr>
      <w:r>
        <w:t xml:space="preserve">формирование правильного звукопроизношения; </w:t>
      </w:r>
    </w:p>
    <w:p w14:paraId="F90C0000">
      <w:pPr>
        <w:numPr>
          <w:ilvl w:val="0"/>
          <w:numId w:val="87"/>
        </w:numPr>
        <w:spacing w:after="34"/>
        <w:ind w:hanging="173" w:right="840"/>
      </w:pPr>
      <w:r>
        <w:t xml:space="preserve">коррекция и развития познавательной деятельности обучающегося (обще 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 </w:t>
      </w:r>
    </w:p>
    <w:p w14:paraId="FA0C0000">
      <w:pPr>
        <w:numPr>
          <w:ilvl w:val="0"/>
          <w:numId w:val="87"/>
        </w:numPr>
        <w:ind w:hanging="173" w:right="840"/>
      </w:pPr>
      <w:r>
        <w:t xml:space="preserve">формирование полноценных представлений о звуковом составе слова на базе развития фонематических процессов и навыков анализа и синтеза звуко-слогового состава слова;  </w:t>
      </w:r>
    </w:p>
    <w:p w14:paraId="FB0C0000">
      <w:pPr>
        <w:numPr>
          <w:ilvl w:val="0"/>
          <w:numId w:val="87"/>
        </w:numPr>
        <w:ind w:hanging="173" w:right="840"/>
      </w:pPr>
      <w:r>
        <w:t xml:space="preserve">уточнение, обогащение и активизация лексического запаса; </w:t>
      </w:r>
    </w:p>
    <w:p w14:paraId="FC0C0000">
      <w:pPr>
        <w:numPr>
          <w:ilvl w:val="0"/>
          <w:numId w:val="87"/>
        </w:numPr>
        <w:ind w:hanging="173" w:right="840"/>
      </w:pPr>
      <w:r>
        <w:t xml:space="preserve">формирование грамматической стороны речи;  </w:t>
      </w:r>
    </w:p>
    <w:p w14:paraId="FD0C0000">
      <w:pPr>
        <w:numPr>
          <w:ilvl w:val="0"/>
          <w:numId w:val="87"/>
        </w:numPr>
        <w:ind w:hanging="173" w:right="840"/>
      </w:pPr>
      <w:r>
        <w:t xml:space="preserve">предупреждение и коррекция дисграфии; </w:t>
      </w:r>
    </w:p>
    <w:p w14:paraId="FE0C0000">
      <w:pPr>
        <w:numPr>
          <w:ilvl w:val="0"/>
          <w:numId w:val="87"/>
        </w:numPr>
        <w:spacing w:after="10" w:line="276" w:lineRule="auto"/>
        <w:ind w:hanging="173" w:right="840"/>
      </w:pPr>
      <w:r>
        <w:t xml:space="preserve">развитие диалогической и монологической форм речи; </w:t>
      </w:r>
      <w:r>
        <w:rPr>
          <w:rFonts w:ascii="Segoe UI Symbol" w:hAnsi="Segoe UI Symbol"/>
        </w:rPr>
        <w:t></w:t>
      </w:r>
      <w:r>
        <w:rPr>
          <w:rFonts w:ascii="Arial" w:hAnsi="Arial"/>
        </w:rPr>
        <w:t xml:space="preserve"> </w:t>
      </w:r>
      <w:r>
        <w:t xml:space="preserve">формирование коммуникативных навыков; </w:t>
      </w:r>
      <w:r>
        <w:rPr>
          <w:rFonts w:ascii="Segoe UI Symbol" w:hAnsi="Segoe UI Symbol"/>
        </w:rPr>
        <w:t></w:t>
      </w:r>
      <w:r>
        <w:rPr>
          <w:rFonts w:ascii="Arial" w:hAnsi="Arial"/>
        </w:rPr>
        <w:t xml:space="preserve"> </w:t>
      </w:r>
      <w:r>
        <w:t xml:space="preserve">воспитание мотивации к учению, общению. </w:t>
      </w:r>
    </w:p>
    <w:p w14:paraId="FF0C0000">
      <w:pPr>
        <w:spacing w:after="5" w:line="456" w:lineRule="auto"/>
        <w:ind w:firstLine="2867" w:left="1028" w:right="2327"/>
        <w:jc w:val="left"/>
      </w:pPr>
      <w:r>
        <w:rPr>
          <w:b w:val="1"/>
        </w:rPr>
        <w:t xml:space="preserve">2. Содержательный раздел Содержание коррекционной работы.  </w:t>
      </w:r>
    </w:p>
    <w:p w14:paraId="000D0000">
      <w:pPr>
        <w:spacing w:after="208"/>
        <w:ind w:left="1038" w:right="840"/>
      </w:pPr>
      <w:r>
        <w:t xml:space="preserve">Коррекционная логопедическая работа осуществляется в три этапа. </w:t>
      </w:r>
    </w:p>
    <w:p w14:paraId="010D0000">
      <w:pPr>
        <w:spacing w:after="215"/>
        <w:ind w:left="1038" w:right="840"/>
      </w:pPr>
      <w:r>
        <w:t xml:space="preserve">I ЭТАП  </w:t>
      </w:r>
    </w:p>
    <w:p w14:paraId="020D0000">
      <w:pPr>
        <w:ind w:left="1038" w:right="840"/>
      </w:pPr>
      <w:r>
        <w:t xml:space="preserve">Цель - восполнение пробелов в развитии звуковой стороны речи  </w:t>
      </w:r>
    </w:p>
    <w:tbl>
      <w:tblPr>
        <w:tblStyle w:val="Style_4"/>
        <w:tblW w:type="auto" w:w="0"/>
        <w:tblInd w:type="dxa" w:w="1037"/>
        <w:tblLayout w:type="fixed"/>
        <w:tblCellMar>
          <w:top w:type="dxa" w:w="40"/>
        </w:tblCellMar>
      </w:tblPr>
      <w:tblGrid>
        <w:gridCol w:w="696"/>
        <w:gridCol w:w="6854"/>
      </w:tblGrid>
      <w:tr>
        <w:trPr>
          <w:trHeight w:hRule="atLeast" w:val="281"/>
        </w:trPr>
        <w:tc>
          <w:tcPr>
            <w:tcW w:type="dxa" w:w="696"/>
            <w:tcBorders>
              <w:top w:sz="4" w:val="nil"/>
              <w:left w:sz="4" w:val="nil"/>
              <w:bottom w:sz="4" w:val="nil"/>
              <w:right w:sz="4" w:val="nil"/>
            </w:tcBorders>
            <w:tcMar>
              <w:top w:type="dxa" w:w="40"/>
            </w:tcMar>
          </w:tcPr>
          <w:p w14:paraId="03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40D0000">
            <w:pPr>
              <w:spacing w:after="0" w:line="264" w:lineRule="auto"/>
              <w:ind w:firstLine="0" w:left="0"/>
              <w:jc w:val="left"/>
            </w:pPr>
            <w:r>
              <w:t xml:space="preserve">Определение количества и последовательности звуков в слове. </w:t>
            </w:r>
          </w:p>
        </w:tc>
      </w:tr>
      <w:tr>
        <w:trPr>
          <w:trHeight w:hRule="atLeast" w:val="293"/>
        </w:trPr>
        <w:tc>
          <w:tcPr>
            <w:tcW w:type="dxa" w:w="696"/>
            <w:tcBorders>
              <w:top w:sz="4" w:val="nil"/>
              <w:left w:sz="4" w:val="nil"/>
              <w:bottom w:sz="4" w:val="nil"/>
              <w:right w:sz="4" w:val="nil"/>
            </w:tcBorders>
            <w:tcMar>
              <w:top w:type="dxa" w:w="40"/>
            </w:tcMar>
          </w:tcPr>
          <w:p w14:paraId="05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60D0000">
            <w:pPr>
              <w:spacing w:after="0" w:line="264" w:lineRule="auto"/>
              <w:ind w:firstLine="0" w:left="0"/>
            </w:pPr>
            <w:r>
              <w:t xml:space="preserve">Звуковой анализ слов различной слоговой и звуковой структуры. </w:t>
            </w:r>
          </w:p>
        </w:tc>
      </w:tr>
      <w:tr>
        <w:trPr>
          <w:trHeight w:hRule="atLeast" w:val="293"/>
        </w:trPr>
        <w:tc>
          <w:tcPr>
            <w:tcW w:type="dxa" w:w="696"/>
            <w:tcBorders>
              <w:top w:sz="4" w:val="nil"/>
              <w:left w:sz="4" w:val="nil"/>
              <w:bottom w:sz="4" w:val="nil"/>
              <w:right w:sz="4" w:val="nil"/>
            </w:tcBorders>
            <w:tcMar>
              <w:top w:type="dxa" w:w="40"/>
            </w:tcMar>
          </w:tcPr>
          <w:p w14:paraId="07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80D0000">
            <w:pPr>
              <w:spacing w:after="0" w:line="264" w:lineRule="auto"/>
              <w:ind w:firstLine="0" w:left="0"/>
              <w:jc w:val="left"/>
            </w:pPr>
            <w:r>
              <w:t xml:space="preserve">Дифференциация гласных 1 и 2 ряда </w:t>
            </w:r>
          </w:p>
        </w:tc>
      </w:tr>
      <w:tr>
        <w:trPr>
          <w:trHeight w:hRule="atLeast" w:val="293"/>
        </w:trPr>
        <w:tc>
          <w:tcPr>
            <w:tcW w:type="dxa" w:w="696"/>
            <w:tcBorders>
              <w:top w:sz="4" w:val="nil"/>
              <w:left w:sz="4" w:val="nil"/>
              <w:bottom w:sz="4" w:val="nil"/>
              <w:right w:sz="4" w:val="nil"/>
            </w:tcBorders>
            <w:tcMar>
              <w:top w:type="dxa" w:w="40"/>
            </w:tcMar>
          </w:tcPr>
          <w:p w14:paraId="09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A0D0000">
            <w:pPr>
              <w:spacing w:after="0" w:line="264" w:lineRule="auto"/>
              <w:ind w:firstLine="0" w:left="0"/>
            </w:pPr>
            <w:r>
              <w:t xml:space="preserve">Дифференциация, имеющих акустико-артикуляционное сходство. </w:t>
            </w:r>
          </w:p>
        </w:tc>
      </w:tr>
      <w:tr>
        <w:trPr>
          <w:trHeight w:hRule="atLeast" w:val="281"/>
        </w:trPr>
        <w:tc>
          <w:tcPr>
            <w:tcW w:type="dxa" w:w="696"/>
            <w:tcBorders>
              <w:top w:sz="4" w:val="nil"/>
              <w:left w:sz="4" w:val="nil"/>
              <w:bottom w:sz="4" w:val="nil"/>
              <w:right w:sz="4" w:val="nil"/>
            </w:tcBorders>
            <w:tcMar>
              <w:top w:type="dxa" w:w="40"/>
            </w:tcMar>
          </w:tcPr>
          <w:p w14:paraId="0B0D0000">
            <w:pPr>
              <w:spacing w:after="0" w:line="264" w:lineRule="auto"/>
              <w:ind w:firstLine="0" w:left="0"/>
              <w:jc w:val="left"/>
            </w:pPr>
            <w:r>
              <w:rPr>
                <w:rFonts w:ascii="Segoe UI Symbol" w:hAnsi="Segoe UI Symbol"/>
              </w:rPr>
              <w:t></w:t>
            </w:r>
            <w:r>
              <w:rPr>
                <w:rFonts w:ascii="Arial" w:hAnsi="Arial"/>
              </w:rPr>
              <w:t xml:space="preserve"> </w:t>
            </w:r>
          </w:p>
        </w:tc>
        <w:tc>
          <w:tcPr>
            <w:tcW w:type="dxa" w:w="6854"/>
            <w:tcBorders>
              <w:top w:sz="4" w:val="nil"/>
              <w:left w:sz="4" w:val="nil"/>
              <w:bottom w:sz="4" w:val="nil"/>
              <w:right w:sz="4" w:val="nil"/>
            </w:tcBorders>
            <w:tcMar>
              <w:top w:type="dxa" w:w="40"/>
            </w:tcMar>
          </w:tcPr>
          <w:p w14:paraId="0C0D0000">
            <w:pPr>
              <w:spacing w:after="0" w:line="264" w:lineRule="auto"/>
              <w:ind w:firstLine="0" w:left="0"/>
            </w:pPr>
            <w:r>
              <w:t xml:space="preserve">Безударные гласные. Определение безударного гласного в корне, </w:t>
            </w:r>
          </w:p>
        </w:tc>
      </w:tr>
    </w:tbl>
    <w:p w14:paraId="0D0D0000">
      <w:pPr>
        <w:spacing w:after="207"/>
        <w:ind w:left="1038" w:right="2148"/>
      </w:pPr>
      <w:r>
        <w:t xml:space="preserve">требующего проверки. Выделение слов с безударным гласным. Подбор проверочных слов к безударным гласным в корне. II ЭТАП  </w:t>
      </w:r>
    </w:p>
    <w:p w14:paraId="0E0D0000">
      <w:pPr>
        <w:spacing w:after="233"/>
        <w:ind w:left="1038" w:right="840"/>
      </w:pPr>
      <w:r>
        <w:t xml:space="preserve">Цель - восполнение пробелов в развитии лексико-грамматических средств языка  </w:t>
      </w:r>
    </w:p>
    <w:p w14:paraId="0F0D0000">
      <w:pPr>
        <w:spacing w:after="36"/>
        <w:ind w:left="1038" w:right="840"/>
      </w:pPr>
      <w:r>
        <w:rPr>
          <w:rFonts w:ascii="Segoe UI Symbol" w:hAnsi="Segoe UI Symbol"/>
        </w:rPr>
        <w:t></w:t>
      </w:r>
      <w:r>
        <w:rPr>
          <w:rFonts w:ascii="Arial" w:hAnsi="Arial"/>
        </w:rPr>
        <w:t xml:space="preserve"> </w:t>
      </w:r>
      <w:r>
        <w:t xml:space="preserve">Состав слова. Корень как главная часть слова. Суффикс. Уменьшительноласкательные суффиксы. Суффиксы профессий. Суффиксы прилагательных. Приставка. Приставки пространственного значения. Приставки временного значения. Многозначные приставки. Окончание. </w:t>
      </w:r>
    </w:p>
    <w:p w14:paraId="100D0000">
      <w:pPr>
        <w:spacing w:after="33"/>
        <w:ind w:left="1038" w:right="840"/>
      </w:pPr>
      <w:r>
        <w:rPr>
          <w:rFonts w:ascii="Segoe UI Symbol" w:hAnsi="Segoe UI Symbol"/>
        </w:rPr>
        <w:t></w:t>
      </w:r>
      <w:r>
        <w:rPr>
          <w:rFonts w:ascii="Arial" w:hAnsi="Arial"/>
        </w:rPr>
        <w:t xml:space="preserve"> </w:t>
      </w:r>
      <w:r>
        <w:t xml:space="preserve">Словосочетание и предложение. Выделение словосочетаний из предложений. Составление предложений из словосочетаний. </w:t>
      </w:r>
    </w:p>
    <w:p w14:paraId="110D0000">
      <w:pPr>
        <w:tabs>
          <w:tab w:leader="none" w:pos="1148" w:val="center"/>
          <w:tab w:leader="none" w:pos="4552" w:val="center"/>
        </w:tabs>
        <w:ind w:firstLine="0" w:left="0"/>
        <w:jc w:val="left"/>
      </w:pPr>
      <w:r>
        <w:rPr>
          <w:rFonts w:ascii="Calibri" w:hAnsi="Calibri"/>
          <w:sz w:val="22"/>
        </w:rPr>
        <w:tab/>
      </w:r>
      <w:r>
        <w:rPr>
          <w:rFonts w:ascii="Segoe UI Symbol" w:hAnsi="Segoe UI Symbol"/>
        </w:rPr>
        <w:t></w:t>
      </w:r>
      <w:r>
        <w:rPr>
          <w:rFonts w:ascii="Arial" w:hAnsi="Arial"/>
        </w:rPr>
        <w:t xml:space="preserve"> </w:t>
      </w:r>
      <w:r>
        <w:rPr>
          <w:rFonts w:ascii="Arial" w:hAnsi="Arial"/>
        </w:rPr>
        <w:tab/>
      </w:r>
      <w:r>
        <w:t xml:space="preserve">Связь слов в словосочетаниях. Разбор словосочетаний. </w:t>
      </w:r>
    </w:p>
    <w:p w14:paraId="120D0000">
      <w:pPr>
        <w:ind w:left="1038" w:right="840"/>
      </w:pPr>
      <w:r>
        <w:rPr>
          <w:rFonts w:ascii="Segoe UI Symbol" w:hAnsi="Segoe UI Symbol"/>
        </w:rPr>
        <w:t></w:t>
      </w:r>
      <w:r>
        <w:rPr>
          <w:rFonts w:ascii="Arial" w:hAnsi="Arial"/>
        </w:rPr>
        <w:t xml:space="preserve"> </w:t>
      </w:r>
      <w:r>
        <w:t xml:space="preserve">Согласование имени существительного с именем прилагательным в роде. Согласование имен прилагательных с именами существительными в роде, падеже и числе. </w:t>
      </w:r>
    </w:p>
    <w:p w14:paraId="130D0000">
      <w:pPr>
        <w:spacing w:after="10" w:line="276" w:lineRule="auto"/>
        <w:ind w:left="1038" w:right="834"/>
        <w:jc w:val="left"/>
      </w:pPr>
      <w:r>
        <w:rPr>
          <w:rFonts w:ascii="Segoe UI Symbol" w:hAnsi="Segoe UI Symbol"/>
        </w:rPr>
        <w:t></w:t>
      </w:r>
      <w:r>
        <w:rPr>
          <w:rFonts w:ascii="Arial" w:hAnsi="Arial"/>
        </w:rPr>
        <w:t xml:space="preserve"> </w:t>
      </w:r>
      <w:r>
        <w:rPr>
          <w:rFonts w:ascii="Arial" w:hAnsi="Arial"/>
        </w:rPr>
        <w:tab/>
      </w:r>
      <w:r>
        <w:t xml:space="preserve">Настоящее </w:t>
      </w:r>
      <w:r>
        <w:tab/>
      </w:r>
      <w:r>
        <w:t xml:space="preserve">время </w:t>
      </w:r>
      <w:r>
        <w:tab/>
      </w:r>
      <w:r>
        <w:t xml:space="preserve">глаголов. </w:t>
      </w:r>
      <w:r>
        <w:tab/>
      </w:r>
      <w:r>
        <w:t xml:space="preserve">Согласование </w:t>
      </w:r>
      <w:r>
        <w:tab/>
      </w:r>
      <w:r>
        <w:t xml:space="preserve">глаголов </w:t>
      </w:r>
      <w:r>
        <w:tab/>
      </w:r>
      <w:r>
        <w:t xml:space="preserve">с </w:t>
      </w:r>
      <w:r>
        <w:tab/>
      </w:r>
      <w:r>
        <w:t xml:space="preserve">именами существительными в числе. Прошедшее время глаголов. Согласование глаголов с именами существительными в роде. </w:t>
      </w:r>
    </w:p>
    <w:p w14:paraId="140D0000">
      <w:pPr>
        <w:spacing w:after="33"/>
        <w:ind w:left="1038" w:right="840"/>
      </w:pPr>
      <w:r>
        <w:rPr>
          <w:rFonts w:ascii="Segoe UI Symbol" w:hAnsi="Segoe UI Symbol"/>
        </w:rPr>
        <w:t></w:t>
      </w:r>
      <w:r>
        <w:rPr>
          <w:rFonts w:ascii="Arial" w:hAnsi="Arial"/>
        </w:rPr>
        <w:t xml:space="preserve"> </w:t>
      </w:r>
      <w:r>
        <w:t xml:space="preserve">Соотнесение предлогов и глагольных приставок. Раздельное написание глаголов с предлогами, слитное написание с приставками. Дифференциация предлогов и приставок.  </w:t>
      </w:r>
    </w:p>
    <w:p w14:paraId="150D0000">
      <w:pPr>
        <w:spacing w:after="36"/>
        <w:ind w:left="1038" w:right="840"/>
      </w:pPr>
      <w:r>
        <w:rPr>
          <w:rFonts w:ascii="Segoe UI Symbol" w:hAnsi="Segoe UI Symbol"/>
        </w:rPr>
        <w:t></w:t>
      </w:r>
      <w:r>
        <w:rPr>
          <w:rFonts w:ascii="Arial" w:hAnsi="Arial"/>
        </w:rPr>
        <w:t xml:space="preserve"> </w:t>
      </w:r>
      <w:r>
        <w:t xml:space="preserve">Понятие о подлежащем и сказуемом как главных членах предложения. Составление предложений по вопросам и опорным словосочетаниям. Понятие о второстепенных членах предложения.  </w:t>
      </w:r>
    </w:p>
    <w:p w14:paraId="160D0000">
      <w:pPr>
        <w:ind w:hanging="576" w:left="1604" w:right="840"/>
      </w:pPr>
      <w:r>
        <w:rPr>
          <w:rFonts w:ascii="Segoe UI Symbol" w:hAnsi="Segoe UI Symbol"/>
        </w:rPr>
        <w:t></w:t>
      </w:r>
      <w:r>
        <w:rPr>
          <w:rFonts w:ascii="Arial" w:hAnsi="Arial"/>
        </w:rPr>
        <w:t xml:space="preserve"> </w:t>
      </w:r>
      <w:r>
        <w:rPr>
          <w:rFonts w:ascii="Arial" w:hAnsi="Arial"/>
        </w:rPr>
        <w:tab/>
      </w:r>
      <w:r>
        <w:t xml:space="preserve">Слова – синонимы. Слова-антонимы. Многозначные слова. Прямое и переносное значение слов. Фразеологизмы. </w:t>
      </w:r>
    </w:p>
    <w:p w14:paraId="170D0000">
      <w:pPr>
        <w:spacing w:after="210"/>
        <w:ind w:left="1038" w:right="840"/>
      </w:pPr>
      <w:r>
        <w:t xml:space="preserve">III ЭТАП  </w:t>
      </w:r>
    </w:p>
    <w:p w14:paraId="180D0000">
      <w:pPr>
        <w:spacing w:after="233"/>
        <w:ind w:left="1038" w:right="840"/>
      </w:pPr>
      <w:r>
        <w:t xml:space="preserve">Цель - восполнение пробелов в формировании связной речи.  </w:t>
      </w:r>
    </w:p>
    <w:p w14:paraId="190D0000">
      <w:pPr>
        <w:ind w:left="1038" w:right="840"/>
      </w:pPr>
      <w:r>
        <w:rPr>
          <w:rFonts w:ascii="Segoe UI Symbol" w:hAnsi="Segoe UI Symbol"/>
        </w:rPr>
        <w:t></w:t>
      </w:r>
      <w:r>
        <w:rPr>
          <w:rFonts w:ascii="Arial" w:hAnsi="Arial"/>
        </w:rPr>
        <w:t xml:space="preserve"> </w:t>
      </w:r>
      <w:r>
        <w:t xml:space="preserve">Сопоставление слова и предложения как речевых единиц. Определение количества и последовательности слов в предложении. Составление схемы предложения. </w:t>
      </w:r>
    </w:p>
    <w:tbl>
      <w:tblPr>
        <w:tblStyle w:val="Style_4"/>
        <w:tblW w:type="auto" w:w="0"/>
        <w:tblInd w:type="dxa" w:w="1028"/>
        <w:tblLayout w:type="fixed"/>
        <w:tblCellMar>
          <w:top w:type="dxa" w:w="40"/>
        </w:tblCellMar>
      </w:tblPr>
      <w:tblGrid>
        <w:gridCol w:w="706"/>
        <w:gridCol w:w="7995"/>
      </w:tblGrid>
      <w:tr>
        <w:trPr>
          <w:trHeight w:hRule="atLeast" w:val="282"/>
        </w:trPr>
        <w:tc>
          <w:tcPr>
            <w:tcW w:type="dxa" w:w="706"/>
            <w:tcBorders>
              <w:top w:sz="4" w:val="nil"/>
              <w:left w:sz="4" w:val="nil"/>
              <w:bottom w:sz="4" w:val="nil"/>
              <w:right w:sz="4" w:val="nil"/>
            </w:tcBorders>
            <w:tcMar>
              <w:top w:type="dxa" w:w="40"/>
            </w:tcMar>
          </w:tcPr>
          <w:p w14:paraId="1A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1B0D0000">
            <w:pPr>
              <w:spacing w:after="0" w:line="264" w:lineRule="auto"/>
              <w:ind w:firstLine="0" w:left="0"/>
              <w:jc w:val="left"/>
            </w:pPr>
            <w:r>
              <w:t xml:space="preserve">Развитие связной речи. </w:t>
            </w:r>
          </w:p>
        </w:tc>
      </w:tr>
      <w:tr>
        <w:trPr>
          <w:trHeight w:hRule="atLeast" w:val="293"/>
        </w:trPr>
        <w:tc>
          <w:tcPr>
            <w:tcW w:type="dxa" w:w="706"/>
            <w:tcBorders>
              <w:top w:sz="4" w:val="nil"/>
              <w:left w:sz="4" w:val="nil"/>
              <w:bottom w:sz="4" w:val="nil"/>
              <w:right w:sz="4" w:val="nil"/>
            </w:tcBorders>
            <w:tcMar>
              <w:top w:type="dxa" w:w="40"/>
            </w:tcMar>
          </w:tcPr>
          <w:p w14:paraId="1C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1D0D0000">
            <w:pPr>
              <w:spacing w:after="0" w:line="264" w:lineRule="auto"/>
              <w:ind w:firstLine="0" w:left="0"/>
              <w:jc w:val="left"/>
            </w:pPr>
            <w:r>
              <w:t xml:space="preserve">Составление предложений. Распространение и сокращение предложений </w:t>
            </w:r>
          </w:p>
        </w:tc>
      </w:tr>
      <w:tr>
        <w:trPr>
          <w:trHeight w:hRule="atLeast" w:val="293"/>
        </w:trPr>
        <w:tc>
          <w:tcPr>
            <w:tcW w:type="dxa" w:w="706"/>
            <w:tcBorders>
              <w:top w:sz="4" w:val="nil"/>
              <w:left w:sz="4" w:val="nil"/>
              <w:bottom w:sz="4" w:val="nil"/>
              <w:right w:sz="4" w:val="nil"/>
            </w:tcBorders>
            <w:tcMar>
              <w:top w:type="dxa" w:w="40"/>
            </w:tcMar>
          </w:tcPr>
          <w:p w14:paraId="1E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1F0D0000">
            <w:pPr>
              <w:spacing w:after="0" w:line="264" w:lineRule="auto"/>
              <w:ind w:firstLine="0" w:left="0"/>
              <w:jc w:val="left"/>
            </w:pPr>
            <w:r>
              <w:t xml:space="preserve">Составление рассказов из предложений, данных вразбивку. </w:t>
            </w:r>
          </w:p>
        </w:tc>
      </w:tr>
      <w:tr>
        <w:trPr>
          <w:trHeight w:hRule="atLeast" w:val="293"/>
        </w:trPr>
        <w:tc>
          <w:tcPr>
            <w:tcW w:type="dxa" w:w="706"/>
            <w:tcBorders>
              <w:top w:sz="4" w:val="nil"/>
              <w:left w:sz="4" w:val="nil"/>
              <w:bottom w:sz="4" w:val="nil"/>
              <w:right w:sz="4" w:val="nil"/>
            </w:tcBorders>
            <w:tcMar>
              <w:top w:type="dxa" w:w="40"/>
            </w:tcMar>
          </w:tcPr>
          <w:p w14:paraId="20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210D0000">
            <w:pPr>
              <w:spacing w:after="0" w:line="264" w:lineRule="auto"/>
              <w:ind w:firstLine="0" w:left="0"/>
              <w:jc w:val="left"/>
            </w:pPr>
            <w:r>
              <w:t xml:space="preserve">Составление рассказа по серии картинок, по сюжетной картинке.  </w:t>
            </w:r>
          </w:p>
        </w:tc>
      </w:tr>
      <w:tr>
        <w:trPr>
          <w:trHeight w:hRule="atLeast" w:val="281"/>
        </w:trPr>
        <w:tc>
          <w:tcPr>
            <w:tcW w:type="dxa" w:w="706"/>
            <w:tcBorders>
              <w:top w:sz="4" w:val="nil"/>
              <w:left w:sz="4" w:val="nil"/>
              <w:bottom w:sz="4" w:val="nil"/>
              <w:right w:sz="4" w:val="nil"/>
            </w:tcBorders>
            <w:tcMar>
              <w:top w:type="dxa" w:w="40"/>
            </w:tcMar>
          </w:tcPr>
          <w:p w14:paraId="220D0000">
            <w:pPr>
              <w:spacing w:after="0" w:line="264" w:lineRule="auto"/>
              <w:ind w:firstLine="0" w:left="0"/>
              <w:jc w:val="left"/>
            </w:pPr>
            <w:r>
              <w:rPr>
                <w:rFonts w:ascii="Segoe UI Symbol" w:hAnsi="Segoe UI Symbol"/>
              </w:rPr>
              <w:t></w:t>
            </w:r>
            <w:r>
              <w:rPr>
                <w:rFonts w:ascii="Arial" w:hAnsi="Arial"/>
              </w:rPr>
              <w:t xml:space="preserve"> </w:t>
            </w:r>
          </w:p>
        </w:tc>
        <w:tc>
          <w:tcPr>
            <w:tcW w:type="dxa" w:w="7995"/>
            <w:tcBorders>
              <w:top w:sz="4" w:val="nil"/>
              <w:left w:sz="4" w:val="nil"/>
              <w:bottom w:sz="4" w:val="nil"/>
              <w:right w:sz="4" w:val="nil"/>
            </w:tcBorders>
            <w:tcMar>
              <w:top w:type="dxa" w:w="40"/>
            </w:tcMar>
          </w:tcPr>
          <w:p w14:paraId="230D0000">
            <w:pPr>
              <w:spacing w:after="0" w:line="264" w:lineRule="auto"/>
              <w:ind w:firstLine="0" w:left="0"/>
            </w:pPr>
            <w:r>
              <w:t xml:space="preserve">Составление рассказа по его началу. Составление рассказа по данному </w:t>
            </w:r>
          </w:p>
        </w:tc>
      </w:tr>
    </w:tbl>
    <w:p w14:paraId="240D0000">
      <w:pPr>
        <w:spacing w:after="33"/>
        <w:ind w:left="1047" w:right="840"/>
      </w:pPr>
      <w:r>
        <w:t xml:space="preserve">концу. Составление вступления и заключения к рассказу. Составление рассказа по данному плану. </w:t>
      </w:r>
    </w:p>
    <w:p w14:paraId="250D0000">
      <w:pPr>
        <w:tabs>
          <w:tab w:leader="none" w:pos="1148" w:val="center"/>
          <w:tab w:leader="none" w:pos="3627" w:val="center"/>
        </w:tabs>
        <w:ind w:firstLine="0" w:left="0"/>
        <w:jc w:val="left"/>
      </w:pPr>
      <w:r>
        <w:rPr>
          <w:rFonts w:ascii="Calibri" w:hAnsi="Calibri"/>
          <w:sz w:val="22"/>
        </w:rPr>
        <w:tab/>
      </w:r>
      <w:r>
        <w:rPr>
          <w:rFonts w:ascii="Segoe UI Symbol" w:hAnsi="Segoe UI Symbol"/>
        </w:rPr>
        <w:t></w:t>
      </w:r>
      <w:r>
        <w:rPr>
          <w:rFonts w:ascii="Arial" w:hAnsi="Arial"/>
        </w:rPr>
        <w:t xml:space="preserve"> </w:t>
      </w:r>
      <w:r>
        <w:rPr>
          <w:rFonts w:ascii="Arial" w:hAnsi="Arial"/>
        </w:rPr>
        <w:tab/>
      </w:r>
      <w:r>
        <w:t xml:space="preserve">Работа с деформированным текстом.  </w:t>
      </w:r>
    </w:p>
    <w:p w14:paraId="260D0000">
      <w:pPr>
        <w:tabs>
          <w:tab w:leader="none" w:pos="1148" w:val="center"/>
          <w:tab w:leader="none" w:pos="3368" w:val="center"/>
        </w:tabs>
        <w:ind w:firstLine="0" w:left="0"/>
        <w:jc w:val="left"/>
      </w:pPr>
      <w:r>
        <w:rPr>
          <w:rFonts w:ascii="Calibri" w:hAnsi="Calibri"/>
          <w:sz w:val="22"/>
        </w:rPr>
        <w:tab/>
      </w:r>
      <w:r>
        <w:rPr>
          <w:rFonts w:ascii="Segoe UI Symbol" w:hAnsi="Segoe UI Symbol"/>
        </w:rPr>
        <w:t></w:t>
      </w:r>
      <w:r>
        <w:rPr>
          <w:rFonts w:ascii="Arial" w:hAnsi="Arial"/>
        </w:rPr>
        <w:t xml:space="preserve"> </w:t>
      </w:r>
      <w:r>
        <w:rPr>
          <w:rFonts w:ascii="Arial" w:hAnsi="Arial"/>
        </w:rPr>
        <w:tab/>
      </w:r>
      <w:r>
        <w:t xml:space="preserve">Подробный и краткий пересказ. </w:t>
      </w:r>
    </w:p>
    <w:p w14:paraId="270D0000">
      <w:pPr>
        <w:spacing w:after="205" w:line="276" w:lineRule="auto"/>
        <w:ind w:left="1038" w:right="18"/>
        <w:jc w:val="left"/>
      </w:pPr>
      <w:r>
        <w:rPr>
          <w:b w:val="1"/>
        </w:rPr>
        <w:t xml:space="preserve">Ожидаемые результаты логопедической работы  </w:t>
      </w:r>
    </w:p>
    <w:p w14:paraId="280D0000">
      <w:pPr>
        <w:spacing w:after="216"/>
        <w:ind w:firstLine="711" w:left="302" w:right="840"/>
      </w:pPr>
      <w:r>
        <w:t xml:space="preserve">Основной показатель качества освоения программы - положительная динамика в развитии навыков устной и письменной речи. </w:t>
      </w:r>
    </w:p>
    <w:p w14:paraId="290D0000">
      <w:pPr>
        <w:spacing w:after="227" w:line="276" w:lineRule="auto"/>
        <w:ind w:left="1038" w:right="18"/>
        <w:jc w:val="left"/>
      </w:pPr>
      <w:r>
        <w:rPr>
          <w:b w:val="1"/>
        </w:rPr>
        <w:t>Обучающийся должен знать:</w:t>
      </w:r>
      <w:r>
        <w:t xml:space="preserve"> </w:t>
      </w:r>
    </w:p>
    <w:p w14:paraId="2A0D0000">
      <w:pPr>
        <w:numPr>
          <w:ilvl w:val="0"/>
          <w:numId w:val="88"/>
        </w:numPr>
        <w:ind w:hanging="283" w:right="840"/>
      </w:pPr>
      <w:r>
        <w:t xml:space="preserve">гласные и согласные звуки, их признаки; </w:t>
      </w:r>
    </w:p>
    <w:p w14:paraId="2B0D0000">
      <w:pPr>
        <w:numPr>
          <w:ilvl w:val="0"/>
          <w:numId w:val="88"/>
        </w:numPr>
        <w:ind w:hanging="283" w:right="840"/>
      </w:pPr>
      <w:r>
        <w:t xml:space="preserve">гласные ударные и безударные;  </w:t>
      </w:r>
    </w:p>
    <w:p w14:paraId="2C0D0000">
      <w:pPr>
        <w:numPr>
          <w:ilvl w:val="0"/>
          <w:numId w:val="88"/>
        </w:numPr>
        <w:ind w:hanging="283" w:right="840"/>
      </w:pPr>
      <w:r>
        <w:t xml:space="preserve">согласные твердые и мягкие, глухие и звонкие; </w:t>
      </w:r>
    </w:p>
    <w:p w14:paraId="2D0D0000">
      <w:pPr>
        <w:numPr>
          <w:ilvl w:val="0"/>
          <w:numId w:val="88"/>
        </w:numPr>
        <w:ind w:hanging="283" w:right="840"/>
      </w:pPr>
      <w:r>
        <w:t xml:space="preserve">предложения: повествовательные, вопросительные, восклицательные. </w:t>
      </w:r>
    </w:p>
    <w:p w14:paraId="2E0D0000">
      <w:pPr>
        <w:numPr>
          <w:ilvl w:val="0"/>
          <w:numId w:val="88"/>
        </w:numPr>
        <w:ind w:hanging="283" w:right="840"/>
      </w:pPr>
      <w:r>
        <w:t xml:space="preserve">изученные части речи и их признаки. </w:t>
      </w:r>
    </w:p>
    <w:p w14:paraId="2F0D0000">
      <w:pPr>
        <w:spacing w:after="228" w:line="276" w:lineRule="auto"/>
        <w:ind w:left="1038" w:right="18"/>
        <w:jc w:val="left"/>
      </w:pPr>
      <w:r>
        <w:rPr>
          <w:b w:val="1"/>
        </w:rPr>
        <w:t>Обучающийся научится:</w:t>
      </w:r>
      <w:r>
        <w:t xml:space="preserve"> </w:t>
      </w:r>
    </w:p>
    <w:p w14:paraId="300D0000">
      <w:pPr>
        <w:numPr>
          <w:ilvl w:val="0"/>
          <w:numId w:val="88"/>
        </w:numPr>
        <w:ind w:hanging="283" w:right="840"/>
      </w:pPr>
      <w:r>
        <w:t xml:space="preserve">различать гласные и согласные звуки и буквы; ударные и безударные гласные звуки; оппозиционные согласные по звонкости-глухости, твердости-мягкости; давать характеристику гласным и согласным звукам с опорой на образец и опорную схему; </w:t>
      </w:r>
    </w:p>
    <w:p w14:paraId="310D0000">
      <w:pPr>
        <w:numPr>
          <w:ilvl w:val="0"/>
          <w:numId w:val="88"/>
        </w:numPr>
        <w:ind w:hanging="283" w:right="840"/>
      </w:pPr>
      <w:r>
        <w:t xml:space="preserve">делить слова на слоги для переноса; </w:t>
      </w:r>
    </w:p>
    <w:p w14:paraId="320D0000">
      <w:pPr>
        <w:numPr>
          <w:ilvl w:val="0"/>
          <w:numId w:val="88"/>
        </w:numPr>
        <w:spacing w:after="34"/>
        <w:ind w:hanging="283" w:right="840"/>
      </w:pPr>
      <w:r>
        <w:t xml:space="preserve">обозначать мягкость и твердость согласных звуков на письме гласными буквами и буквой Ь (после предварительной отработки); </w:t>
      </w:r>
    </w:p>
    <w:p w14:paraId="330D0000">
      <w:pPr>
        <w:numPr>
          <w:ilvl w:val="0"/>
          <w:numId w:val="88"/>
        </w:numPr>
        <w:ind w:hanging="283" w:right="840"/>
      </w:pPr>
      <w:r>
        <w:t xml:space="preserve">дифференцировать и подбирать слова различных категорий по вопросу и грамматическому значению (название предметов, действий и признаков </w:t>
      </w:r>
    </w:p>
    <w:p w14:paraId="340D0000">
      <w:pPr>
        <w:ind w:left="1047" w:right="840"/>
      </w:pPr>
      <w:r>
        <w:t xml:space="preserve">предметов); </w:t>
      </w:r>
    </w:p>
    <w:p w14:paraId="350D0000">
      <w:pPr>
        <w:numPr>
          <w:ilvl w:val="0"/>
          <w:numId w:val="88"/>
        </w:numPr>
        <w:spacing w:after="35"/>
        <w:ind w:hanging="283" w:right="840"/>
      </w:pPr>
      <w:r>
        <w:t xml:space="preserve">составлять и распространять предложения, восстанавливать в них нарушенный порядок слов с ориентацией на серию сюжетных картинок; установливать связи между словами с помощью учителя, ставить знаки препинания в конце предложения (точка, вопросительный и восклицательный знак); </w:t>
      </w:r>
    </w:p>
    <w:p w14:paraId="360D0000">
      <w:pPr>
        <w:numPr>
          <w:ilvl w:val="0"/>
          <w:numId w:val="88"/>
        </w:numPr>
        <w:ind w:hanging="283" w:right="840"/>
      </w:pPr>
      <w:r>
        <w:t xml:space="preserve">делить текст на предложения; выделять из текста предложения на заданную тему; </w:t>
      </w:r>
      <w:r>
        <w:rPr>
          <w:rFonts w:ascii="Segoe UI Symbol" w:hAnsi="Segoe UI Symbol"/>
        </w:rPr>
        <w:t></w:t>
      </w:r>
      <w:r>
        <w:rPr>
          <w:rFonts w:ascii="Arial" w:hAnsi="Arial"/>
        </w:rPr>
        <w:t xml:space="preserve"> </w:t>
      </w:r>
      <w:r>
        <w:t xml:space="preserve">участвовать в обсуждении темы текста и выбора заголовка к нему. </w:t>
      </w:r>
    </w:p>
    <w:p w14:paraId="370D0000">
      <w:pPr>
        <w:numPr>
          <w:ilvl w:val="0"/>
          <w:numId w:val="88"/>
        </w:numPr>
        <w:spacing w:after="33"/>
        <w:ind w:hanging="283" w:right="840"/>
      </w:pPr>
      <w:r>
        <w:t xml:space="preserve">выделять темы текста (о чѐм идет речь), выбирать один заголовок из нескольких, подходящих по смыслу; </w:t>
      </w:r>
    </w:p>
    <w:p w14:paraId="380D0000">
      <w:pPr>
        <w:numPr>
          <w:ilvl w:val="0"/>
          <w:numId w:val="88"/>
        </w:numPr>
        <w:ind w:hanging="283" w:right="840"/>
      </w:pPr>
      <w:r>
        <w:t xml:space="preserve">самостоятельно записывать 3-4 предложения из составленного текста после его анализа. </w:t>
      </w:r>
    </w:p>
    <w:p w14:paraId="390D0000">
      <w:pPr>
        <w:spacing w:after="33" w:line="264" w:lineRule="auto"/>
        <w:ind w:firstLine="0" w:left="317"/>
        <w:jc w:val="left"/>
      </w:pPr>
      <w:r>
        <w:t xml:space="preserve"> </w:t>
      </w:r>
    </w:p>
    <w:p w14:paraId="3A0D0000">
      <w:pPr>
        <w:spacing w:after="5" w:line="456" w:lineRule="auto"/>
        <w:ind w:firstLine="2809" w:left="1028" w:right="2117"/>
        <w:jc w:val="left"/>
      </w:pPr>
      <w:r>
        <w:rPr>
          <w:b w:val="1"/>
        </w:rPr>
        <w:t xml:space="preserve">3. Организационный раздел Организация обучения.  </w:t>
      </w:r>
    </w:p>
    <w:p w14:paraId="3B0D0000">
      <w:pPr>
        <w:spacing w:after="208"/>
        <w:ind w:firstLine="721" w:left="302" w:right="948"/>
      </w:pPr>
      <w:r>
        <w:t xml:space="preserve">Основной формой организации коррекционной работы являются индивидуальные, подгрупповые и групповые занятия. Периодичность и продолжительность занятий – 1 раз в неделю по 45 минут. </w:t>
      </w:r>
    </w:p>
    <w:p w14:paraId="3C0D0000">
      <w:pPr>
        <w:spacing w:after="27" w:line="264" w:lineRule="auto"/>
        <w:ind w:right="842"/>
        <w:jc w:val="right"/>
      </w:pPr>
      <w:r>
        <w:t xml:space="preserve">Особенности логопедической работы с обучающимися с умственной отсталостью </w:t>
      </w:r>
    </w:p>
    <w:p w14:paraId="3D0D0000">
      <w:pPr>
        <w:spacing w:after="164"/>
        <w:ind w:left="312" w:right="840"/>
      </w:pPr>
      <w:r>
        <w:t xml:space="preserve">(интеллектуальными нарушениями)  </w:t>
      </w:r>
    </w:p>
    <w:p w14:paraId="3E0D0000">
      <w:pPr>
        <w:numPr>
          <w:ilvl w:val="0"/>
          <w:numId w:val="89"/>
        </w:numPr>
        <w:spacing w:after="166"/>
        <w:ind w:firstLine="711" w:right="840"/>
      </w:pPr>
      <w:r>
        <w:t xml:space="preserve">В связи с тем, что у умственно отсталых детей ведущим нарушением является недоразвитие познавательной деятельности, весь процесс логопедической работы должен быть направлен на формирование мыслительных операций анализа, синтеза, сравнения, абстрагирования, обобщения. Так, при устранении нарушений звукопроизношения большое место отводится дифференциации фонетически близких звуков. Произношение каждого звука тщательно анализируется с точки зрения его слухового, зрительного, кинестетического образа. Сравнивается звучание, артикуляция двух звуков, устанавливается их сходство и различие. </w:t>
      </w:r>
    </w:p>
    <w:p w14:paraId="3F0D0000">
      <w:pPr>
        <w:numPr>
          <w:ilvl w:val="0"/>
          <w:numId w:val="89"/>
        </w:numPr>
        <w:spacing w:after="163"/>
        <w:ind w:firstLine="711" w:right="840"/>
      </w:pPr>
      <w:r>
        <w:t xml:space="preserve">С учетом характера нарушений речи, логопедическая работа проводится над речевой системой в целом. На каждом логопедическом занятии идет коррекция нарушений не только фонетико-фонематической, но и лексико-грамматической стороны речи. </w:t>
      </w:r>
    </w:p>
    <w:p w14:paraId="400D0000">
      <w:pPr>
        <w:numPr>
          <w:ilvl w:val="0"/>
          <w:numId w:val="89"/>
        </w:numPr>
        <w:spacing w:after="164"/>
        <w:ind w:firstLine="711" w:right="840"/>
      </w:pPr>
      <w:r>
        <w:t xml:space="preserve">Особенностями логопедической работы с умственно отсталыми детьми является максимальное включение анализаторов, использование максимальной и разнообразной наглядности. </w:t>
      </w:r>
    </w:p>
    <w:p w14:paraId="410D0000">
      <w:pPr>
        <w:numPr>
          <w:ilvl w:val="0"/>
          <w:numId w:val="89"/>
        </w:numPr>
        <w:spacing w:after="164"/>
        <w:ind w:firstLine="711" w:right="840"/>
      </w:pPr>
      <w:r>
        <w:t xml:space="preserve">Важнейшее значение имеет дифференцированный подход, который предполагает учет особенностей ребенка, его работоспособность, особенность моторного </w:t>
      </w:r>
      <w:r>
        <w:t xml:space="preserve">развития, уровень несформированности речи, симптоматику речевых расстройств, их механизмы. </w:t>
      </w:r>
    </w:p>
    <w:p w14:paraId="420D0000">
      <w:pPr>
        <w:numPr>
          <w:ilvl w:val="0"/>
          <w:numId w:val="89"/>
        </w:numPr>
        <w:spacing w:after="216"/>
        <w:ind w:firstLine="711" w:right="840"/>
      </w:pPr>
      <w:r>
        <w:t xml:space="preserve">Коррекцию нарушений речи необходимо увязывать с общим моторным развитием и преимущественно тонкой ручной моторики умственно отсталого ребенка. Учитывая тесную связь в развитии ручной и артикуляционной моторики в логопедические занятия необходимо включать упражнения тонких движений рук, задания по оречевлению действий, элементы логопедической ритмики. </w:t>
      </w:r>
    </w:p>
    <w:p w14:paraId="430D0000">
      <w:pPr>
        <w:numPr>
          <w:ilvl w:val="0"/>
          <w:numId w:val="89"/>
        </w:numPr>
        <w:ind w:firstLine="711" w:right="840"/>
      </w:pPr>
      <w:r>
        <w:t xml:space="preserve">В связи с тем, что старые условно-рефлекторные связи у умственно отсталых детей очень консервативны, изменяются с трудом, необходимо особенно тщательно отработать этапы закрепления правильных речевых навыков. </w:t>
      </w:r>
    </w:p>
    <w:p w14:paraId="440D0000">
      <w:pPr>
        <w:numPr>
          <w:ilvl w:val="0"/>
          <w:numId w:val="89"/>
        </w:numPr>
        <w:spacing w:after="164"/>
        <w:ind w:firstLine="711" w:right="840"/>
      </w:pPr>
      <w:r>
        <w:t xml:space="preserve">Характерной для логопедической работы с умственно отсталыми детьми является частая повторяемость логопедических упражнений, но с включением элементов новизны по содержанию и по форме. Это обусловлено слабостью замыкательной функции коры, трудностью формирования новых условно- рефлекторных связей, их хрупкостью, быстрым угасанием без достаточного укрепления. </w:t>
      </w:r>
    </w:p>
    <w:p w14:paraId="450D0000">
      <w:pPr>
        <w:numPr>
          <w:ilvl w:val="0"/>
          <w:numId w:val="89"/>
        </w:numPr>
        <w:spacing w:after="165"/>
        <w:ind w:firstLine="711" w:right="840"/>
      </w:pPr>
      <w:r>
        <w:t xml:space="preserve">Усвоенные в логопедическом кабинете правильные речевые навыки у умственно отсталых детей исчезают в других ситуациях, на другом речевом материале. В связи с этим очень важно закрепить правильные речевые навыки в различных ситуациях (диалог с детьми, разговор по телефону, пересказ прочитанного и т.д.) </w:t>
      </w:r>
    </w:p>
    <w:p w14:paraId="460D0000">
      <w:pPr>
        <w:numPr>
          <w:ilvl w:val="0"/>
          <w:numId w:val="89"/>
        </w:numPr>
        <w:spacing w:after="164"/>
        <w:ind w:firstLine="711" w:right="840"/>
      </w:pPr>
      <w:r>
        <w:t xml:space="preserve">Учитывая быструю утомляемость, склонность к охранительному торможению умственно отсталых детей, необходимо проводить частую смену видов деятельности, переключения ребенка с одной формы работы на другую. </w:t>
      </w:r>
    </w:p>
    <w:p w14:paraId="470D0000">
      <w:pPr>
        <w:numPr>
          <w:ilvl w:val="0"/>
          <w:numId w:val="89"/>
        </w:numPr>
        <w:spacing w:after="166"/>
        <w:ind w:firstLine="711" w:right="840"/>
      </w:pPr>
      <w:r>
        <w:t xml:space="preserve">Особенностью логопедической работы с умственно отсталыми детьми является тщательная дозировка заданий и речевого материала. Специфика познавательной деятельности умственно отсталых детей обусловливает необходимость постоянного усложнения заданий и речевого материала. </w:t>
      </w:r>
    </w:p>
    <w:p w14:paraId="480D0000">
      <w:pPr>
        <w:numPr>
          <w:ilvl w:val="0"/>
          <w:numId w:val="89"/>
        </w:numPr>
        <w:spacing w:after="166"/>
        <w:ind w:firstLine="711" w:right="840"/>
      </w:pPr>
      <w:r>
        <w:t xml:space="preserve">Для эффективного усвоения правильных речевых навыков умственно отсталыми детьми необходим не очень быстрый темп работы. </w:t>
      </w:r>
    </w:p>
    <w:p w14:paraId="490D0000">
      <w:pPr>
        <w:numPr>
          <w:ilvl w:val="0"/>
          <w:numId w:val="89"/>
        </w:numPr>
        <w:spacing w:after="161"/>
        <w:ind w:firstLine="711" w:right="840"/>
      </w:pPr>
      <w:r>
        <w:t xml:space="preserve">Следует поддерживать у умственно отсталого ребенка интерес к исправлению речи, воздействовать на его эмоциональную сферу. </w:t>
      </w:r>
    </w:p>
    <w:p w14:paraId="4A0D0000">
      <w:pPr>
        <w:numPr>
          <w:ilvl w:val="0"/>
          <w:numId w:val="89"/>
        </w:numPr>
        <w:spacing w:after="167"/>
        <w:ind w:firstLine="711" w:right="840"/>
      </w:pPr>
      <w:r>
        <w:t>В связи с тем, что нарушения речи у умственно отсталых детей носят стойкий характер, логопедическая работа осуществляется в более длительные сроки. Количество часов, отведённых в планировании на изучение темы, примерное и может варьироваться в зависимости от степени усвоения материала детьми</w:t>
      </w:r>
      <w:r>
        <w:rPr>
          <w:rFonts w:ascii="Calibri" w:hAnsi="Calibri"/>
          <w:sz w:val="22"/>
        </w:rPr>
        <w:t xml:space="preserve"> </w:t>
      </w:r>
      <w:r>
        <w:t xml:space="preserve"> </w:t>
      </w:r>
    </w:p>
    <w:p w14:paraId="4B0D0000">
      <w:pPr>
        <w:spacing w:after="223" w:line="264" w:lineRule="auto"/>
        <w:ind w:firstLine="0" w:left="317"/>
        <w:jc w:val="left"/>
      </w:pPr>
      <w:r>
        <w:rPr>
          <w:rFonts w:ascii="Calibri" w:hAnsi="Calibri"/>
          <w:sz w:val="22"/>
        </w:rPr>
        <w:t xml:space="preserve"> </w:t>
      </w:r>
    </w:p>
    <w:p w14:paraId="4C0D0000">
      <w:pPr>
        <w:spacing w:after="73" w:line="264" w:lineRule="auto"/>
        <w:ind w:firstLine="0" w:left="317"/>
        <w:jc w:val="left"/>
      </w:pPr>
      <w:r>
        <w:t xml:space="preserve"> </w:t>
      </w:r>
    </w:p>
    <w:p w14:paraId="4D0D0000">
      <w:pPr>
        <w:spacing w:after="18" w:line="276" w:lineRule="auto"/>
        <w:ind w:hanging="3030" w:left="3332" w:right="2938"/>
        <w:jc w:val="left"/>
      </w:pPr>
      <w:r>
        <w:t xml:space="preserve">      </w:t>
      </w:r>
      <w:r>
        <w:rPr>
          <w:b w:val="1"/>
          <w:sz w:val="28"/>
        </w:rPr>
        <w:t xml:space="preserve">44.2. Психокоррекционные занятия. </w:t>
      </w:r>
      <w:r>
        <w:t xml:space="preserve">      </w:t>
      </w:r>
      <w:r>
        <w:rPr>
          <w:b w:val="1"/>
        </w:rPr>
        <w:t xml:space="preserve">Пояснительная записка </w:t>
      </w:r>
    </w:p>
    <w:p w14:paraId="4E0D0000">
      <w:pPr>
        <w:ind w:firstLine="749" w:left="302" w:right="840"/>
      </w:pPr>
      <w:r>
        <w:t xml:space="preserve">К лицам с нарушениями умственного развития (умственно отсталым) относят детей со стойким, необратимым нарушением преимущественно познавательной сферы, возникающим вследствие органического поражения коры головного мозга, имеющего диффузный (разлитой) характер. Специфической особенностью дефекта при умственной отсталости является нарушение высших психических функций отражения и регуляции поведения и деятельности, что выражается в деформации познавательных процессов, при которой страдают эмоционально-волевая сфера, моторика, личность в целом. Все это приводит к нарушению социальной адаптации умственно отсталых людей в обществе. </w:t>
      </w:r>
    </w:p>
    <w:p w14:paraId="4F0D0000">
      <w:pPr>
        <w:ind w:firstLine="749" w:left="302" w:right="840"/>
      </w:pPr>
      <w:r>
        <w:t xml:space="preserve">В физическом развитии дети отстают от нормально развивающихся сверстников. Это отражается в более низком росте, весе, объеме грудной клетки. У многих из них нарушена осанка, отсутствует пластичность, эмоциональная выразительность движений, которые плохо координированы. Сила, быстрота и выносливость у умственно отсталых детей развиты хуже, чем у нормально развивающихся детей. Умственно отсталым школьникам достаточно сложно удерживать рабочую позу в течение всего урока, они быстро устают. У детей снижена работоспособность на уроке. </w:t>
      </w:r>
    </w:p>
    <w:p w14:paraId="500D0000">
      <w:pPr>
        <w:ind w:firstLine="749" w:left="302" w:right="840"/>
      </w:pPr>
      <w:r>
        <w:t xml:space="preserve">Важным условием успешной учебной деятельности является внимание. Но у умственно отсталых детей оно характеризуется рядом особенностей: трудностью привлечения, невозможностью длительной активной концентрации, неустойчивостью, быстрой и легкой отвлекаемостью, рассеянностью, низким объемом.  </w:t>
      </w:r>
    </w:p>
    <w:p w14:paraId="510D0000">
      <w:pPr>
        <w:ind w:firstLine="749" w:left="302" w:right="840"/>
      </w:pPr>
      <w:r>
        <w:t xml:space="preserve">Восприятие у умственно отсталых детей также имеет определенные особенности. Прежде всего его скорость заметно снижена: для того чтобы узнать предмет, явление, им требуется заметно больше времени, чем нормально развивающимся сверстникам. Эту особенность важно учитывать в учебном процессе: речь учителя должна быть медленной, чтобы учащиеся успевали понимать ее; надо отводить больше времени на рассматривание предметов, картин, иллюстраций. У умственно отсталых учащихся уменьшен и объем восприятия одновременного восприятия группы предметов. Подобная узость восприятия затрудняет овладение учениками чтением, работу с многозначными числами и т. д. </w:t>
      </w:r>
    </w:p>
    <w:p w14:paraId="520D0000">
      <w:pPr>
        <w:ind w:firstLine="749" w:left="302" w:right="840"/>
      </w:pPr>
      <w:r>
        <w:t xml:space="preserve">Восприятие этих детей недифференцированно: в окружающем пространстве они в состоянии выделить значительно меньше объектов, чем нормально развивающиеся сверстники, воспринимают их глобально, нередко форма предметов видится им упрощенной. Также им легче узнавать простые объекты, которые воспринимаются ими без тонкого анализа частей и свойств, сложные предметы воспринимаются ими упрощенно и узнаются неправильно, как менее сложные. Например, дети не различают зубцов пилы и видят ее «беззубой», ровной. </w:t>
      </w:r>
    </w:p>
    <w:p w14:paraId="530D0000">
      <w:pPr>
        <w:ind w:firstLine="749" w:left="302" w:right="840"/>
      </w:pPr>
      <w:r>
        <w:t xml:space="preserve">Отмечается, что у умственно отсталых детей страдают как произвольное, так и непроизвольное запоминание, причем нет существенных различий между продуктивностью произвольного и непроизвольного запоминания. Например, известно, что для учащихся с нарушением интеллекта особые трудности представляет заучивание результатов табличного умножения и деления. Повторяя таблицы из урока в урок, из года в год некоторые учащиеся к окончанию школьного обучения все же не знают табличного умножения и деления. Школьники самостоятельно не овладевают приемами осмысленного запоминания, поэтому на учителя ложится задача их формирования. Сохраняемые в памяти представления умственно отсталых детей значительно менее отчетливы и расчленены, чем у их нормально развивающихся сверстников. </w:t>
      </w:r>
    </w:p>
    <w:p w14:paraId="540D0000">
      <w:pPr>
        <w:ind w:firstLine="749" w:left="302" w:right="840"/>
      </w:pPr>
      <w:r>
        <w:t xml:space="preserve">Школьники испытывают большие трудности при воспроизведении последовательности событий, особенно исторических событий в их хронологической последовательности. </w:t>
      </w:r>
    </w:p>
    <w:p w14:paraId="550D0000">
      <w:pPr>
        <w:ind w:firstLine="749" w:left="302" w:right="840"/>
      </w:pPr>
      <w:r>
        <w:t xml:space="preserve">Нарушения грамматического строя речи у младших школьников проявляются во фрагментарности, структурной неоформленности предложений, пропусках главных членов предложения. Учащиеся не всегда правильно согласовывают существительные с глаголами и прилагательными. Характерной ошибкой детей является неумение согласовывать числительные с существительными («пять матрешки»). Учащиеся испытывают трудности в понимании и употреблении предлогов. Становление связной речи у умственно отсталых детей происходит замедленным темпом и имеет определенные качественные особенности. </w:t>
      </w:r>
    </w:p>
    <w:p w14:paraId="560D0000">
      <w:pPr>
        <w:ind w:firstLine="749" w:left="302" w:right="840"/>
      </w:pPr>
      <w:r>
        <w:t xml:space="preserve">У умственно отсталых школьников нарушено мышление. Основным его недостатком является слабость обобщений. Часто в обобщении используются внешне близкие по временным и пространственным раздражителям признаки – это обобщение по ситуационной близости (стол и стул, колготки и ботинки, чашка и блюдце). Обобщения очень широкие, недостаточно дифференцированные. Нарушение способности обобщения усугубляется неполноценностью других мыслительных процессов – анализа, синтеза, абстрагирования, сравнения. Дети затрудняются выполнить мысленное расчленение предмета, явления, ситуации и выявить составляющие их элементы.  </w:t>
      </w:r>
    </w:p>
    <w:p w14:paraId="570D0000">
      <w:pPr>
        <w:ind w:firstLine="749" w:left="302" w:right="840"/>
      </w:pPr>
      <w:r>
        <w:t xml:space="preserve">Эмоциональная сфера умственно отсталых школьников характеризуется незрелостью и недоразвитием. Эмоции детей недостаточно дифференцированы: переживания примитивны, полюсны (дети испытывают удовольствие или неудовольствие, а дифференцированных, тонких оттенков переживаний почти не наблюдается). Их реакции зачастую неадекватны, непропорциональны воздействиям окружающего мира по своей динамике. У некоторых учащихся наблюдаются чрезмерная сила и инертность переживаний, возникающих по малосущественным поводам, стереотипность и инертность эмоциональных переживаний, у других – чрезмерная легкость, поверхностность переживаний серьезных жизненных событий, быстрые переходы от одного настроения к другому. У детей с преобладанием процесса торможения поведение характеризуется эмоциональной тупостью, малой подвижностью. У детей с преобладанием процесса возбуждения отмечаются чрезмерная выраженность эмоций и длительные эмоциональные реакции, вызываемые малосущественными поводами. </w:t>
      </w:r>
    </w:p>
    <w:p w14:paraId="580D0000">
      <w:pPr>
        <w:ind w:firstLine="749" w:left="302" w:right="840"/>
      </w:pPr>
      <w:r>
        <w:t xml:space="preserve">Одним из основных компонентов личности, который обеспечивает социальную адаптацию человека в обществе, является самооценка. У умственно отсталых учащихся наблюдается неадекватная самооценка, которая проявляется в неправильной оценке своих возможностей, в неспособности критически оценить свои поступки. У них имеет место как завышенная, так и заниженная самооценка. </w:t>
      </w:r>
    </w:p>
    <w:p w14:paraId="590D0000">
      <w:pPr>
        <w:ind w:firstLine="749" w:left="302" w:right="840"/>
      </w:pPr>
      <w:r>
        <w:t xml:space="preserve">У умственно отсталых людей нарушены волевые процессы; они безынициативны, не могут самостоятельно руководить своей деятельностью, подчинять ее определенной цели.  </w:t>
      </w:r>
    </w:p>
    <w:p w14:paraId="5A0D0000">
      <w:pPr>
        <w:ind w:firstLine="749" w:left="302" w:right="840"/>
      </w:pPr>
      <w:r>
        <w:t xml:space="preserve">Как показывают исследования и практика работы специальных образовательных учреждений, своевременное оказание коррекционной педагогической и лечебной помощи умственно отсталым детям приводит к значительному повышению уровня их развития и адаптации в окружающем их предметном и социальном мире. </w:t>
      </w:r>
    </w:p>
    <w:p w14:paraId="5B0D0000">
      <w:pPr>
        <w:ind w:firstLine="749" w:left="302" w:right="840"/>
      </w:pPr>
      <w:r>
        <w:t xml:space="preserve">Дети с нарушением интеллекта нуждаются в постоянном контроле и конкретной помощи со стороны учителя, в дополнительных объяснениях и показе способов и приемов </w:t>
      </w:r>
      <w:r>
        <w:t xml:space="preserve">работы, в большом количестве тренировочных упражнений во время усвоения нового материала. </w:t>
      </w:r>
    </w:p>
    <w:p w14:paraId="5C0D0000">
      <w:pPr>
        <w:ind w:firstLine="749" w:left="302" w:right="840"/>
      </w:pPr>
      <w:r>
        <w:t xml:space="preserve">Важное значение имеет привитие интереса к учению, выработка положительной мотивации. На момент поступления в школу у большинства детей с нарушением интеллекта преобладают атрибутивные интересы, поэтому одной из важных задач учителя является развитие познавательных интересов. </w:t>
      </w:r>
    </w:p>
    <w:p w14:paraId="5D0D0000">
      <w:pPr>
        <w:ind w:firstLine="749" w:left="302" w:right="840"/>
      </w:pPr>
      <w:r>
        <w:t xml:space="preserve">Таким образом, детям с умственной отсталостью необходимы специальные коррекционные занятия. </w:t>
      </w:r>
    </w:p>
    <w:p w14:paraId="5E0D0000">
      <w:pPr>
        <w:spacing w:after="20" w:line="264" w:lineRule="auto"/>
        <w:ind w:firstLine="0" w:left="1066"/>
        <w:jc w:val="left"/>
      </w:pPr>
      <w:r>
        <w:t xml:space="preserve"> </w:t>
      </w:r>
    </w:p>
    <w:p w14:paraId="5F0D0000">
      <w:pPr>
        <w:ind w:firstLine="361" w:left="302" w:right="840"/>
      </w:pPr>
      <w:r>
        <w:t xml:space="preserve">Рабочая программа по коррекционному курсу  «Психокоррекционные занятия» составлена на основе:  </w:t>
      </w:r>
    </w:p>
    <w:p w14:paraId="600D0000">
      <w:pPr>
        <w:numPr>
          <w:ilvl w:val="0"/>
          <w:numId w:val="90"/>
        </w:numPr>
        <w:spacing w:after="9"/>
        <w:ind w:hanging="360" w:right="840"/>
      </w:pPr>
      <w:r>
        <w:rPr>
          <w:color w:val="00000A"/>
        </w:rPr>
        <w:t xml:space="preserve">Федерального Закона «Об образовании в Российской Федерации» от 29 декабря 2012 г. № 273-ФЗ;  </w:t>
      </w:r>
    </w:p>
    <w:p w14:paraId="610D0000">
      <w:pPr>
        <w:numPr>
          <w:ilvl w:val="0"/>
          <w:numId w:val="90"/>
        </w:numPr>
        <w:spacing w:after="33"/>
        <w:ind w:hanging="360" w:right="840"/>
      </w:pPr>
      <w:r>
        <w:rPr>
          <w:color w:val="00000A"/>
        </w:rPr>
        <w:t xml:space="preserve">Приказа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w:t>
      </w:r>
    </w:p>
    <w:p w14:paraId="620D0000">
      <w:pPr>
        <w:spacing w:after="12"/>
        <w:ind w:firstLine="0" w:left="1037" w:right="112"/>
      </w:pPr>
      <w:r>
        <w:rPr>
          <w:color w:val="00000A"/>
        </w:rPr>
        <w:t xml:space="preserve">(интеллектуальными нарушениями)»; </w:t>
      </w:r>
    </w:p>
    <w:p w14:paraId="630D0000">
      <w:pPr>
        <w:numPr>
          <w:ilvl w:val="0"/>
          <w:numId w:val="90"/>
        </w:numPr>
        <w:ind w:hanging="360" w:right="840"/>
      </w:pPr>
      <w:r>
        <w:rPr>
          <w:color w:val="00000A"/>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640D0000">
      <w:pPr>
        <w:numPr>
          <w:ilvl w:val="0"/>
          <w:numId w:val="90"/>
        </w:numPr>
        <w:spacing w:after="33"/>
        <w:ind w:hanging="360" w:right="840"/>
      </w:pPr>
      <w:r>
        <w:rPr>
          <w:color w:val="00000A"/>
        </w:rPr>
        <w:t xml:space="preserve">Постановления от 10 июля 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14:paraId="650D0000">
      <w:pPr>
        <w:numPr>
          <w:ilvl w:val="0"/>
          <w:numId w:val="90"/>
        </w:numPr>
        <w:spacing w:after="33"/>
        <w:ind w:hanging="360" w:right="840"/>
      </w:pPr>
      <w:r>
        <w:rPr>
          <w:color w:val="00000A"/>
        </w:rPr>
        <w:t xml:space="preserve">Учебного плана МОУ </w:t>
      </w:r>
      <w:r>
        <w:t>«Рамешковская СОШ»</w:t>
      </w:r>
      <w:r>
        <w:rPr>
          <w:color w:val="00000A"/>
        </w:rPr>
        <w:t xml:space="preserve">; </w:t>
      </w:r>
    </w:p>
    <w:p w14:paraId="660D0000">
      <w:pPr>
        <w:numPr>
          <w:ilvl w:val="0"/>
          <w:numId w:val="90"/>
        </w:numPr>
        <w:ind w:hanging="360" w:right="840"/>
      </w:pPr>
      <w:r>
        <w:rPr>
          <w:color w:val="00000A"/>
        </w:rPr>
        <w:t xml:space="preserve">Примерных адаптированных программ начального общего образования, утвержденных Министерством образования и науки РФ </w:t>
      </w:r>
    </w:p>
    <w:p w14:paraId="670D0000">
      <w:pPr>
        <w:numPr>
          <w:ilvl w:val="0"/>
          <w:numId w:val="90"/>
        </w:numPr>
        <w:spacing w:after="33"/>
        <w:ind w:hanging="360" w:right="840"/>
      </w:pPr>
      <w:r>
        <w:rPr>
          <w:color w:val="00000A"/>
        </w:rPr>
        <w:t xml:space="preserve">Программы формирования универсальных учебных действий; </w:t>
      </w:r>
    </w:p>
    <w:p w14:paraId="680D0000">
      <w:pPr>
        <w:numPr>
          <w:ilvl w:val="0"/>
          <w:numId w:val="90"/>
        </w:numPr>
        <w:spacing w:after="0"/>
        <w:ind w:hanging="360" w:right="840"/>
      </w:pPr>
      <w:r>
        <w:rPr>
          <w:color w:val="00000A"/>
        </w:rPr>
        <w:t xml:space="preserve">Адаптированной образовательной программы НОО МОУ </w:t>
      </w:r>
      <w:r>
        <w:t>«Рамешковская СОШ»</w:t>
      </w:r>
      <w:r>
        <w:rPr>
          <w:color w:val="00000A"/>
        </w:rPr>
        <w:t xml:space="preserve">. </w:t>
      </w:r>
    </w:p>
    <w:p w14:paraId="690D0000">
      <w:pPr>
        <w:spacing w:after="0" w:line="264" w:lineRule="auto"/>
        <w:ind w:firstLine="0" w:left="1037"/>
        <w:jc w:val="left"/>
      </w:pPr>
      <w:r>
        <w:rPr>
          <w:color w:val="00000A"/>
        </w:rPr>
        <w:t xml:space="preserve"> </w:t>
      </w:r>
    </w:p>
    <w:p w14:paraId="6A0D0000">
      <w:pPr>
        <w:ind w:firstLine="461" w:left="302" w:right="840"/>
      </w:pPr>
      <w:r>
        <w:rPr>
          <w:b w:val="1"/>
          <w:i w:val="1"/>
        </w:rPr>
        <w:t>Целью</w:t>
      </w:r>
      <w:r>
        <w:rPr>
          <w:i w:val="1"/>
        </w:rPr>
        <w:t xml:space="preserve"> </w:t>
      </w:r>
      <w:r>
        <w:t xml:space="preserve">данного курса является максимальная коррекция недостатков познавательных процессов, моторных и сенсорных функций на  основе создания оптимальных условий  познания ребёнком каждого объекта, его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ребёнка и  более  эффективной  социализации его в обществе. </w:t>
      </w:r>
    </w:p>
    <w:p w14:paraId="6B0D0000">
      <w:pPr>
        <w:spacing w:after="14" w:line="264" w:lineRule="auto"/>
        <w:ind w:left="610"/>
        <w:jc w:val="left"/>
      </w:pPr>
      <w:r>
        <w:t xml:space="preserve">Исходя из основной цели, </w:t>
      </w:r>
      <w:r>
        <w:rPr>
          <w:b w:val="1"/>
          <w:i w:val="1"/>
        </w:rPr>
        <w:t>задачами психокоррекционного курса</w:t>
      </w:r>
      <w:r>
        <w:rPr>
          <w:i w:val="1"/>
        </w:rPr>
        <w:t xml:space="preserve"> являются: </w:t>
      </w:r>
    </w:p>
    <w:p w14:paraId="6C0D0000">
      <w:pPr>
        <w:numPr>
          <w:ilvl w:val="0"/>
          <w:numId w:val="90"/>
        </w:numPr>
        <w:ind w:hanging="360" w:right="840"/>
      </w:pPr>
      <w:r>
        <w:t xml:space="preserve">обогащать познавательный опыт на основе формирования умений наблюдать, сравнивать, выделять существенные признаки предметов и явлений и отражать их в речи; - стимулировать развитие психических процессов памяти, мышления, речи, воображения; - формировать, на основе активизации работы всех органов чувств, адекватное восприятие явлений и объектов окружающей действительности в совокупности их свойств; </w:t>
      </w:r>
    </w:p>
    <w:p w14:paraId="6D0D0000">
      <w:pPr>
        <w:numPr>
          <w:ilvl w:val="0"/>
          <w:numId w:val="90"/>
        </w:numPr>
        <w:ind w:hanging="360" w:right="840"/>
      </w:pPr>
      <w:r>
        <w:t xml:space="preserve">корректировать недостатки познавательной деятельности обучающихся с лёгкой умственной отсталостью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 </w:t>
      </w:r>
    </w:p>
    <w:p w14:paraId="6E0D0000">
      <w:pPr>
        <w:numPr>
          <w:ilvl w:val="0"/>
          <w:numId w:val="90"/>
        </w:numPr>
        <w:ind w:hanging="360" w:right="840"/>
      </w:pPr>
      <w:r>
        <w:t xml:space="preserve">формировать пространственно-временные ориентировки; </w:t>
      </w:r>
    </w:p>
    <w:p w14:paraId="6F0D0000">
      <w:pPr>
        <w:numPr>
          <w:ilvl w:val="0"/>
          <w:numId w:val="90"/>
        </w:numPr>
        <w:ind w:hanging="360" w:right="840"/>
      </w:pPr>
      <w:r>
        <w:t xml:space="preserve">развивать слухоголосовые координации; </w:t>
      </w:r>
    </w:p>
    <w:p w14:paraId="700D0000">
      <w:pPr>
        <w:numPr>
          <w:ilvl w:val="0"/>
          <w:numId w:val="90"/>
        </w:numPr>
        <w:ind w:hanging="360" w:right="840"/>
      </w:pPr>
      <w:r>
        <w:t xml:space="preserve">формировать способности эстетически воспринимать окружающий мир во всем многообразии свойств и признаков его объектов (цветов, вкусов, запахов, звуков, ритмов); </w:t>
      </w:r>
    </w:p>
    <w:p w14:paraId="710D0000">
      <w:pPr>
        <w:numPr>
          <w:ilvl w:val="0"/>
          <w:numId w:val="90"/>
        </w:numPr>
        <w:ind w:hanging="360" w:right="840"/>
      </w:pPr>
      <w:r>
        <w:t xml:space="preserve">совершенствовать сенсорно-перцептивную деятельность; </w:t>
      </w:r>
    </w:p>
    <w:p w14:paraId="720D0000">
      <w:pPr>
        <w:ind w:left="312" w:right="840"/>
      </w:pPr>
      <w:r>
        <w:t xml:space="preserve">-обогащать </w:t>
      </w:r>
      <w:r>
        <w:tab/>
      </w:r>
      <w:r>
        <w:t xml:space="preserve">словарный </w:t>
      </w:r>
      <w:r>
        <w:tab/>
      </w:r>
      <w:r>
        <w:t xml:space="preserve">запас </w:t>
      </w:r>
      <w:r>
        <w:tab/>
      </w:r>
      <w:r>
        <w:t xml:space="preserve">детей </w:t>
      </w:r>
      <w:r>
        <w:tab/>
      </w:r>
      <w:r>
        <w:t xml:space="preserve">на </w:t>
      </w:r>
      <w:r>
        <w:tab/>
      </w:r>
      <w:r>
        <w:t xml:space="preserve">основе </w:t>
      </w:r>
      <w:r>
        <w:tab/>
      </w:r>
      <w:r>
        <w:t xml:space="preserve">использования </w:t>
      </w:r>
      <w:r>
        <w:tab/>
      </w:r>
      <w:r>
        <w:t xml:space="preserve">соответствующей терминологии; </w:t>
      </w:r>
    </w:p>
    <w:p w14:paraId="730D0000">
      <w:pPr>
        <w:ind w:left="312" w:right="840"/>
      </w:pPr>
      <w:r>
        <w:t xml:space="preserve">-исправлять </w:t>
      </w:r>
      <w:r>
        <w:tab/>
      </w:r>
      <w:r>
        <w:t xml:space="preserve">недостатки </w:t>
      </w:r>
      <w:r>
        <w:tab/>
      </w:r>
      <w:r>
        <w:t xml:space="preserve">моторики, </w:t>
      </w:r>
      <w:r>
        <w:tab/>
      </w:r>
      <w:r>
        <w:t xml:space="preserve">совершенствовать </w:t>
      </w:r>
      <w:r>
        <w:tab/>
      </w:r>
      <w:r>
        <w:t xml:space="preserve">зрительно-двигательную координацию; </w:t>
      </w:r>
    </w:p>
    <w:p w14:paraId="740D0000">
      <w:pPr>
        <w:numPr>
          <w:ilvl w:val="0"/>
          <w:numId w:val="90"/>
        </w:numPr>
        <w:ind w:hanging="360" w:right="840"/>
      </w:pPr>
      <w:r>
        <w:t xml:space="preserve">формировать точность и целенаправленность движений и действий. </w:t>
      </w:r>
    </w:p>
    <w:p w14:paraId="750D0000">
      <w:pPr>
        <w:spacing w:after="12" w:line="264" w:lineRule="auto"/>
        <w:ind w:firstLine="706" w:left="302" w:right="838"/>
      </w:pPr>
      <w:r>
        <w:rPr>
          <w:i w:val="1"/>
        </w:rPr>
        <w:t>Данный курс психокоррекционных занятий является коррекционно-направленным.</w:t>
      </w:r>
      <w:r>
        <w:t xml:space="preserve"> На занятиях происходит: </w:t>
      </w:r>
    </w:p>
    <w:p w14:paraId="760D0000">
      <w:pPr>
        <w:ind w:left="312" w:right="840"/>
      </w:pPr>
      <w:r>
        <w:t xml:space="preserve">-обогащение чувственного опыта через направленное систематическое воздействие на различные анализаторы;  </w:t>
      </w:r>
    </w:p>
    <w:p w14:paraId="770D0000">
      <w:pPr>
        <w:ind w:left="312" w:right="840"/>
      </w:pPr>
      <w:r>
        <w:t xml:space="preserve">-развитие зрительного, слухового, тактильного, кинестетического восприятия, а так же восприятие запаха и вкуса как пропедевтика формирования навыков общения, предметно </w:t>
      </w:r>
    </w:p>
    <w:p w14:paraId="780D0000">
      <w:pPr>
        <w:ind w:left="312" w:right="840"/>
      </w:pPr>
      <w:r>
        <w:t xml:space="preserve">– практической и познавательной деятельности;  </w:t>
      </w:r>
    </w:p>
    <w:p w14:paraId="790D0000">
      <w:pPr>
        <w:ind w:left="312" w:right="840"/>
      </w:pPr>
      <w:r>
        <w:t xml:space="preserve">-освоение простых действий с предметами и материалами, умение следовать определенному порядку (алгоритму);  </w:t>
      </w:r>
    </w:p>
    <w:p w14:paraId="7A0D0000">
      <w:pPr>
        <w:ind w:left="312" w:right="840"/>
      </w:pPr>
      <w:r>
        <w:t xml:space="preserve">-развитие функции руки, в том числе мелкой моторики;  </w:t>
      </w:r>
    </w:p>
    <w:p w14:paraId="7B0D0000">
      <w:pPr>
        <w:ind w:left="312" w:right="840"/>
      </w:pPr>
      <w:r>
        <w:t xml:space="preserve">-формирование ориентировки в пространстве;  </w:t>
      </w:r>
    </w:p>
    <w:p w14:paraId="7C0D0000">
      <w:pPr>
        <w:ind w:left="312" w:right="840"/>
      </w:pPr>
      <w:r>
        <w:t xml:space="preserve">-коррекция отдельных сторон психической деятельности и личностной сферы;  </w:t>
      </w:r>
    </w:p>
    <w:p w14:paraId="7D0D0000">
      <w:pPr>
        <w:ind w:left="312" w:right="840"/>
      </w:pPr>
      <w:r>
        <w:t xml:space="preserve">-формирование социально приемлемых форм поведения, сведение к минимуму проявлений деструктивного поведения: крик, агрессия, самоагрессия, стереотипии и другое;  </w:t>
      </w:r>
    </w:p>
    <w:p w14:paraId="7E0D0000">
      <w:pPr>
        <w:ind w:left="312" w:right="840"/>
      </w:pPr>
      <w:r>
        <w:t xml:space="preserve">-коррекция речевых расстройств и нарушений коммуникации. </w:t>
      </w:r>
    </w:p>
    <w:p w14:paraId="7F0D0000">
      <w:pPr>
        <w:ind w:firstLine="361" w:left="302" w:right="840"/>
      </w:pPr>
      <w:r>
        <w:t xml:space="preserve">Данные направления формирую личностные и предметные результаты коррекционного курса, базовые учебные действия. </w:t>
      </w:r>
    </w:p>
    <w:p w14:paraId="800D0000">
      <w:pPr>
        <w:ind w:firstLine="361" w:left="302" w:right="840"/>
      </w:pPr>
      <w:r>
        <w:t xml:space="preserve">Развитие и коррекция психических процессов реализовывается на доступном содержании, построенном по принципу от простого к сложному с учётом возрастных и психических особенностей детей с лёгкой умственной отсталостью. </w:t>
      </w:r>
    </w:p>
    <w:p w14:paraId="810D0000">
      <w:pPr>
        <w:ind w:firstLine="361" w:left="302" w:right="840"/>
      </w:pPr>
      <w:r>
        <w:t xml:space="preserve">На всех занятиях используются </w:t>
      </w:r>
      <w:r>
        <w:rPr>
          <w:i w:val="1"/>
        </w:rPr>
        <w:t>принципы</w:t>
      </w:r>
      <w:r>
        <w:t xml:space="preserve"> наглядности, доступности, практической направленности. А так же принципы коррекционной педагогики: - принцип развивающего обучения (в зоне ближайшего развития); </w:t>
      </w:r>
    </w:p>
    <w:p w14:paraId="820D0000">
      <w:pPr>
        <w:ind w:left="312" w:right="840"/>
      </w:pPr>
      <w:r>
        <w:t xml:space="preserve">- принцип единства диагностики и коррекции отклонений в развитии; </w:t>
      </w:r>
    </w:p>
    <w:p w14:paraId="830D0000">
      <w:pPr>
        <w:ind w:left="312" w:right="840"/>
      </w:pPr>
      <w:r>
        <w:t xml:space="preserve">-принцип коррекции и компенсации позволяет определить адресные технологии в зависимости от структуры и выраженности дефекта; </w:t>
      </w:r>
    </w:p>
    <w:p w14:paraId="840D0000">
      <w:pPr>
        <w:ind w:left="312" w:right="840"/>
      </w:pPr>
      <w:r>
        <w:t xml:space="preserve">-деятельностный принцип, определяющий ведущий вид деятельности стимулирующей психическое и личностное развитие ребёнка;  </w:t>
      </w:r>
    </w:p>
    <w:p w14:paraId="850D0000">
      <w:pPr>
        <w:ind w:left="312" w:right="840"/>
      </w:pPr>
      <w:r>
        <w:t xml:space="preserve">-принцип развития и коррекции высших психических функций (ВПФ) предусматривает, чтобы в ходе каждого занятия упражнялись и развивались различные психические процессы. </w:t>
      </w:r>
    </w:p>
    <w:p w14:paraId="860D0000">
      <w:pPr>
        <w:ind w:firstLine="567" w:left="302" w:right="840"/>
      </w:pPr>
      <w:r>
        <w:rPr>
          <w:i w:val="1"/>
        </w:rPr>
        <w:t>Формы</w:t>
      </w:r>
      <w:r>
        <w:t xml:space="preserve"> организации детей на занятии могут быть самыми разными: сидя полукругом на стульях или на ковре, находясь за партами или расположившись в разных концах кабинета, а также занятия в сенсорной комнате. </w:t>
      </w:r>
    </w:p>
    <w:p w14:paraId="870D0000">
      <w:pPr>
        <w:ind w:left="687" w:right="840"/>
      </w:pPr>
      <w:r>
        <w:rPr>
          <w:i w:val="1"/>
        </w:rPr>
        <w:t>Приемы</w:t>
      </w:r>
      <w:r>
        <w:t xml:space="preserve"> и </w:t>
      </w:r>
      <w:r>
        <w:rPr>
          <w:i w:val="1"/>
        </w:rPr>
        <w:t>методы:</w:t>
      </w:r>
      <w:r>
        <w:rPr>
          <w:b w:val="1"/>
          <w:i w:val="1"/>
        </w:rPr>
        <w:t xml:space="preserve"> </w:t>
      </w:r>
      <w:r>
        <w:t xml:space="preserve">комплексные занятия (познавательные, практические); </w:t>
      </w:r>
    </w:p>
    <w:p w14:paraId="880D0000">
      <w:pPr>
        <w:numPr>
          <w:ilvl w:val="0"/>
          <w:numId w:val="91"/>
        </w:numPr>
        <w:ind w:hanging="356" w:right="840"/>
      </w:pPr>
      <w:r>
        <w:t xml:space="preserve">занятия с элементами тренинга; </w:t>
      </w:r>
    </w:p>
    <w:p w14:paraId="890D0000">
      <w:pPr>
        <w:numPr>
          <w:ilvl w:val="0"/>
          <w:numId w:val="91"/>
        </w:numPr>
        <w:ind w:hanging="356" w:right="840"/>
      </w:pPr>
      <w:r>
        <w:t xml:space="preserve">психологические игры и упражнения; </w:t>
      </w:r>
    </w:p>
    <w:p w14:paraId="8A0D0000">
      <w:pPr>
        <w:numPr>
          <w:ilvl w:val="0"/>
          <w:numId w:val="91"/>
        </w:numPr>
        <w:ind w:hanging="356" w:right="840"/>
      </w:pPr>
      <w:r>
        <w:t xml:space="preserve">релаксационные техники; </w:t>
      </w:r>
    </w:p>
    <w:p w14:paraId="8B0D0000">
      <w:pPr>
        <w:numPr>
          <w:ilvl w:val="0"/>
          <w:numId w:val="91"/>
        </w:numPr>
        <w:ind w:hanging="356" w:right="840"/>
      </w:pPr>
      <w:r>
        <w:t xml:space="preserve">психогимнастика; </w:t>
      </w:r>
    </w:p>
    <w:p w14:paraId="8C0D0000">
      <w:pPr>
        <w:numPr>
          <w:ilvl w:val="0"/>
          <w:numId w:val="91"/>
        </w:numPr>
        <w:ind w:hanging="356" w:right="840"/>
      </w:pPr>
      <w:r>
        <w:t xml:space="preserve">спектральная мозаика; </w:t>
      </w:r>
    </w:p>
    <w:p w14:paraId="8D0D0000">
      <w:pPr>
        <w:numPr>
          <w:ilvl w:val="0"/>
          <w:numId w:val="91"/>
        </w:numPr>
        <w:ind w:hanging="356" w:right="840"/>
      </w:pPr>
      <w:r>
        <w:t xml:space="preserve">тренинг мышечного расслабления; </w:t>
      </w:r>
    </w:p>
    <w:p w14:paraId="8E0D0000">
      <w:pPr>
        <w:numPr>
          <w:ilvl w:val="0"/>
          <w:numId w:val="91"/>
        </w:numPr>
        <w:ind w:hanging="356" w:right="840"/>
      </w:pPr>
      <w:r>
        <w:t xml:space="preserve">организация практических действий; </w:t>
      </w:r>
    </w:p>
    <w:p w14:paraId="8F0D0000">
      <w:pPr>
        <w:numPr>
          <w:ilvl w:val="0"/>
          <w:numId w:val="91"/>
        </w:numPr>
        <w:ind w:hanging="356" w:right="840"/>
      </w:pPr>
      <w:r>
        <w:t xml:space="preserve">разрешение проблемных ситуаций; </w:t>
      </w:r>
    </w:p>
    <w:p w14:paraId="900D0000">
      <w:pPr>
        <w:numPr>
          <w:ilvl w:val="0"/>
          <w:numId w:val="91"/>
        </w:numPr>
        <w:ind w:hanging="356" w:right="840"/>
      </w:pPr>
      <w:r>
        <w:t xml:space="preserve">разыгрывание ситуаций; </w:t>
      </w:r>
    </w:p>
    <w:p w14:paraId="910D0000">
      <w:pPr>
        <w:numPr>
          <w:ilvl w:val="0"/>
          <w:numId w:val="91"/>
        </w:numPr>
        <w:spacing w:after="10" w:line="276" w:lineRule="auto"/>
        <w:ind w:hanging="356" w:right="840"/>
      </w:pPr>
      <w:r>
        <w:t xml:space="preserve">использование дидактических игр; </w:t>
      </w:r>
      <w:r>
        <w:rPr>
          <w:rFonts w:ascii="Segoe UI Symbol" w:hAnsi="Segoe UI Symbol"/>
          <w:sz w:val="20"/>
        </w:rPr>
        <w:t></w:t>
      </w:r>
      <w:r>
        <w:rPr>
          <w:rFonts w:ascii="Arial" w:hAnsi="Arial"/>
          <w:sz w:val="20"/>
        </w:rPr>
        <w:t xml:space="preserve"> </w:t>
      </w:r>
      <w:r>
        <w:rPr>
          <w:rFonts w:ascii="Arial" w:hAnsi="Arial"/>
          <w:sz w:val="20"/>
        </w:rPr>
        <w:tab/>
      </w:r>
      <w:r>
        <w:t xml:space="preserve">музыкально-ритмические упражнения; </w:t>
      </w:r>
      <w:r>
        <w:rPr>
          <w:rFonts w:ascii="Segoe UI Symbol" w:hAnsi="Segoe UI Symbol"/>
          <w:sz w:val="20"/>
        </w:rPr>
        <w:t></w:t>
      </w:r>
      <w:r>
        <w:rPr>
          <w:rFonts w:ascii="Arial" w:hAnsi="Arial"/>
          <w:sz w:val="20"/>
        </w:rPr>
        <w:t xml:space="preserve"> </w:t>
      </w:r>
      <w:r>
        <w:rPr>
          <w:rFonts w:ascii="Arial" w:hAnsi="Arial"/>
          <w:sz w:val="20"/>
        </w:rPr>
        <w:tab/>
      </w:r>
      <w:r>
        <w:t xml:space="preserve">графические задания. </w:t>
      </w:r>
    </w:p>
    <w:p w14:paraId="920D0000">
      <w:pPr>
        <w:ind w:firstLine="721" w:left="302" w:right="840"/>
      </w:pPr>
      <w:r>
        <w:t>При освоении программного материала необходимо проведение диагностики в начале учебного года для обучающихся первого класса и конце учебного года для обучающихся 1-4 классов. Диагностическое обследование проводится с помощью психологических методик, предложенных   педагогом-психологом Удаловой Э.Ю., и старшим преподавателем НГПУ, кандидатом психологических наук, (г. Нижний Новгород) Метиевой Л.А., выявляется уровень сформированности – не сформированности таких функций, как</w:t>
      </w:r>
      <w:r>
        <w:rPr>
          <w:b w:val="1"/>
        </w:rPr>
        <w:t xml:space="preserve"> </w:t>
      </w:r>
      <w:r>
        <w:t xml:space="preserve">состояние общей моторики, ручной моторики, тактильных ощущений, владения сенсорными эталонами, развитие зрительного, слухового, пространственного  восприятия, восприятия времени. В  соответствии  с  требованиями  ФГОС  к  адаптированной основной  общеобразовательной программе  для  обучающихся  с  умственной  отсталостью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w:t>
      </w:r>
    </w:p>
    <w:p w14:paraId="930D0000">
      <w:pPr>
        <w:spacing w:after="0" w:line="264" w:lineRule="auto"/>
        <w:ind w:firstLine="0" w:left="1023"/>
        <w:jc w:val="left"/>
      </w:pPr>
      <w:r>
        <w:rPr>
          <w:b w:val="1"/>
        </w:rPr>
        <w:t xml:space="preserve"> </w:t>
      </w:r>
    </w:p>
    <w:p w14:paraId="940D0000">
      <w:pPr>
        <w:spacing w:after="5" w:line="276" w:lineRule="auto"/>
        <w:ind w:firstLine="706" w:left="302" w:right="18"/>
        <w:jc w:val="left"/>
      </w:pPr>
      <w:r>
        <w:rPr>
          <w:b w:val="1"/>
        </w:rPr>
        <w:t xml:space="preserve">Описание места коррекционного курса «Психокоррекционные занятия» в учебном плане. </w:t>
      </w:r>
    </w:p>
    <w:p w14:paraId="950D0000">
      <w:pPr>
        <w:ind w:firstLine="567" w:left="302" w:right="840"/>
      </w:pPr>
      <w:r>
        <w:t xml:space="preserve">В соответствии с учебным планом предусмотрены занятия коррекционного курса «Психокоррекционные занятия»   2 часа в неделю в каждом классе. Коррекционные занятия проводятся по расписанию продолжительностью 20—25. Курс имеет безоценочную систему прохождения материала. </w:t>
      </w:r>
    </w:p>
    <w:p w14:paraId="960D0000">
      <w:pPr>
        <w:spacing w:after="0" w:line="264" w:lineRule="auto"/>
        <w:ind w:firstLine="0" w:left="884"/>
        <w:jc w:val="left"/>
      </w:pPr>
      <w:r>
        <w:t xml:space="preserve"> </w:t>
      </w:r>
    </w:p>
    <w:tbl>
      <w:tblPr>
        <w:tblStyle w:val="Style_4"/>
        <w:tblW w:type="auto" w:w="0"/>
        <w:tblInd w:type="dxa" w:w="206"/>
        <w:tblLayout w:type="fixed"/>
        <w:tblCellMar>
          <w:top w:type="dxa" w:w="7"/>
          <w:left w:type="dxa" w:w="115"/>
          <w:right w:type="dxa" w:w="106"/>
        </w:tblCellMar>
      </w:tblPr>
      <w:tblGrid>
        <w:gridCol w:w="2382"/>
        <w:gridCol w:w="2334"/>
        <w:gridCol w:w="2334"/>
        <w:gridCol w:w="2300"/>
      </w:tblGrid>
      <w:tr>
        <w:trPr>
          <w:trHeight w:hRule="atLeast" w:val="562"/>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970D0000">
            <w:pPr>
              <w:spacing w:after="0" w:line="264" w:lineRule="auto"/>
              <w:ind w:firstLine="0" w:left="0" w:right="8"/>
              <w:jc w:val="center"/>
            </w:pPr>
            <w:r>
              <w:t xml:space="preserve">Класс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80D0000">
            <w:pPr>
              <w:spacing w:after="0" w:line="264" w:lineRule="auto"/>
              <w:ind w:firstLine="0" w:left="0"/>
              <w:jc w:val="center"/>
            </w:pPr>
            <w:r>
              <w:t xml:space="preserve">Количество часов в неделю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90D0000">
            <w:pPr>
              <w:spacing w:after="0" w:line="264" w:lineRule="auto"/>
              <w:ind w:firstLine="0" w:left="12"/>
              <w:jc w:val="center"/>
            </w:pPr>
            <w:r>
              <w:t xml:space="preserve">Количество учебных недель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9A0D0000">
            <w:pPr>
              <w:spacing w:after="0" w:line="264" w:lineRule="auto"/>
              <w:ind w:firstLine="0" w:left="0"/>
              <w:jc w:val="center"/>
            </w:pPr>
            <w:r>
              <w:t xml:space="preserve">Всего часов за учебный год </w:t>
            </w:r>
          </w:p>
        </w:tc>
      </w:tr>
      <w:tr>
        <w:trPr>
          <w:trHeight w:hRule="atLeast" w:val="288"/>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9B0D0000">
            <w:pPr>
              <w:spacing w:after="0" w:line="264" w:lineRule="auto"/>
              <w:ind w:firstLine="0" w:left="0" w:right="5"/>
              <w:jc w:val="center"/>
            </w:pPr>
            <w:r>
              <w:t xml:space="preserve">1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C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9D0D0000">
            <w:pPr>
              <w:spacing w:after="0" w:line="264" w:lineRule="auto"/>
              <w:ind w:firstLine="0" w:left="0" w:right="10"/>
              <w:jc w:val="center"/>
            </w:pPr>
            <w:r>
              <w:t xml:space="preserve">33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9E0D0000">
            <w:pPr>
              <w:spacing w:after="0" w:line="264" w:lineRule="auto"/>
              <w:ind w:firstLine="0" w:left="0" w:right="15"/>
              <w:jc w:val="center"/>
            </w:pPr>
            <w:r>
              <w:t xml:space="preserve">66 </w:t>
            </w:r>
          </w:p>
        </w:tc>
      </w:tr>
      <w:tr>
        <w:trPr>
          <w:trHeight w:hRule="atLeast" w:val="283"/>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9F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0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10D0000">
            <w:pPr>
              <w:spacing w:after="0" w:line="264" w:lineRule="auto"/>
              <w:ind w:firstLine="0" w:left="0" w:right="10"/>
              <w:jc w:val="center"/>
            </w:pPr>
            <w:r>
              <w:t xml:space="preserve">34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20D0000">
            <w:pPr>
              <w:spacing w:after="0" w:line="264" w:lineRule="auto"/>
              <w:ind w:firstLine="0" w:left="0" w:right="15"/>
              <w:jc w:val="center"/>
            </w:pPr>
            <w:r>
              <w:t xml:space="preserve">68 </w:t>
            </w:r>
          </w:p>
        </w:tc>
      </w:tr>
      <w:tr>
        <w:trPr>
          <w:trHeight w:hRule="atLeast" w:val="288"/>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A30D0000">
            <w:pPr>
              <w:spacing w:after="0" w:line="264" w:lineRule="auto"/>
              <w:ind w:firstLine="0" w:left="0" w:right="5"/>
              <w:jc w:val="center"/>
            </w:pPr>
            <w:r>
              <w:t xml:space="preserve">3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4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50D0000">
            <w:pPr>
              <w:spacing w:after="0" w:line="264" w:lineRule="auto"/>
              <w:ind w:firstLine="0" w:left="0" w:right="10"/>
              <w:jc w:val="center"/>
            </w:pPr>
            <w:r>
              <w:t xml:space="preserve">34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60D0000">
            <w:pPr>
              <w:spacing w:after="0" w:line="264" w:lineRule="auto"/>
              <w:ind w:firstLine="0" w:left="0" w:right="15"/>
              <w:jc w:val="center"/>
            </w:pPr>
            <w:r>
              <w:t xml:space="preserve">68 </w:t>
            </w:r>
          </w:p>
        </w:tc>
      </w:tr>
      <w:tr>
        <w:trPr>
          <w:trHeight w:hRule="atLeast" w:val="289"/>
        </w:trPr>
        <w:tc>
          <w:tcPr>
            <w:tcW w:type="dxa" w:w="2382"/>
            <w:tcBorders>
              <w:top w:color="000000" w:sz="4" w:val="single"/>
              <w:left w:color="000000" w:sz="4" w:val="single"/>
              <w:bottom w:color="000000" w:sz="4" w:val="single"/>
              <w:right w:color="000000" w:sz="4" w:val="single"/>
            </w:tcBorders>
            <w:tcMar>
              <w:top w:type="dxa" w:w="7"/>
              <w:left w:type="dxa" w:w="115"/>
              <w:right w:type="dxa" w:w="106"/>
            </w:tcMar>
          </w:tcPr>
          <w:p w14:paraId="A70D0000">
            <w:pPr>
              <w:spacing w:after="0" w:line="264" w:lineRule="auto"/>
              <w:ind w:firstLine="0" w:left="0" w:right="5"/>
              <w:jc w:val="center"/>
            </w:pPr>
            <w:r>
              <w:t xml:space="preserve">4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80D0000">
            <w:pPr>
              <w:spacing w:after="0" w:line="264" w:lineRule="auto"/>
              <w:ind w:firstLine="0" w:left="0" w:right="5"/>
              <w:jc w:val="center"/>
            </w:pPr>
            <w:r>
              <w:t xml:space="preserve">2 </w:t>
            </w:r>
          </w:p>
        </w:tc>
        <w:tc>
          <w:tcPr>
            <w:tcW w:type="dxa" w:w="2334"/>
            <w:tcBorders>
              <w:top w:color="000000" w:sz="4" w:val="single"/>
              <w:left w:color="000000" w:sz="4" w:val="single"/>
              <w:bottom w:color="000000" w:sz="4" w:val="single"/>
              <w:right w:color="000000" w:sz="4" w:val="single"/>
            </w:tcBorders>
            <w:tcMar>
              <w:top w:type="dxa" w:w="7"/>
              <w:left w:type="dxa" w:w="115"/>
              <w:right w:type="dxa" w:w="106"/>
            </w:tcMar>
          </w:tcPr>
          <w:p w14:paraId="A90D0000">
            <w:pPr>
              <w:spacing w:after="0" w:line="264" w:lineRule="auto"/>
              <w:ind w:firstLine="0" w:left="0" w:right="10"/>
              <w:jc w:val="center"/>
            </w:pPr>
            <w:r>
              <w:t xml:space="preserve">34 </w:t>
            </w: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A0D0000">
            <w:pPr>
              <w:spacing w:after="0" w:line="264" w:lineRule="auto"/>
              <w:ind w:firstLine="0" w:left="0" w:right="15"/>
              <w:jc w:val="center"/>
            </w:pPr>
            <w:r>
              <w:t xml:space="preserve">68 </w:t>
            </w:r>
          </w:p>
        </w:tc>
      </w:tr>
      <w:tr>
        <w:trPr>
          <w:trHeight w:hRule="atLeast" w:val="283"/>
        </w:trPr>
        <w:tc>
          <w:tcPr>
            <w:tcW w:type="dxa" w:w="2382"/>
            <w:tcBorders>
              <w:top w:color="000000" w:sz="4" w:val="single"/>
              <w:left w:color="000000" w:sz="4" w:val="single"/>
              <w:bottom w:color="000000" w:sz="4" w:val="single"/>
              <w:right w:sz="4" w:val="nil"/>
            </w:tcBorders>
            <w:tcMar>
              <w:top w:type="dxa" w:w="7"/>
              <w:left w:type="dxa" w:w="115"/>
              <w:right w:type="dxa" w:w="106"/>
            </w:tcMar>
            <w:vAlign w:val="bottom"/>
          </w:tcPr>
          <w:p w14:paraId="AB0D0000">
            <w:pPr>
              <w:spacing w:after="160" w:line="264" w:lineRule="auto"/>
              <w:ind w:firstLine="0" w:left="0"/>
              <w:jc w:val="left"/>
            </w:pPr>
          </w:p>
        </w:tc>
        <w:tc>
          <w:tcPr>
            <w:tcW w:type="dxa" w:w="2334"/>
            <w:tcBorders>
              <w:top w:color="000000" w:sz="4" w:val="single"/>
              <w:left w:sz="4" w:val="nil"/>
              <w:bottom w:color="000000" w:sz="4" w:val="single"/>
              <w:right w:sz="4" w:val="nil"/>
            </w:tcBorders>
            <w:tcMar>
              <w:top w:type="dxa" w:w="7"/>
              <w:left w:type="dxa" w:w="115"/>
              <w:right w:type="dxa" w:w="106"/>
            </w:tcMar>
          </w:tcPr>
          <w:p w14:paraId="AC0D0000">
            <w:pPr>
              <w:spacing w:after="0" w:line="264" w:lineRule="auto"/>
              <w:ind w:firstLine="0" w:left="0" w:right="49"/>
              <w:jc w:val="center"/>
            </w:pPr>
            <w:r>
              <w:t xml:space="preserve">Всего: </w:t>
            </w:r>
          </w:p>
        </w:tc>
        <w:tc>
          <w:tcPr>
            <w:tcW w:type="dxa" w:w="2334"/>
            <w:tcBorders>
              <w:top w:color="000000" w:sz="4" w:val="single"/>
              <w:left w:sz="4" w:val="nil"/>
              <w:bottom w:color="000000" w:sz="4" w:val="single"/>
              <w:right w:color="000000" w:sz="4" w:val="single"/>
            </w:tcBorders>
            <w:tcMar>
              <w:top w:type="dxa" w:w="7"/>
              <w:left w:type="dxa" w:w="115"/>
              <w:right w:type="dxa" w:w="106"/>
            </w:tcMar>
          </w:tcPr>
          <w:p w14:paraId="AD0D0000">
            <w:pPr>
              <w:spacing w:after="160" w:line="264" w:lineRule="auto"/>
              <w:ind w:firstLine="0" w:left="0"/>
              <w:jc w:val="left"/>
            </w:pPr>
          </w:p>
        </w:tc>
        <w:tc>
          <w:tcPr>
            <w:tcW w:type="dxa" w:w="2300"/>
            <w:tcBorders>
              <w:top w:color="000000" w:sz="4" w:val="single"/>
              <w:left w:color="000000" w:sz="4" w:val="single"/>
              <w:bottom w:color="000000" w:sz="4" w:val="single"/>
              <w:right w:color="000000" w:sz="4" w:val="single"/>
            </w:tcBorders>
            <w:tcMar>
              <w:top w:type="dxa" w:w="7"/>
              <w:left w:type="dxa" w:w="115"/>
              <w:right w:type="dxa" w:w="106"/>
            </w:tcMar>
          </w:tcPr>
          <w:p w14:paraId="AE0D0000">
            <w:pPr>
              <w:spacing w:after="0" w:line="264" w:lineRule="auto"/>
              <w:ind w:firstLine="0" w:left="0" w:right="10"/>
              <w:jc w:val="center"/>
            </w:pPr>
            <w:r>
              <w:t xml:space="preserve">272 </w:t>
            </w:r>
          </w:p>
        </w:tc>
      </w:tr>
    </w:tbl>
    <w:p w14:paraId="AF0D0000">
      <w:pPr>
        <w:spacing w:after="0" w:line="264" w:lineRule="auto"/>
        <w:ind w:firstLine="0" w:left="317"/>
        <w:jc w:val="left"/>
      </w:pPr>
      <w:r>
        <w:t xml:space="preserve"> </w:t>
      </w:r>
    </w:p>
    <w:p w14:paraId="B00D0000">
      <w:pPr>
        <w:spacing w:after="0" w:line="264" w:lineRule="auto"/>
        <w:ind w:firstLine="0" w:left="317"/>
        <w:jc w:val="left"/>
      </w:pPr>
      <w:r>
        <w:t xml:space="preserve"> </w:t>
      </w:r>
    </w:p>
    <w:p w14:paraId="B10D0000">
      <w:pPr>
        <w:spacing w:after="0" w:line="264" w:lineRule="auto"/>
        <w:ind w:firstLine="0" w:left="317"/>
        <w:jc w:val="left"/>
      </w:pPr>
      <w:r>
        <w:rPr>
          <w:b w:val="1"/>
        </w:rPr>
        <w:t xml:space="preserve"> </w:t>
      </w:r>
    </w:p>
    <w:p w14:paraId="B20D0000">
      <w:pPr>
        <w:spacing w:after="29" w:line="264" w:lineRule="auto"/>
        <w:ind w:firstLine="0" w:left="317"/>
        <w:jc w:val="left"/>
      </w:pPr>
      <w:r>
        <w:rPr>
          <w:b w:val="1"/>
        </w:rPr>
        <w:t xml:space="preserve"> </w:t>
      </w:r>
    </w:p>
    <w:p w14:paraId="B30D0000">
      <w:pPr>
        <w:spacing w:after="5" w:line="276" w:lineRule="auto"/>
        <w:ind w:left="312" w:right="18"/>
        <w:jc w:val="left"/>
      </w:pPr>
      <w:r>
        <w:rPr>
          <w:b w:val="1"/>
        </w:rPr>
        <w:t xml:space="preserve">Личностные  и предметные результаты освоения коррекционного курса.  </w:t>
      </w:r>
    </w:p>
    <w:p w14:paraId="B40D0000">
      <w:pPr>
        <w:spacing w:after="22" w:line="264" w:lineRule="auto"/>
        <w:ind w:firstLine="0" w:left="1028"/>
        <w:jc w:val="left"/>
      </w:pPr>
      <w:r>
        <w:rPr>
          <w:b w:val="1"/>
          <w:i w:val="1"/>
        </w:rPr>
        <w:t xml:space="preserve"> </w:t>
      </w:r>
    </w:p>
    <w:p w14:paraId="B50D0000">
      <w:pPr>
        <w:ind w:firstLine="711" w:left="302" w:right="840"/>
      </w:pPr>
      <w:r>
        <w:rPr>
          <w:b w:val="1"/>
          <w:i w:val="1"/>
        </w:rPr>
        <w:t>Личностными результатами</w:t>
      </w:r>
      <w:r>
        <w:t xml:space="preserve"> изучения курса «Психокоррекционные занятия» является формирование следующих умений и навыков (при направляющей помощи): </w:t>
      </w:r>
    </w:p>
    <w:p w14:paraId="B60D0000">
      <w:pPr>
        <w:pStyle w:val="Style_3"/>
        <w:spacing w:after="44" w:line="264" w:lineRule="auto"/>
        <w:ind w:left="312" w:right="0"/>
        <w:jc w:val="left"/>
      </w:pPr>
      <w:r>
        <w:rPr>
          <w:b w:val="0"/>
          <w:i w:val="1"/>
          <w:u w:color="000000" w:val="single"/>
        </w:rPr>
        <w:t>1 класс</w:t>
      </w:r>
      <w:r>
        <w:rPr>
          <w:b w:val="0"/>
          <w:i w:val="1"/>
        </w:rPr>
        <w:t xml:space="preserve"> </w:t>
      </w:r>
    </w:p>
    <w:p w14:paraId="B70D0000">
      <w:pPr>
        <w:numPr>
          <w:ilvl w:val="0"/>
          <w:numId w:val="92"/>
        </w:numPr>
        <w:spacing w:after="0"/>
        <w:ind w:hanging="284" w:left="586" w:right="112"/>
      </w:pPr>
      <w:r>
        <w:rPr>
          <w:color w:val="00000A"/>
        </w:rPr>
        <w:t xml:space="preserve">Ценить и принимать  базовые ценности </w:t>
      </w:r>
    </w:p>
    <w:p w14:paraId="B80D0000">
      <w:pPr>
        <w:numPr>
          <w:ilvl w:val="0"/>
          <w:numId w:val="92"/>
        </w:numPr>
        <w:spacing w:after="0"/>
        <w:ind w:hanging="284" w:left="586" w:right="112"/>
      </w:pPr>
      <w:r>
        <w:rPr>
          <w:color w:val="00000A"/>
        </w:rPr>
        <w:t xml:space="preserve">Понимать важность обучения и положительно относиться к занятиям в школе; </w:t>
      </w:r>
    </w:p>
    <w:p w14:paraId="B90D0000">
      <w:pPr>
        <w:numPr>
          <w:ilvl w:val="0"/>
          <w:numId w:val="92"/>
        </w:numPr>
        <w:spacing w:after="0"/>
        <w:ind w:hanging="284" w:left="586" w:right="112"/>
      </w:pPr>
      <w:r>
        <w:rPr>
          <w:color w:val="00000A"/>
        </w:rPr>
        <w:t xml:space="preserve">Понимать и принимать инструкцию учителя при выполнении заданий </w:t>
      </w:r>
    </w:p>
    <w:p w14:paraId="BA0D0000">
      <w:pPr>
        <w:numPr>
          <w:ilvl w:val="0"/>
          <w:numId w:val="92"/>
        </w:numPr>
        <w:spacing w:after="0"/>
        <w:ind w:hanging="284" w:left="586" w:right="112"/>
      </w:pPr>
      <w:r>
        <w:rPr>
          <w:color w:val="00000A"/>
        </w:rPr>
        <w:t xml:space="preserve">Совместно с другими выполнять задания; </w:t>
      </w:r>
    </w:p>
    <w:p w14:paraId="BB0D0000">
      <w:pPr>
        <w:spacing w:after="17" w:line="264" w:lineRule="auto"/>
        <w:ind w:firstLine="0" w:left="677"/>
        <w:jc w:val="left"/>
      </w:pPr>
      <w:r>
        <w:rPr>
          <w:i w:val="1"/>
        </w:rPr>
        <w:t xml:space="preserve"> </w:t>
      </w:r>
    </w:p>
    <w:p w14:paraId="BC0D0000">
      <w:pPr>
        <w:spacing w:after="17" w:line="264" w:lineRule="auto"/>
        <w:ind w:left="312"/>
        <w:jc w:val="left"/>
      </w:pPr>
      <w:r>
        <w:rPr>
          <w:u w:color="000000" w:val="single"/>
        </w:rPr>
        <w:t>2 класс</w:t>
      </w:r>
      <w:r>
        <w:t xml:space="preserve"> </w:t>
      </w:r>
    </w:p>
    <w:p w14:paraId="BD0D0000">
      <w:pPr>
        <w:numPr>
          <w:ilvl w:val="0"/>
          <w:numId w:val="93"/>
        </w:numPr>
        <w:ind w:right="840"/>
      </w:pPr>
      <w:r>
        <w:t>Оценивать простые ситуации и однозначные поступки свои и окружающих людей с точки зрения общечеловеческих и российских гражданских ценностей.</w:t>
      </w:r>
      <w:r>
        <w:rPr>
          <w:i w:val="1"/>
        </w:rPr>
        <w:t xml:space="preserve"> </w:t>
      </w:r>
    </w:p>
    <w:p w14:paraId="BE0D0000">
      <w:pPr>
        <w:numPr>
          <w:ilvl w:val="0"/>
          <w:numId w:val="93"/>
        </w:numPr>
        <w:ind w:right="840"/>
      </w:pPr>
      <w:r>
        <w:t>Подчинять свое поведение заданному образцу под влиянием оценки взрослого.</w:t>
      </w:r>
      <w:r>
        <w:rPr>
          <w:i w:val="1"/>
        </w:rPr>
        <w:t xml:space="preserve"> </w:t>
      </w:r>
      <w:r>
        <w:rPr>
          <w:rFonts w:ascii="Segoe UI Symbol" w:hAnsi="Segoe UI Symbol"/>
          <w:sz w:val="20"/>
        </w:rPr>
        <w:t></w:t>
      </w:r>
      <w:r>
        <w:rPr>
          <w:rFonts w:ascii="Arial" w:hAnsi="Arial"/>
          <w:sz w:val="20"/>
        </w:rPr>
        <w:t xml:space="preserve"> </w:t>
      </w:r>
      <w:r>
        <w:t>Давать оценку собственной учебной деятельности, ориентируясь на образец «хорошего ученика».</w:t>
      </w:r>
      <w:r>
        <w:rPr>
          <w:i w:val="1"/>
        </w:rPr>
        <w:t xml:space="preserve"> </w:t>
      </w:r>
    </w:p>
    <w:p w14:paraId="BF0D0000">
      <w:pPr>
        <w:numPr>
          <w:ilvl w:val="0"/>
          <w:numId w:val="93"/>
        </w:numPr>
        <w:ind w:right="840"/>
      </w:pPr>
      <w:r>
        <w:t>Объяснять самому себе: что мне нравится в себе, а что – нет (личностные качества); что я делаю с удовольствием, а что – нет (мотивы); что получается хорошо, а что – нет (результаты);</w:t>
      </w:r>
      <w:r>
        <w:rPr>
          <w:i w:val="1"/>
        </w:rPr>
        <w:t xml:space="preserve"> </w:t>
      </w:r>
      <w:r>
        <w:rPr>
          <w:rFonts w:ascii="Segoe UI Symbol" w:hAnsi="Segoe UI Symbol"/>
          <w:sz w:val="20"/>
        </w:rPr>
        <w:t></w:t>
      </w:r>
      <w:r>
        <w:rPr>
          <w:rFonts w:ascii="Arial" w:hAnsi="Arial"/>
          <w:sz w:val="20"/>
        </w:rPr>
        <w:t xml:space="preserve"> </w:t>
      </w:r>
      <w:r>
        <w:t>Определять чувства окружающих людей.</w:t>
      </w:r>
      <w:r>
        <w:rPr>
          <w:i w:val="1"/>
        </w:rPr>
        <w:t xml:space="preserve"> </w:t>
      </w:r>
    </w:p>
    <w:p w14:paraId="C00D0000">
      <w:pPr>
        <w:spacing w:after="22" w:line="264" w:lineRule="auto"/>
        <w:ind w:firstLine="0" w:left="317"/>
        <w:jc w:val="left"/>
      </w:pPr>
      <w:r>
        <w:rPr>
          <w:i w:val="1"/>
        </w:rPr>
        <w:t xml:space="preserve"> </w:t>
      </w:r>
    </w:p>
    <w:p w14:paraId="C10D0000">
      <w:pPr>
        <w:spacing w:after="17" w:line="264" w:lineRule="auto"/>
        <w:ind w:left="312"/>
        <w:jc w:val="left"/>
      </w:pPr>
      <w:r>
        <w:rPr>
          <w:u w:color="000000" w:val="single"/>
        </w:rPr>
        <w:t>3 класс</w:t>
      </w:r>
      <w:r>
        <w:t xml:space="preserve"> </w:t>
      </w:r>
    </w:p>
    <w:p w14:paraId="C20D0000">
      <w:pPr>
        <w:numPr>
          <w:ilvl w:val="0"/>
          <w:numId w:val="94"/>
        </w:numPr>
        <w:ind w:hanging="428" w:right="840"/>
      </w:pPr>
      <w:r>
        <w:t>Понимать важность учёбы и познания нового.</w:t>
      </w:r>
      <w:r>
        <w:rPr>
          <w:i w:val="1"/>
        </w:rPr>
        <w:t xml:space="preserve"> </w:t>
      </w:r>
    </w:p>
    <w:p w14:paraId="C30D0000">
      <w:pPr>
        <w:numPr>
          <w:ilvl w:val="0"/>
          <w:numId w:val="94"/>
        </w:numPr>
        <w:ind w:hanging="428" w:right="840"/>
      </w:pPr>
      <w:r>
        <w:t>Выбирать целевые и смысловые установки для своих действий и поступков в соответствии с моральными нормами, выделяя нравственный аспект поведения.</w:t>
      </w:r>
      <w:r>
        <w:rPr>
          <w:i w:val="1"/>
        </w:rPr>
        <w:t xml:space="preserve"> </w:t>
      </w:r>
      <w:r>
        <w:rPr>
          <w:rFonts w:ascii="Segoe UI Symbol" w:hAnsi="Segoe UI Symbol"/>
          <w:sz w:val="20"/>
        </w:rPr>
        <w:t></w:t>
      </w:r>
      <w:r>
        <w:rPr>
          <w:rFonts w:ascii="Arial" w:hAnsi="Arial"/>
          <w:sz w:val="20"/>
        </w:rPr>
        <w:t xml:space="preserve"> </w:t>
      </w:r>
      <w:r>
        <w:t>Оценивать свои потенциальные возможности в учении на основе сравнения «Я» и «хороший ученик».</w:t>
      </w:r>
      <w:r>
        <w:rPr>
          <w:i w:val="1"/>
        </w:rPr>
        <w:t xml:space="preserve"> </w:t>
      </w:r>
    </w:p>
    <w:p w14:paraId="C40D0000">
      <w:pPr>
        <w:numPr>
          <w:ilvl w:val="0"/>
          <w:numId w:val="94"/>
        </w:numPr>
        <w:ind w:hanging="428" w:right="840"/>
      </w:pPr>
      <w:r>
        <w:t>Объяснять самому себе: что во мне хорошо, а что плохо (личностные качества и черты характера); что я хочу(цели, мотивы); что я могу (результаты).</w:t>
      </w:r>
      <w:r>
        <w:rPr>
          <w:i w:val="1"/>
        </w:rPr>
        <w:t xml:space="preserve"> </w:t>
      </w:r>
      <w:r>
        <w:rPr>
          <w:rFonts w:ascii="Segoe UI Symbol" w:hAnsi="Segoe UI Symbol"/>
          <w:sz w:val="20"/>
        </w:rPr>
        <w:t></w:t>
      </w:r>
      <w:r>
        <w:rPr>
          <w:rFonts w:ascii="Arial" w:hAnsi="Arial"/>
          <w:sz w:val="20"/>
        </w:rPr>
        <w:t xml:space="preserve"> </w:t>
      </w:r>
      <w:r>
        <w:t>Распознавать чувства других людей и сопереживать им.</w:t>
      </w:r>
      <w:r>
        <w:rPr>
          <w:i w:val="1"/>
        </w:rPr>
        <w:t xml:space="preserve"> </w:t>
      </w:r>
    </w:p>
    <w:p w14:paraId="C50D0000">
      <w:pPr>
        <w:spacing w:after="22" w:line="264" w:lineRule="auto"/>
        <w:ind w:firstLine="0" w:left="317"/>
        <w:jc w:val="left"/>
      </w:pPr>
      <w:r>
        <w:rPr>
          <w:i w:val="1"/>
        </w:rPr>
        <w:t xml:space="preserve"> </w:t>
      </w:r>
    </w:p>
    <w:p w14:paraId="C60D0000">
      <w:pPr>
        <w:spacing w:after="17" w:line="264" w:lineRule="auto"/>
        <w:ind w:left="312"/>
        <w:jc w:val="left"/>
      </w:pPr>
      <w:r>
        <w:rPr>
          <w:u w:color="000000" w:val="single"/>
        </w:rPr>
        <w:t>4 класс</w:t>
      </w:r>
      <w:r>
        <w:t xml:space="preserve"> </w:t>
      </w:r>
    </w:p>
    <w:p w14:paraId="C70D0000">
      <w:pPr>
        <w:numPr>
          <w:ilvl w:val="0"/>
          <w:numId w:val="95"/>
        </w:numPr>
        <w:ind w:hanging="428" w:right="840"/>
      </w:pPr>
      <w:r>
        <w:t>Соотносить свои поступки и события с принятыми этическими принципами.</w:t>
      </w:r>
      <w:r>
        <w:rPr>
          <w:i w:val="1"/>
        </w:rPr>
        <w:t xml:space="preserve"> </w:t>
      </w:r>
      <w:r>
        <w:rPr>
          <w:rFonts w:ascii="Segoe UI Symbol" w:hAnsi="Segoe UI Symbol"/>
          <w:sz w:val="20"/>
        </w:rPr>
        <w:t></w:t>
      </w:r>
      <w:r>
        <w:rPr>
          <w:rFonts w:ascii="Arial" w:hAnsi="Arial"/>
          <w:sz w:val="20"/>
        </w:rPr>
        <w:t xml:space="preserve"> </w:t>
      </w:r>
      <w:r>
        <w:t>Анализировать причины своего успеха/неуспеха в учении, связывая успех с усилием, трудолюбием, старанием.</w:t>
      </w:r>
      <w:r>
        <w:rPr>
          <w:i w:val="1"/>
        </w:rPr>
        <w:t xml:space="preserve"> </w:t>
      </w:r>
    </w:p>
    <w:p w14:paraId="C80D0000">
      <w:pPr>
        <w:numPr>
          <w:ilvl w:val="0"/>
          <w:numId w:val="95"/>
        </w:numPr>
        <w:ind w:hanging="428" w:right="840"/>
      </w:pPr>
      <w:r>
        <w:t>Фиксировать свои изменения, сравнивая прежние достижения с сегодняшними результатами, адекватно выражать их в речи.</w:t>
      </w:r>
      <w:r>
        <w:rPr>
          <w:i w:val="1"/>
        </w:rPr>
        <w:t xml:space="preserve"> </w:t>
      </w:r>
    </w:p>
    <w:p w14:paraId="C90D0000">
      <w:pPr>
        <w:numPr>
          <w:ilvl w:val="0"/>
          <w:numId w:val="95"/>
        </w:numPr>
        <w:ind w:hanging="428" w:right="840"/>
      </w:pPr>
      <w:r>
        <w:t>Понимать чувства других людей, сопереживать им и проявлять эти чувства в поступках, направленных на помощь и обеспечение благополучия.</w:t>
      </w:r>
      <w:r>
        <w:rPr>
          <w:i w:val="1"/>
        </w:rPr>
        <w:t xml:space="preserve"> </w:t>
      </w:r>
    </w:p>
    <w:p w14:paraId="CA0D0000">
      <w:pPr>
        <w:spacing w:after="24" w:line="264" w:lineRule="auto"/>
        <w:ind w:firstLine="0" w:left="317"/>
        <w:jc w:val="left"/>
      </w:pPr>
      <w:r>
        <w:rPr>
          <w:i w:val="1"/>
        </w:rPr>
        <w:t xml:space="preserve"> </w:t>
      </w:r>
    </w:p>
    <w:p w14:paraId="CB0D0000">
      <w:pPr>
        <w:spacing w:after="12" w:line="264" w:lineRule="auto"/>
        <w:ind w:left="312" w:right="838"/>
      </w:pPr>
      <w:r>
        <w:rPr>
          <w:i w:val="1"/>
        </w:rPr>
        <w:t>Обучающийся с УО получит возможность для формирования</w:t>
      </w:r>
      <w:r>
        <w:t>:</w:t>
      </w:r>
      <w:r>
        <w:rPr>
          <w:i w:val="1"/>
        </w:rPr>
        <w:t xml:space="preserve"> </w:t>
      </w:r>
    </w:p>
    <w:p w14:paraId="CC0D0000">
      <w:pPr>
        <w:numPr>
          <w:ilvl w:val="0"/>
          <w:numId w:val="95"/>
        </w:numPr>
        <w:ind w:hanging="428" w:right="840"/>
      </w:pPr>
      <w: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r>
        <w:rPr>
          <w:i w:val="1"/>
        </w:rPr>
        <w:t xml:space="preserve"> </w:t>
      </w:r>
    </w:p>
    <w:p w14:paraId="CD0D0000">
      <w:pPr>
        <w:numPr>
          <w:ilvl w:val="0"/>
          <w:numId w:val="95"/>
        </w:numPr>
        <w:ind w:hanging="428" w:right="840"/>
      </w:pPr>
      <w:r>
        <w:t>адекватного понимания причин успешности/неуспешности учебной деятельности;</w:t>
      </w:r>
      <w:r>
        <w:rPr>
          <w:i w:val="1"/>
        </w:rPr>
        <w:t xml:space="preserve"> </w:t>
      </w:r>
      <w:r>
        <w:rPr>
          <w:rFonts w:ascii="Segoe UI Symbol" w:hAnsi="Segoe UI Symbol"/>
          <w:sz w:val="20"/>
        </w:rPr>
        <w:t></w:t>
      </w:r>
      <w:r>
        <w:rPr>
          <w:rFonts w:ascii="Arial" w:hAnsi="Arial"/>
          <w:sz w:val="20"/>
        </w:rPr>
        <w:t xml:space="preserve"> </w:t>
      </w:r>
      <w:r>
        <w:t>положительной адекватной дифференцированной самооценки на основе критерия успешности реализации социальной роли «хорошего ученика»;</w:t>
      </w:r>
      <w:r>
        <w:rPr>
          <w:i w:val="1"/>
        </w:rPr>
        <w:t xml:space="preserve"> </w:t>
      </w:r>
    </w:p>
    <w:p w14:paraId="CE0D0000">
      <w:pPr>
        <w:numPr>
          <w:ilvl w:val="0"/>
          <w:numId w:val="95"/>
        </w:numPr>
        <w:ind w:hanging="428" w:right="840"/>
      </w:pPr>
      <w:r>
        <w:t>моральной компетентности,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r>
        <w:rPr>
          <w:i w:val="1"/>
        </w:rPr>
        <w:t xml:space="preserve"> </w:t>
      </w:r>
    </w:p>
    <w:p w14:paraId="CF0D0000">
      <w:pPr>
        <w:numPr>
          <w:ilvl w:val="0"/>
          <w:numId w:val="95"/>
        </w:numPr>
        <w:ind w:hanging="428" w:right="840"/>
      </w:pPr>
      <w:r>
        <w:t xml:space="preserve">эмпатии, </w:t>
      </w:r>
      <w:r>
        <w:tab/>
      </w:r>
      <w:r>
        <w:t xml:space="preserve">как </w:t>
      </w:r>
      <w:r>
        <w:tab/>
      </w:r>
      <w:r>
        <w:t xml:space="preserve">осознанного </w:t>
      </w:r>
      <w:r>
        <w:tab/>
      </w:r>
      <w:r>
        <w:t xml:space="preserve">понимания </w:t>
      </w:r>
      <w:r>
        <w:tab/>
      </w:r>
      <w:r>
        <w:t xml:space="preserve">ребенком </w:t>
      </w:r>
      <w:r>
        <w:tab/>
      </w:r>
      <w:r>
        <w:t xml:space="preserve">чувства </w:t>
      </w:r>
      <w:r>
        <w:tab/>
      </w:r>
      <w:r>
        <w:t xml:space="preserve">других </w:t>
      </w:r>
      <w:r>
        <w:tab/>
      </w:r>
      <w:r>
        <w:t xml:space="preserve">людей </w:t>
      </w:r>
      <w:r>
        <w:tab/>
      </w:r>
      <w:r>
        <w:t>и сопереживания им;</w:t>
      </w:r>
      <w:r>
        <w:rPr>
          <w:i w:val="1"/>
        </w:rPr>
        <w:t xml:space="preserve"> </w:t>
      </w:r>
    </w:p>
    <w:p w14:paraId="D00D0000">
      <w:pPr>
        <w:numPr>
          <w:ilvl w:val="0"/>
          <w:numId w:val="95"/>
        </w:numPr>
        <w:ind w:hanging="428" w:right="840"/>
      </w:pPr>
      <w:r>
        <w:t>позитивно-эмоционального отношения к себе и окружающему миру.</w:t>
      </w:r>
      <w:r>
        <w:rPr>
          <w:i w:val="1"/>
        </w:rPr>
        <w:t xml:space="preserve"> </w:t>
      </w:r>
    </w:p>
    <w:p w14:paraId="D10D0000">
      <w:pPr>
        <w:spacing w:after="12" w:line="264" w:lineRule="auto"/>
        <w:ind w:left="312" w:right="838"/>
      </w:pPr>
      <w:r>
        <w:rPr>
          <w:i w:val="1"/>
        </w:rPr>
        <w:t xml:space="preserve">Средством достижения этих результатов является: </w:t>
      </w:r>
    </w:p>
    <w:p w14:paraId="D20D0000">
      <w:pPr>
        <w:numPr>
          <w:ilvl w:val="0"/>
          <w:numId w:val="95"/>
        </w:numPr>
        <w:ind w:hanging="428" w:right="840"/>
      </w:pPr>
      <w:r>
        <w:t>организация работы в парах, группе;</w:t>
      </w:r>
      <w:r>
        <w:rPr>
          <w:i w:val="1"/>
        </w:rPr>
        <w:t xml:space="preserve"> </w:t>
      </w:r>
    </w:p>
    <w:p w14:paraId="D30D0000">
      <w:pPr>
        <w:numPr>
          <w:ilvl w:val="0"/>
          <w:numId w:val="95"/>
        </w:numPr>
        <w:ind w:hanging="428" w:right="840"/>
      </w:pPr>
      <w:r>
        <w:t>включение обучающихся на занятии в контрольно-оценочную деятельность (с целью приобретения навыков к самооценке и самоанализу –рефлексии);</w:t>
      </w:r>
      <w:r>
        <w:rPr>
          <w:i w:val="1"/>
        </w:rPr>
        <w:t xml:space="preserve"> </w:t>
      </w:r>
    </w:p>
    <w:p w14:paraId="D40D0000">
      <w:pPr>
        <w:numPr>
          <w:ilvl w:val="0"/>
          <w:numId w:val="95"/>
        </w:numPr>
        <w:ind w:hanging="428" w:right="840"/>
      </w:pPr>
      <w:r>
        <w:t>подведение итогов занятия;</w:t>
      </w:r>
      <w:r>
        <w:rPr>
          <w:i w:val="1"/>
        </w:rPr>
        <w:t xml:space="preserve"> </w:t>
      </w:r>
    </w:p>
    <w:p w14:paraId="D50D0000">
      <w:pPr>
        <w:numPr>
          <w:ilvl w:val="0"/>
          <w:numId w:val="95"/>
        </w:numPr>
        <w:ind w:hanging="428" w:right="840"/>
      </w:pPr>
      <w:r>
        <w:t>творческие задания;</w:t>
      </w:r>
      <w:r>
        <w:rPr>
          <w:i w:val="1"/>
        </w:rPr>
        <w:t xml:space="preserve"> </w:t>
      </w:r>
    </w:p>
    <w:p w14:paraId="D60D0000">
      <w:pPr>
        <w:numPr>
          <w:ilvl w:val="0"/>
          <w:numId w:val="95"/>
        </w:numPr>
        <w:spacing w:after="10" w:line="276" w:lineRule="auto"/>
        <w:ind w:hanging="428" w:right="840"/>
      </w:pPr>
      <w:r>
        <w:t>игры и упражнения на развитие различных видов восприятия;</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разрешение проблемных ситуаций;</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дневники достижений и др.</w:t>
      </w:r>
      <w:r>
        <w:rPr>
          <w:i w:val="1"/>
        </w:rPr>
        <w:t xml:space="preserve"> </w:t>
      </w:r>
    </w:p>
    <w:p w14:paraId="D70D0000">
      <w:pPr>
        <w:spacing w:after="17" w:line="264" w:lineRule="auto"/>
        <w:ind w:firstLine="0" w:left="317"/>
        <w:jc w:val="left"/>
      </w:pPr>
      <w:r>
        <w:rPr>
          <w:b w:val="1"/>
          <w:i w:val="1"/>
        </w:rPr>
        <w:t xml:space="preserve"> </w:t>
      </w:r>
    </w:p>
    <w:p w14:paraId="D80D0000">
      <w:pPr>
        <w:ind w:left="312" w:right="840"/>
      </w:pPr>
      <w:r>
        <w:rPr>
          <w:b w:val="1"/>
          <w:i w:val="1"/>
        </w:rPr>
        <w:t>Предметными результатами</w:t>
      </w:r>
      <w:r>
        <w:rPr>
          <w:b w:val="1"/>
        </w:rPr>
        <w:t xml:space="preserve"> </w:t>
      </w:r>
      <w:r>
        <w:t xml:space="preserve">изучения курса «Психокоррекционные занятия» являются формирование следующих умений: </w:t>
      </w:r>
    </w:p>
    <w:p w14:paraId="D90D0000">
      <w:pPr>
        <w:spacing w:after="17" w:line="264" w:lineRule="auto"/>
        <w:ind w:left="312"/>
        <w:jc w:val="left"/>
      </w:pPr>
      <w:r>
        <w:rPr>
          <w:u w:color="000000" w:val="single"/>
        </w:rPr>
        <w:t>1 класс</w:t>
      </w:r>
      <w:r>
        <w:t xml:space="preserve"> </w:t>
      </w:r>
    </w:p>
    <w:p w14:paraId="DA0D0000">
      <w:pPr>
        <w:spacing w:after="12" w:line="264" w:lineRule="auto"/>
        <w:ind w:left="312" w:right="838"/>
      </w:pPr>
      <w:r>
        <w:rPr>
          <w:i w:val="1"/>
        </w:rPr>
        <w:t xml:space="preserve"> Минимальный уровень </w:t>
      </w:r>
    </w:p>
    <w:p w14:paraId="DB0D0000">
      <w:pPr>
        <w:spacing w:after="12" w:line="264" w:lineRule="auto"/>
        <w:ind w:left="312" w:right="838"/>
      </w:pPr>
      <w:r>
        <w:t xml:space="preserve">Обучающиеся </w:t>
      </w:r>
      <w:r>
        <w:rPr>
          <w:i w:val="1"/>
        </w:rPr>
        <w:t>должны понимать, различать:</w:t>
      </w:r>
      <w:r>
        <w:t xml:space="preserve"> </w:t>
      </w:r>
    </w:p>
    <w:p w14:paraId="DC0D0000">
      <w:pPr>
        <w:numPr>
          <w:ilvl w:val="0"/>
          <w:numId w:val="96"/>
        </w:numPr>
        <w:ind w:hanging="428" w:right="840"/>
      </w:pPr>
      <w:r>
        <w:t xml:space="preserve">цвета и оттенки, подбирать оттенки к основным цветам; </w:t>
      </w:r>
    </w:p>
    <w:p w14:paraId="DD0D0000">
      <w:pPr>
        <w:numPr>
          <w:ilvl w:val="0"/>
          <w:numId w:val="96"/>
        </w:numPr>
        <w:ind w:hanging="428" w:right="840"/>
      </w:pPr>
      <w:r>
        <w:t xml:space="preserve">основные части хорошо знакомых предметов; </w:t>
      </w:r>
    </w:p>
    <w:p w14:paraId="DE0D0000">
      <w:pPr>
        <w:numPr>
          <w:ilvl w:val="0"/>
          <w:numId w:val="96"/>
        </w:numPr>
        <w:ind w:hanging="428" w:right="840"/>
      </w:pPr>
      <w:r>
        <w:t xml:space="preserve">набор эталонов геометрических фигур и их вариантов (круг, квадрат, прямоугольник, треугольник, куб, шар); </w:t>
      </w:r>
    </w:p>
    <w:p w14:paraId="DF0D0000">
      <w:pPr>
        <w:numPr>
          <w:ilvl w:val="0"/>
          <w:numId w:val="96"/>
        </w:numPr>
        <w:ind w:hanging="428" w:right="840"/>
      </w:pPr>
      <w:r>
        <w:t xml:space="preserve">температурные ощущения (теплый, горячий, холодный); </w:t>
      </w:r>
    </w:p>
    <w:p w14:paraId="E00D0000">
      <w:pPr>
        <w:numPr>
          <w:ilvl w:val="0"/>
          <w:numId w:val="96"/>
        </w:numPr>
        <w:ind w:hanging="428" w:right="840"/>
      </w:pPr>
      <w:r>
        <w:t xml:space="preserve">вкусовые качества (сладкое – горькое, сырое – вареное); </w:t>
      </w:r>
    </w:p>
    <w:p w14:paraId="E10D0000">
      <w:pPr>
        <w:numPr>
          <w:ilvl w:val="0"/>
          <w:numId w:val="96"/>
        </w:numPr>
        <w:ind w:hanging="428" w:right="840"/>
      </w:pPr>
      <w:r>
        <w:t xml:space="preserve">барические ощущения (ощущение тяжести от разных предметов); </w:t>
      </w:r>
    </w:p>
    <w:p w14:paraId="E20D0000">
      <w:pPr>
        <w:numPr>
          <w:ilvl w:val="0"/>
          <w:numId w:val="96"/>
        </w:numPr>
        <w:ind w:hanging="428" w:right="840"/>
      </w:pPr>
      <w:r>
        <w:t xml:space="preserve">понятия: близко, ближе – далеко, дальше; </w:t>
      </w:r>
    </w:p>
    <w:p w14:paraId="E30D0000">
      <w:pPr>
        <w:numPr>
          <w:ilvl w:val="0"/>
          <w:numId w:val="96"/>
        </w:numPr>
        <w:ind w:hanging="428" w:right="840"/>
      </w:pPr>
      <w:r>
        <w:t xml:space="preserve">расположение плоскостных и объемных предметов в вертикальном и горизонтальном поле листа; </w:t>
      </w:r>
    </w:p>
    <w:p w14:paraId="E40D0000">
      <w:pPr>
        <w:numPr>
          <w:ilvl w:val="0"/>
          <w:numId w:val="96"/>
        </w:numPr>
        <w:ind w:hanging="428" w:right="840"/>
      </w:pPr>
      <w:r>
        <w:t xml:space="preserve">с помощью педагога порядок месяцев в году; </w:t>
      </w:r>
    </w:p>
    <w:p w14:paraId="E50D0000">
      <w:pPr>
        <w:numPr>
          <w:ilvl w:val="0"/>
          <w:numId w:val="96"/>
        </w:numPr>
        <w:ind w:hanging="428" w:right="840"/>
      </w:pPr>
      <w:r>
        <w:t xml:space="preserve">времена года, их последовательность, основные признаки; </w:t>
      </w:r>
    </w:p>
    <w:p w14:paraId="E60D0000">
      <w:pPr>
        <w:numPr>
          <w:ilvl w:val="0"/>
          <w:numId w:val="96"/>
        </w:numPr>
        <w:ind w:hanging="428" w:right="840"/>
      </w:pPr>
      <w:r>
        <w:t xml:space="preserve">основные эмоции человека; </w:t>
      </w:r>
    </w:p>
    <w:p w14:paraId="E70D0000">
      <w:pPr>
        <w:numPr>
          <w:ilvl w:val="0"/>
          <w:numId w:val="96"/>
        </w:numPr>
        <w:ind w:hanging="428" w:right="840"/>
      </w:pPr>
      <w:r>
        <w:t xml:space="preserve">элементарные правила поведения в обществе. </w:t>
      </w:r>
    </w:p>
    <w:p w14:paraId="E80D0000">
      <w:pPr>
        <w:ind w:left="312" w:right="840"/>
      </w:pPr>
      <w:r>
        <w:t xml:space="preserve">Обучающиеся </w:t>
      </w:r>
      <w:r>
        <w:rPr>
          <w:i w:val="1"/>
        </w:rPr>
        <w:t>должны уметь</w:t>
      </w:r>
      <w:r>
        <w:t xml:space="preserve"> с </w:t>
      </w:r>
      <w:r>
        <w:tab/>
      </w:r>
      <w:r>
        <w:t xml:space="preserve">помощью </w:t>
      </w:r>
      <w:r>
        <w:tab/>
      </w:r>
      <w:r>
        <w:t xml:space="preserve">педагога </w:t>
      </w:r>
      <w:r>
        <w:tab/>
      </w:r>
      <w:r>
        <w:t xml:space="preserve">использовать </w:t>
      </w:r>
      <w:r>
        <w:tab/>
      </w:r>
      <w:r>
        <w:t xml:space="preserve">при </w:t>
      </w:r>
      <w:r>
        <w:tab/>
      </w:r>
      <w:r>
        <w:t xml:space="preserve">выполнении заданий: </w:t>
      </w:r>
    </w:p>
    <w:p w14:paraId="E90D0000">
      <w:pPr>
        <w:numPr>
          <w:ilvl w:val="0"/>
          <w:numId w:val="96"/>
        </w:numPr>
        <w:ind w:hanging="428" w:right="840"/>
      </w:pPr>
      <w:r>
        <w:t xml:space="preserve">выполнять целенаправленные действия по инструкции педагога, состоящей из 2 </w:t>
      </w:r>
    </w:p>
    <w:p w14:paraId="EA0D0000">
      <w:pPr>
        <w:ind w:left="312" w:right="840"/>
      </w:pPr>
      <w:r>
        <w:t xml:space="preserve">звеньев; </w:t>
      </w:r>
    </w:p>
    <w:p w14:paraId="EB0D0000">
      <w:pPr>
        <w:numPr>
          <w:ilvl w:val="0"/>
          <w:numId w:val="96"/>
        </w:numPr>
        <w:ind w:hanging="428" w:right="840"/>
      </w:pPr>
      <w:r>
        <w:t xml:space="preserve">согласовывать (координировать) движения руки и глаза, пальцев и кистей рук, разных частей тела; </w:t>
      </w:r>
    </w:p>
    <w:p w14:paraId="EC0D0000">
      <w:pPr>
        <w:numPr>
          <w:ilvl w:val="0"/>
          <w:numId w:val="96"/>
        </w:numPr>
        <w:ind w:hanging="428" w:right="840"/>
      </w:pPr>
      <w:r>
        <w:t xml:space="preserve">рисовать и обводить по трафарету, штриховать в разных направлениях; </w:t>
      </w:r>
    </w:p>
    <w:p w14:paraId="ED0D0000">
      <w:pPr>
        <w:numPr>
          <w:ilvl w:val="0"/>
          <w:numId w:val="96"/>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на пассивном уровне обозначать: </w:t>
      </w:r>
    </w:p>
    <w:p w14:paraId="EE0D0000">
      <w:pPr>
        <w:ind w:left="312" w:right="840"/>
      </w:pPr>
      <w:r>
        <w:t xml:space="preserve">-два  предмета по основным параметрам величины (размер, высота, длина, толщина); </w:t>
      </w:r>
    </w:p>
    <w:p w14:paraId="EF0D0000">
      <w:pPr>
        <w:ind w:left="312" w:right="840"/>
      </w:pPr>
      <w:r>
        <w:t xml:space="preserve">-три предмета по весу (тяжелый – средний – легкий); </w:t>
      </w:r>
    </w:p>
    <w:p w14:paraId="F00D0000">
      <w:pPr>
        <w:numPr>
          <w:ilvl w:val="0"/>
          <w:numId w:val="96"/>
        </w:numPr>
        <w:ind w:hanging="428" w:right="840"/>
      </w:pPr>
      <w:r>
        <w:t xml:space="preserve">с помощью педагога группировать предметы по одному признаку (по форме, </w:t>
      </w:r>
    </w:p>
    <w:p w14:paraId="F10D0000">
      <w:pPr>
        <w:ind w:left="312" w:right="7948"/>
      </w:pPr>
      <w:r>
        <w:t xml:space="preserve">величине, по цвету);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F20D0000">
      <w:pPr>
        <w:ind w:left="312" w:right="840"/>
      </w:pPr>
      <w:r>
        <w:t xml:space="preserve">-целое из частей на разрезном наглядном материале (три – четыре детали с разрезами по вертикали и горизонтали); </w:t>
      </w:r>
    </w:p>
    <w:p w14:paraId="F30D0000">
      <w:pPr>
        <w:sectPr>
          <w:headerReference r:id="rId29" w:type="default"/>
          <w:headerReference r:id="rId15" w:type="first"/>
          <w:headerReference r:id="rId17" w:type="even"/>
          <w:footerReference r:id="rId30" w:type="default"/>
          <w:footerReference r:id="rId16" w:type="first"/>
          <w:footerReference r:id="rId18" w:type="even"/>
          <w:pgSz w:h="16838" w:orient="portrait" w:w="11904"/>
          <w:pgMar w:bottom="1337" w:footer="720" w:gutter="0" w:header="720" w:left="1383" w:right="0" w:top="558"/>
          <w:pgNumType w:start="0"/>
          <w:titlePg/>
        </w:sectPr>
      </w:pPr>
    </w:p>
    <w:p w14:paraId="F40D0000">
      <w:pPr>
        <w:ind w:left="438" w:right="840"/>
      </w:pPr>
      <w:r>
        <w:t xml:space="preserve">различать: </w:t>
      </w:r>
    </w:p>
    <w:p w14:paraId="F50D0000">
      <w:pPr>
        <w:numPr>
          <w:ilvl w:val="0"/>
          <w:numId w:val="97"/>
        </w:numPr>
        <w:ind w:hanging="144" w:right="840"/>
      </w:pPr>
      <w:r>
        <w:t xml:space="preserve">температуру окружающих предметов и явлений (теплый, горячий, холодный); </w:t>
      </w:r>
    </w:p>
    <w:p w14:paraId="F60D0000">
      <w:pPr>
        <w:numPr>
          <w:ilvl w:val="0"/>
          <w:numId w:val="97"/>
        </w:numPr>
        <w:ind w:hanging="144" w:right="840"/>
      </w:pPr>
      <w:r>
        <w:t xml:space="preserve">вкусовые качества (сладкое – горькое, сырое – вареное); </w:t>
      </w:r>
    </w:p>
    <w:p w14:paraId="F70D0000">
      <w:pPr>
        <w:numPr>
          <w:ilvl w:val="0"/>
          <w:numId w:val="97"/>
        </w:numPr>
        <w:ind w:hanging="144" w:right="840"/>
      </w:pPr>
      <w:r>
        <w:t xml:space="preserve">речевые и неречевые звуки; </w:t>
      </w:r>
    </w:p>
    <w:p w14:paraId="F80D0000">
      <w:pPr>
        <w:numPr>
          <w:ilvl w:val="0"/>
          <w:numId w:val="97"/>
        </w:numPr>
        <w:ind w:hanging="144" w:right="840"/>
      </w:pPr>
      <w:r>
        <w:t xml:space="preserve">мелодии по характеру (веселая, грустная); </w:t>
      </w:r>
    </w:p>
    <w:p w14:paraId="F90D0000">
      <w:pPr>
        <w:ind w:right="1245"/>
      </w:pPr>
      <w:r>
        <w:rPr>
          <w:rFonts w:ascii="Segoe UI Symbol" w:hAnsi="Segoe UI Symbol"/>
          <w:sz w:val="20"/>
        </w:rPr>
        <w:t></w:t>
      </w:r>
      <w:r>
        <w:rPr>
          <w:rFonts w:ascii="Arial" w:hAnsi="Arial"/>
          <w:sz w:val="20"/>
        </w:rPr>
        <w:t xml:space="preserve"> </w:t>
      </w:r>
      <w:r>
        <w:t xml:space="preserve">конструировать предметы из геометрических фигур (три – четыре детали); </w:t>
      </w:r>
      <w:r>
        <w:rPr>
          <w:rFonts w:ascii="Segoe UI Symbol" w:hAnsi="Segoe UI Symbol"/>
          <w:sz w:val="20"/>
        </w:rPr>
        <w:t></w:t>
      </w:r>
      <w:r>
        <w:rPr>
          <w:rFonts w:ascii="Arial" w:hAnsi="Arial"/>
          <w:sz w:val="20"/>
        </w:rPr>
        <w:t xml:space="preserve"> </w:t>
      </w:r>
      <w:r>
        <w:t xml:space="preserve">находить различия у двух сходных сюжетных картинок; </w:t>
      </w:r>
      <w:r>
        <w:rPr>
          <w:rFonts w:ascii="Segoe UI Symbol" w:hAnsi="Segoe UI Symbol"/>
          <w:sz w:val="20"/>
        </w:rPr>
        <w:t></w:t>
      </w:r>
      <w:r>
        <w:rPr>
          <w:rFonts w:ascii="Arial" w:hAnsi="Arial"/>
          <w:sz w:val="20"/>
        </w:rPr>
        <w:t xml:space="preserve"> </w:t>
      </w:r>
      <w:r>
        <w:t xml:space="preserve">определять с помощью педагога: </w:t>
      </w:r>
    </w:p>
    <w:p w14:paraId="FA0D0000">
      <w:pPr>
        <w:numPr>
          <w:ilvl w:val="0"/>
          <w:numId w:val="98"/>
        </w:numPr>
        <w:ind w:hanging="144" w:right="840"/>
      </w:pPr>
      <w:r>
        <w:t xml:space="preserve">отличительные признаки двух предметов; </w:t>
      </w:r>
    </w:p>
    <w:p w14:paraId="FB0D0000">
      <w:pPr>
        <w:numPr>
          <w:ilvl w:val="0"/>
          <w:numId w:val="98"/>
        </w:numPr>
        <w:spacing w:after="10" w:line="276" w:lineRule="auto"/>
        <w:ind w:hanging="144" w:right="840"/>
      </w:pPr>
      <w:r>
        <w:t xml:space="preserve">различия между предметами по форме, величине, цвету и обозначать их словом; </w:t>
      </w:r>
      <w:r>
        <w:rPr>
          <w:rFonts w:ascii="Segoe UI Symbol" w:hAnsi="Segoe UI Symbol"/>
          <w:sz w:val="20"/>
        </w:rPr>
        <w:t></w:t>
      </w:r>
      <w:r>
        <w:rPr>
          <w:rFonts w:ascii="Arial" w:hAnsi="Arial"/>
          <w:sz w:val="20"/>
        </w:rPr>
        <w:t xml:space="preserve"> </w:t>
      </w:r>
      <w:r>
        <w:rPr>
          <w:rFonts w:ascii="Arial" w:hAnsi="Arial"/>
          <w:sz w:val="20"/>
        </w:rPr>
        <w:tab/>
      </w:r>
      <w:r>
        <w:t xml:space="preserve">с направляющей помощью педагога определять временные интервалы: части суток, дни недели, месяц; времена года (их последовательность, признаки); </w:t>
      </w:r>
      <w:r>
        <w:rPr>
          <w:rFonts w:ascii="Segoe UI Symbol" w:hAnsi="Segoe UI Symbol"/>
          <w:sz w:val="20"/>
        </w:rPr>
        <w:t></w:t>
      </w:r>
      <w:r>
        <w:rPr>
          <w:rFonts w:ascii="Arial" w:hAnsi="Arial"/>
          <w:sz w:val="20"/>
        </w:rPr>
        <w:t xml:space="preserve"> </w:t>
      </w:r>
      <w:r>
        <w:rPr>
          <w:rFonts w:ascii="Arial" w:hAnsi="Arial"/>
          <w:sz w:val="20"/>
        </w:rPr>
        <w:tab/>
      </w:r>
      <w:r>
        <w:t xml:space="preserve">с помощью педагога соотносить времена года с названиями месяцев; </w:t>
      </w:r>
      <w:r>
        <w:rPr>
          <w:rFonts w:ascii="Segoe UI Symbol" w:hAnsi="Segoe UI Symbol"/>
          <w:sz w:val="20"/>
        </w:rPr>
        <w:t></w:t>
      </w:r>
      <w:r>
        <w:rPr>
          <w:rFonts w:ascii="Arial" w:hAnsi="Arial"/>
          <w:sz w:val="20"/>
        </w:rPr>
        <w:t xml:space="preserve"> </w:t>
      </w:r>
      <w:r>
        <w:rPr>
          <w:rFonts w:ascii="Arial" w:hAnsi="Arial"/>
          <w:sz w:val="20"/>
        </w:rPr>
        <w:tab/>
      </w:r>
      <w:r>
        <w:t xml:space="preserve">делать элементарные обобщения;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FC0D0000">
      <w:pPr>
        <w:numPr>
          <w:ilvl w:val="0"/>
          <w:numId w:val="98"/>
        </w:numPr>
        <w:ind w:hanging="144" w:right="840"/>
      </w:pPr>
      <w:r>
        <w:t xml:space="preserve">в помещении, двигаться в заданном направлении; </w:t>
      </w:r>
    </w:p>
    <w:p w14:paraId="FD0D0000">
      <w:pPr>
        <w:numPr>
          <w:ilvl w:val="0"/>
          <w:numId w:val="98"/>
        </w:numPr>
        <w:ind w:hanging="144" w:right="840"/>
      </w:pPr>
      <w:r>
        <w:t xml:space="preserve">на плоскости листа бумаги (выделять все углы с помощью педагога); </w:t>
      </w:r>
    </w:p>
    <w:p w14:paraId="FE0D0000">
      <w:pPr>
        <w:numPr>
          <w:ilvl w:val="0"/>
          <w:numId w:val="98"/>
        </w:numPr>
        <w:ind w:hanging="144" w:right="840"/>
      </w:pPr>
      <w:r>
        <w:t xml:space="preserve">на поверхности парты. </w:t>
      </w:r>
    </w:p>
    <w:p w14:paraId="FF0D0000">
      <w:pPr>
        <w:spacing w:after="25" w:line="264" w:lineRule="auto"/>
        <w:ind w:firstLine="0" w:left="0"/>
        <w:jc w:val="left"/>
      </w:pPr>
      <w:r>
        <w:t xml:space="preserve"> </w:t>
      </w:r>
    </w:p>
    <w:p w14:paraId="000E0000">
      <w:pPr>
        <w:spacing w:after="12" w:line="264" w:lineRule="auto"/>
        <w:ind w:right="838"/>
      </w:pPr>
      <w:r>
        <w:rPr>
          <w:i w:val="1"/>
        </w:rPr>
        <w:t>Достаточный уровень.</w:t>
      </w:r>
      <w:r>
        <w:t xml:space="preserve"> </w:t>
      </w:r>
    </w:p>
    <w:p w14:paraId="010E0000">
      <w:pPr>
        <w:spacing w:after="12" w:line="264" w:lineRule="auto"/>
        <w:ind w:right="838"/>
      </w:pPr>
      <w:r>
        <w:t xml:space="preserve">Обучающиеся </w:t>
      </w:r>
      <w:r>
        <w:rPr>
          <w:i w:val="1"/>
        </w:rPr>
        <w:t>должны знать:</w:t>
      </w:r>
      <w:r>
        <w:t xml:space="preserve"> </w:t>
      </w:r>
    </w:p>
    <w:p w14:paraId="020E0000">
      <w:pPr>
        <w:numPr>
          <w:ilvl w:val="0"/>
          <w:numId w:val="99"/>
        </w:numPr>
        <w:ind w:hanging="428" w:right="840"/>
      </w:pPr>
      <w:r>
        <w:t xml:space="preserve">основные цвета и оттенки цветов; </w:t>
      </w:r>
    </w:p>
    <w:p w14:paraId="030E0000">
      <w:pPr>
        <w:numPr>
          <w:ilvl w:val="0"/>
          <w:numId w:val="99"/>
        </w:numPr>
        <w:ind w:hanging="428" w:right="840"/>
      </w:pPr>
      <w:r>
        <w:t xml:space="preserve">набор эталонов геометрических фигур и их вариантов (круг, квадрат, прямоугольник, треугольник, куб, шар); </w:t>
      </w:r>
    </w:p>
    <w:p w14:paraId="040E0000">
      <w:pPr>
        <w:numPr>
          <w:ilvl w:val="0"/>
          <w:numId w:val="99"/>
        </w:numPr>
        <w:ind w:hanging="428" w:right="840"/>
      </w:pPr>
      <w:r>
        <w:t xml:space="preserve">параметры величины (размер, высота, длина, толщина); </w:t>
      </w:r>
    </w:p>
    <w:p w14:paraId="050E0000">
      <w:pPr>
        <w:numPr>
          <w:ilvl w:val="0"/>
          <w:numId w:val="99"/>
        </w:numPr>
        <w:ind w:hanging="428" w:right="840"/>
      </w:pPr>
      <w:r>
        <w:t xml:space="preserve">температурные ощущения (теплый, горячий, холодный); </w:t>
      </w:r>
    </w:p>
    <w:p w14:paraId="060E0000">
      <w:pPr>
        <w:numPr>
          <w:ilvl w:val="0"/>
          <w:numId w:val="99"/>
        </w:numPr>
        <w:ind w:hanging="428" w:right="840"/>
      </w:pPr>
      <w:r>
        <w:t xml:space="preserve">вкусовые качества (сладкое – горькое, сырое – вареное); </w:t>
      </w:r>
    </w:p>
    <w:p w14:paraId="070E0000">
      <w:pPr>
        <w:numPr>
          <w:ilvl w:val="0"/>
          <w:numId w:val="99"/>
        </w:numPr>
        <w:ind w:hanging="428" w:right="840"/>
      </w:pPr>
      <w:r>
        <w:t xml:space="preserve">барические ощущения (ощущение тяжести от разных предметов); </w:t>
      </w:r>
    </w:p>
    <w:p w14:paraId="080E0000">
      <w:pPr>
        <w:numPr>
          <w:ilvl w:val="0"/>
          <w:numId w:val="99"/>
        </w:numPr>
        <w:ind w:hanging="428" w:right="840"/>
      </w:pPr>
      <w:r>
        <w:t xml:space="preserve">понятия: близко, ближе – далеко, дальше; </w:t>
      </w:r>
    </w:p>
    <w:p w14:paraId="090E0000">
      <w:pPr>
        <w:numPr>
          <w:ilvl w:val="0"/>
          <w:numId w:val="99"/>
        </w:numPr>
        <w:ind w:hanging="428" w:right="840"/>
      </w:pPr>
      <w:r>
        <w:t xml:space="preserve">расположение плоскостных и объемных предметов в вертикальном и горизонтальном поле листа; </w:t>
      </w:r>
    </w:p>
    <w:p w14:paraId="0A0E0000">
      <w:pPr>
        <w:numPr>
          <w:ilvl w:val="0"/>
          <w:numId w:val="99"/>
        </w:numPr>
        <w:ind w:hanging="428" w:right="840"/>
      </w:pPr>
      <w:r>
        <w:t xml:space="preserve">порядок месяцев в году; </w:t>
      </w:r>
    </w:p>
    <w:p w14:paraId="0B0E0000">
      <w:pPr>
        <w:numPr>
          <w:ilvl w:val="0"/>
          <w:numId w:val="99"/>
        </w:numPr>
        <w:ind w:hanging="428" w:right="840"/>
      </w:pPr>
      <w:r>
        <w:t xml:space="preserve">времена года, их последовательность, основные признаки. </w:t>
      </w:r>
    </w:p>
    <w:p w14:paraId="0C0E0000">
      <w:pPr>
        <w:ind w:right="840"/>
      </w:pPr>
      <w:r>
        <w:t xml:space="preserve">Обучающиеся </w:t>
      </w:r>
      <w:r>
        <w:rPr>
          <w:i w:val="1"/>
        </w:rPr>
        <w:t>должны уметь</w:t>
      </w:r>
      <w:r>
        <w:t xml:space="preserve"> использовать при выполнении заданий: </w:t>
      </w:r>
    </w:p>
    <w:p w14:paraId="0D0E0000">
      <w:pPr>
        <w:numPr>
          <w:ilvl w:val="0"/>
          <w:numId w:val="99"/>
        </w:numPr>
        <w:ind w:hanging="428" w:right="840"/>
      </w:pPr>
      <w:r>
        <w:t xml:space="preserve">точно выполнять целенаправленные действия по инструкции педагога, состоящей из 2 – 3 звеньев; </w:t>
      </w:r>
    </w:p>
    <w:p w14:paraId="0E0E0000">
      <w:pPr>
        <w:numPr>
          <w:ilvl w:val="0"/>
          <w:numId w:val="99"/>
        </w:numPr>
        <w:ind w:hanging="428" w:right="840"/>
      </w:pPr>
      <w:r>
        <w:t xml:space="preserve">согласовывать (координировать) движения руки и глаза, пальцев и кистей рук, разных частей тела; </w:t>
      </w:r>
    </w:p>
    <w:p w14:paraId="0F0E0000">
      <w:pPr>
        <w:numPr>
          <w:ilvl w:val="0"/>
          <w:numId w:val="99"/>
        </w:numPr>
        <w:ind w:hanging="428" w:right="840"/>
      </w:pPr>
      <w:r>
        <w:t xml:space="preserve">рисовать и обводить по трафарету, штриховать в разных направлениях; </w:t>
      </w:r>
    </w:p>
    <w:p w14:paraId="100E0000">
      <w:pPr>
        <w:numPr>
          <w:ilvl w:val="0"/>
          <w:numId w:val="99"/>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обозначать словом: </w:t>
      </w:r>
    </w:p>
    <w:p w14:paraId="110E0000">
      <w:r>
        <w:t xml:space="preserve">два – три предмета по основным параметрам величины (размер, высота, длина, толщина); три предмета по весу (тяжелый – средний – легкий); </w:t>
      </w:r>
    </w:p>
    <w:p w14:paraId="120E0000">
      <w:pPr>
        <w:numPr>
          <w:ilvl w:val="0"/>
          <w:numId w:val="99"/>
        </w:numPr>
        <w:spacing w:after="10" w:line="276" w:lineRule="auto"/>
        <w:ind w:hanging="428" w:right="840"/>
      </w:pPr>
      <w:r>
        <w:t xml:space="preserve">группировать предметы по одному – двум признакам (по форме и величине, по цвету и форме);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целое из частей на разрезном наглядном материале (три – четыре детали с разрезами по диагонали); сериационные ряды из трех – четырех предметов по заданному признаку;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130E0000">
      <w:pPr>
        <w:ind w:right="840"/>
      </w:pPr>
      <w:r>
        <w:t xml:space="preserve">цвета и оттенки, подбирать оттенки к основным цветам; </w:t>
      </w:r>
    </w:p>
    <w:p w14:paraId="140E0000">
      <w:pPr>
        <w:ind w:right="840"/>
      </w:pPr>
      <w:r>
        <w:t xml:space="preserve">основные части хорошо знакомых предметов; </w:t>
      </w:r>
    </w:p>
    <w:p w14:paraId="150E0000">
      <w:pPr>
        <w:ind w:right="840"/>
      </w:pPr>
      <w:r>
        <w:t xml:space="preserve">наложенные изображения предметов (3 – 4 изображения); </w:t>
      </w:r>
    </w:p>
    <w:p w14:paraId="160E0000">
      <w:pPr>
        <w:numPr>
          <w:ilvl w:val="0"/>
          <w:numId w:val="99"/>
        </w:numPr>
        <w:ind w:hanging="428" w:right="840"/>
      </w:pPr>
      <w:r>
        <w:t xml:space="preserve">температуру окружающих предметов и явлений (теплый, горячий, холодный) и обозначать словом температурные ощущения; вкусовые качества (сладкое – горькое, сырое – вареное) и обозначать словом вкусовые ощущение; </w:t>
      </w:r>
    </w:p>
    <w:p w14:paraId="170E0000">
      <w:pPr>
        <w:ind w:right="840"/>
      </w:pPr>
      <w:r>
        <w:t xml:space="preserve">речевые и неречевые звуки; </w:t>
      </w:r>
    </w:p>
    <w:p w14:paraId="180E0000">
      <w:pPr>
        <w:ind w:right="840"/>
      </w:pPr>
      <w:r>
        <w:t xml:space="preserve">мелодии по характеру (веселая, грустная); </w:t>
      </w:r>
    </w:p>
    <w:p w14:paraId="190E0000">
      <w:pPr>
        <w:numPr>
          <w:ilvl w:val="0"/>
          <w:numId w:val="99"/>
        </w:numPr>
        <w:ind w:hanging="428" w:right="840"/>
      </w:pPr>
      <w:r>
        <w:t xml:space="preserve">конструировать предметы из геометрических фигур (три – четыре детали); </w:t>
      </w:r>
    </w:p>
    <w:p w14:paraId="1A0E0000">
      <w:pPr>
        <w:numPr>
          <w:ilvl w:val="0"/>
          <w:numId w:val="99"/>
        </w:numPr>
        <w:ind w:hanging="428" w:right="840"/>
      </w:pPr>
      <w:r>
        <w:t xml:space="preserve">находить различия у двух сходных сюжетных картинок; определять: </w:t>
      </w:r>
    </w:p>
    <w:p w14:paraId="1B0E0000">
      <w:pPr>
        <w:numPr>
          <w:ilvl w:val="0"/>
          <w:numId w:val="99"/>
        </w:numPr>
        <w:ind w:hanging="428" w:right="840"/>
      </w:pPr>
      <w:r>
        <w:t xml:space="preserve">отличительные и общие признаки двух предметов; различия между предметами по форме, величине, цвету и обозначать их словом; </w:t>
      </w:r>
    </w:p>
    <w:p w14:paraId="1C0E0000">
      <w:pPr>
        <w:numPr>
          <w:ilvl w:val="0"/>
          <w:numId w:val="99"/>
        </w:numPr>
        <w:ind w:hanging="428" w:right="840"/>
      </w:pPr>
      <w:r>
        <w:t xml:space="preserve">определять временные интервалы: части суток, дни недели, месяц; времена года (их последовательность, признаки); </w:t>
      </w:r>
    </w:p>
    <w:p w14:paraId="1D0E0000">
      <w:pPr>
        <w:numPr>
          <w:ilvl w:val="0"/>
          <w:numId w:val="99"/>
        </w:numPr>
        <w:ind w:hanging="428" w:right="840"/>
      </w:pPr>
      <w:r>
        <w:t xml:space="preserve">соотносить времена года с названиями месяцев; </w:t>
      </w:r>
    </w:p>
    <w:p w14:paraId="1E0E0000">
      <w:pPr>
        <w:numPr>
          <w:ilvl w:val="0"/>
          <w:numId w:val="99"/>
        </w:numPr>
        <w:ind w:hanging="428" w:right="840"/>
      </w:pPr>
      <w:r>
        <w:t xml:space="preserve">делать элементарные обобщения на основе сравнения и различения предметов и их изображений; </w:t>
      </w:r>
    </w:p>
    <w:p w14:paraId="1F0E0000">
      <w:pPr>
        <w:numPr>
          <w:ilvl w:val="0"/>
          <w:numId w:val="99"/>
        </w:numPr>
        <w:ind w:hanging="428" w:right="840"/>
      </w:pPr>
      <w:r>
        <w:t xml:space="preserve">сравнивать музыкальные звуки по громкости и длительности звучания;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200E0000">
      <w:r>
        <w:t xml:space="preserve">в помещении, двигаться в заданном направлении и обозначать словом направления движения; </w:t>
      </w:r>
    </w:p>
    <w:p w14:paraId="210E0000">
      <w:pPr>
        <w:ind w:right="4126"/>
      </w:pPr>
      <w:r>
        <w:t xml:space="preserve">на плоскости листа бумаги (выделять все углы); на поверхности парты; </w:t>
      </w:r>
    </w:p>
    <w:p w14:paraId="220E0000">
      <w:pPr>
        <w:numPr>
          <w:ilvl w:val="0"/>
          <w:numId w:val="99"/>
        </w:numPr>
        <w:ind w:hanging="428" w:right="840"/>
      </w:pPr>
      <w:r>
        <w:t xml:space="preserve">словесно обозначать пространственные отношения между конкретными объектами; </w:t>
      </w:r>
      <w:r>
        <w:rPr>
          <w:rFonts w:ascii="Segoe UI Symbol" w:hAnsi="Segoe UI Symbol"/>
          <w:sz w:val="20"/>
        </w:rPr>
        <w:t></w:t>
      </w:r>
      <w:r>
        <w:rPr>
          <w:rFonts w:ascii="Arial" w:hAnsi="Arial"/>
          <w:sz w:val="20"/>
        </w:rPr>
        <w:t xml:space="preserve"> </w:t>
      </w:r>
      <w:r>
        <w:t xml:space="preserve">выделять части суток и определять порядок дней недели. </w:t>
      </w:r>
    </w:p>
    <w:p w14:paraId="230E0000">
      <w:pPr>
        <w:spacing w:after="22" w:line="264" w:lineRule="auto"/>
        <w:ind w:firstLine="0" w:left="0"/>
        <w:jc w:val="left"/>
      </w:pPr>
      <w:r>
        <w:t xml:space="preserve"> </w:t>
      </w:r>
    </w:p>
    <w:p w14:paraId="240E0000">
      <w:pPr>
        <w:spacing w:after="17" w:line="264" w:lineRule="auto"/>
        <w:ind/>
        <w:jc w:val="left"/>
      </w:pPr>
      <w:r>
        <w:rPr>
          <w:u w:color="000000" w:val="single"/>
        </w:rPr>
        <w:t>2 класс</w:t>
      </w:r>
      <w:r>
        <w:t xml:space="preserve"> </w:t>
      </w:r>
    </w:p>
    <w:p w14:paraId="250E0000">
      <w:pPr>
        <w:spacing w:after="12" w:line="264" w:lineRule="auto"/>
        <w:ind w:right="838"/>
      </w:pPr>
      <w:r>
        <w:rPr>
          <w:i w:val="1"/>
        </w:rPr>
        <w:t xml:space="preserve">Минимальный уровень </w:t>
      </w:r>
    </w:p>
    <w:p w14:paraId="260E0000">
      <w:pPr>
        <w:spacing w:after="12" w:line="264" w:lineRule="auto"/>
        <w:ind w:right="838"/>
      </w:pPr>
      <w:r>
        <w:t xml:space="preserve">Обучающиеся </w:t>
      </w:r>
      <w:r>
        <w:rPr>
          <w:i w:val="1"/>
        </w:rPr>
        <w:t>должны понимать, различать:</w:t>
      </w:r>
      <w:r>
        <w:t xml:space="preserve"> </w:t>
      </w:r>
    </w:p>
    <w:p w14:paraId="270E0000">
      <w:pPr>
        <w:numPr>
          <w:ilvl w:val="0"/>
          <w:numId w:val="100"/>
        </w:numPr>
        <w:ind w:hanging="428" w:right="840"/>
      </w:pPr>
      <w:r>
        <w:t xml:space="preserve">цвета и оттенки, подбирать оттенки к основным цветам; </w:t>
      </w:r>
    </w:p>
    <w:p w14:paraId="280E0000">
      <w:pPr>
        <w:numPr>
          <w:ilvl w:val="0"/>
          <w:numId w:val="100"/>
        </w:numPr>
        <w:ind w:hanging="428" w:right="840"/>
      </w:pPr>
      <w:r>
        <w:t xml:space="preserve">основные части хорошо знакомых предметов; </w:t>
      </w:r>
    </w:p>
    <w:p w14:paraId="290E0000">
      <w:pPr>
        <w:numPr>
          <w:ilvl w:val="0"/>
          <w:numId w:val="100"/>
        </w:numPr>
        <w:ind w:hanging="428" w:right="840"/>
      </w:pPr>
      <w:r>
        <w:t xml:space="preserve">наложенные изображения предметов (3 – 4 изображения); </w:t>
      </w:r>
    </w:p>
    <w:p w14:paraId="2A0E0000">
      <w:pPr>
        <w:numPr>
          <w:ilvl w:val="0"/>
          <w:numId w:val="100"/>
        </w:numPr>
        <w:ind w:hanging="428" w:right="840"/>
      </w:pPr>
      <w:r>
        <w:t xml:space="preserve">набор эталонов геометрических фигур и их вариантов (круг, квадрат, прямоугольник, треугольник, куб, шар); </w:t>
      </w:r>
    </w:p>
    <w:p w14:paraId="2B0E0000">
      <w:pPr>
        <w:numPr>
          <w:ilvl w:val="0"/>
          <w:numId w:val="100"/>
        </w:numPr>
        <w:ind w:hanging="428" w:right="840"/>
      </w:pPr>
      <w:r>
        <w:t xml:space="preserve">параметры величины (размер, высота, длина, толщина); </w:t>
      </w:r>
    </w:p>
    <w:p w14:paraId="2C0E0000">
      <w:pPr>
        <w:numPr>
          <w:ilvl w:val="0"/>
          <w:numId w:val="100"/>
        </w:numPr>
        <w:ind w:hanging="428" w:right="840"/>
      </w:pPr>
      <w:r>
        <w:t xml:space="preserve">температурные ощущения (теплый, горячий, холодный); </w:t>
      </w:r>
    </w:p>
    <w:p w14:paraId="2D0E0000">
      <w:pPr>
        <w:numPr>
          <w:ilvl w:val="0"/>
          <w:numId w:val="100"/>
        </w:numPr>
        <w:ind w:hanging="428" w:right="840"/>
      </w:pPr>
      <w:r>
        <w:t xml:space="preserve">вкусовые качества (сладкое – горькое, сырое – вареное); </w:t>
      </w:r>
    </w:p>
    <w:p w14:paraId="2E0E0000">
      <w:pPr>
        <w:numPr>
          <w:ilvl w:val="0"/>
          <w:numId w:val="100"/>
        </w:numPr>
        <w:ind w:hanging="428" w:right="840"/>
      </w:pPr>
      <w:r>
        <w:t xml:space="preserve">барические ощущения (ощущение тяжести от разных предметов); </w:t>
      </w:r>
    </w:p>
    <w:p w14:paraId="2F0E0000">
      <w:pPr>
        <w:numPr>
          <w:ilvl w:val="0"/>
          <w:numId w:val="100"/>
        </w:numPr>
        <w:ind w:hanging="428" w:right="840"/>
      </w:pPr>
      <w:r>
        <w:t xml:space="preserve">понятия: близко, ближе – далеко, дальше; </w:t>
      </w:r>
    </w:p>
    <w:p w14:paraId="300E0000">
      <w:pPr>
        <w:numPr>
          <w:ilvl w:val="0"/>
          <w:numId w:val="100"/>
        </w:numPr>
        <w:ind w:hanging="428" w:right="840"/>
      </w:pPr>
      <w:r>
        <w:t xml:space="preserve">расположение плоскостных и объемных предметов в вертикальном и горизонтальном поле листа; </w:t>
      </w:r>
    </w:p>
    <w:p w14:paraId="310E0000">
      <w:pPr>
        <w:numPr>
          <w:ilvl w:val="0"/>
          <w:numId w:val="100"/>
        </w:numPr>
        <w:ind w:hanging="428" w:right="840"/>
      </w:pPr>
      <w:r>
        <w:t xml:space="preserve">с помощью педагога порядок месяцев в году; </w:t>
      </w:r>
    </w:p>
    <w:p w14:paraId="320E0000">
      <w:pPr>
        <w:numPr>
          <w:ilvl w:val="0"/>
          <w:numId w:val="100"/>
        </w:numPr>
        <w:ind w:hanging="428" w:right="840"/>
      </w:pPr>
      <w:r>
        <w:t xml:space="preserve">времена года, их последовательность, основные признаки; </w:t>
      </w:r>
    </w:p>
    <w:p w14:paraId="330E0000">
      <w:pPr>
        <w:numPr>
          <w:ilvl w:val="0"/>
          <w:numId w:val="100"/>
        </w:numPr>
        <w:ind w:hanging="428" w:right="840"/>
      </w:pPr>
      <w:r>
        <w:t xml:space="preserve">основные эмоции людей; </w:t>
      </w:r>
    </w:p>
    <w:p w14:paraId="340E0000">
      <w:pPr>
        <w:numPr>
          <w:ilvl w:val="0"/>
          <w:numId w:val="100"/>
        </w:numPr>
        <w:ind w:hanging="428" w:right="840"/>
      </w:pPr>
      <w:r>
        <w:t xml:space="preserve">элементарные правила поведения в обществе; </w:t>
      </w:r>
    </w:p>
    <w:p w14:paraId="350E0000">
      <w:r>
        <w:t xml:space="preserve">Обучающиеся </w:t>
      </w:r>
      <w:r>
        <w:rPr>
          <w:i w:val="1"/>
        </w:rPr>
        <w:t>должны уметь</w:t>
      </w:r>
      <w:r>
        <w:t xml:space="preserve"> с </w:t>
      </w:r>
      <w:r>
        <w:tab/>
      </w:r>
      <w:r>
        <w:t xml:space="preserve">помощью </w:t>
      </w:r>
      <w:r>
        <w:tab/>
      </w:r>
      <w:r>
        <w:t xml:space="preserve">педагога </w:t>
      </w:r>
      <w:r>
        <w:tab/>
      </w:r>
      <w:r>
        <w:t xml:space="preserve">использовать </w:t>
      </w:r>
      <w:r>
        <w:tab/>
      </w:r>
      <w:r>
        <w:t xml:space="preserve">при </w:t>
      </w:r>
      <w:r>
        <w:tab/>
      </w:r>
      <w:r>
        <w:t xml:space="preserve">выполнении заданий: </w:t>
      </w:r>
    </w:p>
    <w:p w14:paraId="360E0000">
      <w:pPr>
        <w:numPr>
          <w:ilvl w:val="0"/>
          <w:numId w:val="100"/>
        </w:numPr>
        <w:ind w:hanging="428" w:right="840"/>
      </w:pPr>
      <w:r>
        <w:t xml:space="preserve">выполнять целенаправленные действия по инструкции педагога, состоящей из 2 </w:t>
      </w:r>
    </w:p>
    <w:p w14:paraId="370E0000">
      <w:pPr>
        <w:ind w:right="840"/>
      </w:pPr>
      <w:r>
        <w:t xml:space="preserve">звеньев; </w:t>
      </w:r>
    </w:p>
    <w:p w14:paraId="380E0000">
      <w:pPr>
        <w:numPr>
          <w:ilvl w:val="0"/>
          <w:numId w:val="100"/>
        </w:numPr>
        <w:ind w:hanging="428" w:right="840"/>
      </w:pPr>
      <w:r>
        <w:t xml:space="preserve">согласовывать (координировать) движения руки и глаза, пальцев и кистей рук, разных частей тела; </w:t>
      </w:r>
    </w:p>
    <w:p w14:paraId="390E0000">
      <w:pPr>
        <w:ind w:left="438" w:right="840"/>
      </w:pPr>
      <w:r>
        <w:t xml:space="preserve">рисовать и обводить по трафарету, штриховать в разных направлениях; </w:t>
      </w:r>
    </w:p>
    <w:p w14:paraId="3A0E0000">
      <w:pPr>
        <w:numPr>
          <w:ilvl w:val="0"/>
          <w:numId w:val="100"/>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на пассивном уровне обозначать: </w:t>
      </w:r>
    </w:p>
    <w:p w14:paraId="3B0E0000">
      <w:r>
        <w:t xml:space="preserve">-два  предмета по основным параметрам величины (размер, высота, длина, толщина); </w:t>
      </w:r>
    </w:p>
    <w:p w14:paraId="3C0E0000">
      <w:pPr>
        <w:ind w:right="840"/>
      </w:pPr>
      <w:r>
        <w:t xml:space="preserve">-три предмета по весу (тяжелый – средний – легкий); </w:t>
      </w:r>
    </w:p>
    <w:p w14:paraId="3D0E0000">
      <w:pPr>
        <w:numPr>
          <w:ilvl w:val="0"/>
          <w:numId w:val="100"/>
        </w:numPr>
        <w:ind w:hanging="428" w:right="840"/>
      </w:pPr>
      <w:r>
        <w:t xml:space="preserve">с помощью педагога группировать предметы по одному признаку (по форме, </w:t>
      </w:r>
    </w:p>
    <w:p w14:paraId="3E0E0000">
      <w:pPr>
        <w:ind w:right="7107"/>
      </w:pPr>
      <w:r>
        <w:t xml:space="preserve">величине, по цвету);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3F0E0000">
      <w:pPr>
        <w:spacing w:after="10" w:line="276" w:lineRule="auto"/>
        <w:ind w:right="12"/>
        <w:jc w:val="left"/>
      </w:pPr>
      <w:r>
        <w:t xml:space="preserve">-целое из частей на разрезном наглядном материале (три – четыре детали с разрезами по вертикали и горизонтали);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400E0000">
      <w:pPr>
        <w:numPr>
          <w:ilvl w:val="0"/>
          <w:numId w:val="101"/>
        </w:numPr>
        <w:ind w:hanging="144" w:right="840"/>
      </w:pPr>
      <w:r>
        <w:t xml:space="preserve">температуру окружающих предметов и явлений (теплый, горячий, холодный); </w:t>
      </w:r>
    </w:p>
    <w:p w14:paraId="410E0000">
      <w:pPr>
        <w:numPr>
          <w:ilvl w:val="0"/>
          <w:numId w:val="101"/>
        </w:numPr>
        <w:ind w:hanging="144" w:right="840"/>
      </w:pPr>
      <w:r>
        <w:t xml:space="preserve">вкусовые качества (сладкое – горькое, сырое – вареное); </w:t>
      </w:r>
    </w:p>
    <w:p w14:paraId="420E0000">
      <w:pPr>
        <w:numPr>
          <w:ilvl w:val="0"/>
          <w:numId w:val="101"/>
        </w:numPr>
        <w:ind w:hanging="144" w:right="840"/>
      </w:pPr>
      <w:r>
        <w:t xml:space="preserve">речевые и неречевые звуки; </w:t>
      </w:r>
    </w:p>
    <w:p w14:paraId="430E0000">
      <w:pPr>
        <w:numPr>
          <w:ilvl w:val="0"/>
          <w:numId w:val="101"/>
        </w:numPr>
        <w:ind w:hanging="144" w:right="840"/>
      </w:pPr>
      <w:r>
        <w:t xml:space="preserve">мелодии по характеру (веселая, грустная); </w:t>
      </w:r>
    </w:p>
    <w:p w14:paraId="440E0000">
      <w:pPr>
        <w:ind w:right="1245"/>
      </w:pPr>
      <w:r>
        <w:rPr>
          <w:rFonts w:ascii="Segoe UI Symbol" w:hAnsi="Segoe UI Symbol"/>
          <w:sz w:val="20"/>
        </w:rPr>
        <w:t></w:t>
      </w:r>
      <w:r>
        <w:rPr>
          <w:rFonts w:ascii="Arial" w:hAnsi="Arial"/>
          <w:sz w:val="20"/>
        </w:rPr>
        <w:t xml:space="preserve"> </w:t>
      </w:r>
      <w:r>
        <w:t xml:space="preserve">конструировать предметы из геометрических фигур (три – четыре детали); </w:t>
      </w:r>
      <w:r>
        <w:rPr>
          <w:rFonts w:ascii="Segoe UI Symbol" w:hAnsi="Segoe UI Symbol"/>
          <w:sz w:val="20"/>
        </w:rPr>
        <w:t></w:t>
      </w:r>
      <w:r>
        <w:rPr>
          <w:rFonts w:ascii="Arial" w:hAnsi="Arial"/>
          <w:sz w:val="20"/>
        </w:rPr>
        <w:t xml:space="preserve"> </w:t>
      </w:r>
      <w:r>
        <w:t xml:space="preserve">находить различия у двух сходных сюжетных картинок; </w:t>
      </w:r>
      <w:r>
        <w:rPr>
          <w:rFonts w:ascii="Segoe UI Symbol" w:hAnsi="Segoe UI Symbol"/>
          <w:sz w:val="20"/>
        </w:rPr>
        <w:t></w:t>
      </w:r>
      <w:r>
        <w:rPr>
          <w:rFonts w:ascii="Arial" w:hAnsi="Arial"/>
          <w:sz w:val="20"/>
        </w:rPr>
        <w:t xml:space="preserve"> </w:t>
      </w:r>
      <w:r>
        <w:t xml:space="preserve">определять с помощью педагога: </w:t>
      </w:r>
    </w:p>
    <w:p w14:paraId="450E0000">
      <w:pPr>
        <w:numPr>
          <w:ilvl w:val="0"/>
          <w:numId w:val="102"/>
        </w:numPr>
        <w:ind w:hanging="144" w:right="840"/>
      </w:pPr>
      <w:r>
        <w:t xml:space="preserve">отличительные признаки двух предметов; </w:t>
      </w:r>
    </w:p>
    <w:p w14:paraId="460E0000">
      <w:pPr>
        <w:numPr>
          <w:ilvl w:val="0"/>
          <w:numId w:val="102"/>
        </w:numPr>
        <w:ind w:hanging="144" w:right="840"/>
      </w:pPr>
      <w:r>
        <w:t xml:space="preserve">различия между предметами по форме, величине, цвету и обозначать их словом; </w:t>
      </w:r>
    </w:p>
    <w:p w14:paraId="470E0000">
      <w:pPr>
        <w:spacing w:after="10" w:line="276" w:lineRule="auto"/>
        <w:ind w:right="3"/>
        <w:jc w:val="left"/>
      </w:pPr>
      <w:r>
        <w:rPr>
          <w:rFonts w:ascii="Segoe UI Symbol" w:hAnsi="Segoe UI Symbol"/>
          <w:sz w:val="20"/>
        </w:rPr>
        <w:t></w:t>
      </w:r>
      <w:r>
        <w:rPr>
          <w:rFonts w:ascii="Arial" w:hAnsi="Arial"/>
          <w:sz w:val="20"/>
        </w:rPr>
        <w:t xml:space="preserve"> </w:t>
      </w:r>
      <w:r>
        <w:rPr>
          <w:rFonts w:ascii="Arial" w:hAnsi="Arial"/>
          <w:sz w:val="20"/>
        </w:rPr>
        <w:tab/>
      </w:r>
      <w:r>
        <w:t xml:space="preserve">с направляющей помощью педагога определять временные интервалы: части суток, дни недели, месяц; времена года (их последовательность, признаки); </w:t>
      </w:r>
      <w:r>
        <w:rPr>
          <w:rFonts w:ascii="Segoe UI Symbol" w:hAnsi="Segoe UI Symbol"/>
          <w:sz w:val="20"/>
        </w:rPr>
        <w:t></w:t>
      </w:r>
      <w:r>
        <w:rPr>
          <w:rFonts w:ascii="Arial" w:hAnsi="Arial"/>
          <w:sz w:val="20"/>
        </w:rPr>
        <w:t xml:space="preserve"> </w:t>
      </w:r>
      <w:r>
        <w:rPr>
          <w:rFonts w:ascii="Arial" w:hAnsi="Arial"/>
          <w:sz w:val="20"/>
        </w:rPr>
        <w:tab/>
      </w:r>
      <w:r>
        <w:t xml:space="preserve">с помощью педагога соотносить времена года с названиями месяцев; </w:t>
      </w:r>
      <w:r>
        <w:rPr>
          <w:rFonts w:ascii="Segoe UI Symbol" w:hAnsi="Segoe UI Symbol"/>
          <w:sz w:val="20"/>
        </w:rPr>
        <w:t></w:t>
      </w:r>
      <w:r>
        <w:rPr>
          <w:rFonts w:ascii="Arial" w:hAnsi="Arial"/>
          <w:sz w:val="20"/>
        </w:rPr>
        <w:t xml:space="preserve"> </w:t>
      </w:r>
      <w:r>
        <w:rPr>
          <w:rFonts w:ascii="Arial" w:hAnsi="Arial"/>
          <w:sz w:val="20"/>
        </w:rPr>
        <w:tab/>
      </w:r>
      <w:r>
        <w:t xml:space="preserve">делать элементарные обобщения;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480E0000">
      <w:pPr>
        <w:numPr>
          <w:ilvl w:val="0"/>
          <w:numId w:val="103"/>
        </w:numPr>
        <w:ind w:hanging="144" w:right="840"/>
      </w:pPr>
      <w:r>
        <w:t xml:space="preserve">в помещении, двигаться в заданном направлении; </w:t>
      </w:r>
    </w:p>
    <w:p w14:paraId="490E0000">
      <w:pPr>
        <w:numPr>
          <w:ilvl w:val="0"/>
          <w:numId w:val="103"/>
        </w:numPr>
        <w:ind w:hanging="144" w:right="840"/>
      </w:pPr>
      <w:r>
        <w:t xml:space="preserve">на плоскости листа бумаги (выделять все углы с помощью педагога); </w:t>
      </w:r>
    </w:p>
    <w:p w14:paraId="4A0E0000">
      <w:pPr>
        <w:numPr>
          <w:ilvl w:val="0"/>
          <w:numId w:val="103"/>
        </w:numPr>
        <w:ind w:hanging="144" w:right="840"/>
      </w:pPr>
      <w:r>
        <w:t xml:space="preserve">на поверхности парты. </w:t>
      </w:r>
    </w:p>
    <w:p w14:paraId="4B0E0000">
      <w:pPr>
        <w:spacing w:after="19" w:line="264" w:lineRule="auto"/>
        <w:ind w:firstLine="0" w:left="0"/>
        <w:jc w:val="left"/>
      </w:pPr>
      <w:r>
        <w:t xml:space="preserve"> </w:t>
      </w:r>
    </w:p>
    <w:p w14:paraId="4C0E0000">
      <w:pPr>
        <w:spacing w:after="12" w:line="264" w:lineRule="auto"/>
        <w:ind w:right="838"/>
      </w:pPr>
      <w:r>
        <w:rPr>
          <w:i w:val="1"/>
        </w:rPr>
        <w:t>Достаточный уровень.</w:t>
      </w:r>
      <w:r>
        <w:t xml:space="preserve"> </w:t>
      </w:r>
    </w:p>
    <w:p w14:paraId="4D0E0000">
      <w:pPr>
        <w:spacing w:after="12" w:line="264" w:lineRule="auto"/>
        <w:ind w:right="838"/>
      </w:pPr>
      <w:r>
        <w:t xml:space="preserve">Обучающиеся </w:t>
      </w:r>
      <w:r>
        <w:rPr>
          <w:i w:val="1"/>
        </w:rPr>
        <w:t>должны знать:</w:t>
      </w:r>
      <w:r>
        <w:t xml:space="preserve"> </w:t>
      </w:r>
    </w:p>
    <w:p w14:paraId="4E0E0000">
      <w:pPr>
        <w:numPr>
          <w:ilvl w:val="0"/>
          <w:numId w:val="104"/>
        </w:numPr>
        <w:ind w:hanging="428" w:right="840"/>
      </w:pPr>
      <w:r>
        <w:t xml:space="preserve">основные цвета и оттенки цветов; </w:t>
      </w:r>
    </w:p>
    <w:p w14:paraId="4F0E0000">
      <w:pPr>
        <w:numPr>
          <w:ilvl w:val="0"/>
          <w:numId w:val="104"/>
        </w:numPr>
        <w:ind w:hanging="428" w:right="840"/>
      </w:pPr>
      <w:r>
        <w:t xml:space="preserve">набор эталонов геометрических фигур и их вариантов (круг, квадрат, прямоугольник, треугольник, куб, шар); </w:t>
      </w:r>
    </w:p>
    <w:p w14:paraId="500E0000">
      <w:pPr>
        <w:numPr>
          <w:ilvl w:val="0"/>
          <w:numId w:val="104"/>
        </w:numPr>
        <w:ind w:hanging="428" w:right="840"/>
      </w:pPr>
      <w:r>
        <w:t xml:space="preserve">параметры величины (размер, высота, длина, толщина); </w:t>
      </w:r>
    </w:p>
    <w:p w14:paraId="510E0000">
      <w:pPr>
        <w:numPr>
          <w:ilvl w:val="0"/>
          <w:numId w:val="104"/>
        </w:numPr>
        <w:ind w:hanging="428" w:right="840"/>
      </w:pPr>
      <w:r>
        <w:t xml:space="preserve">температурные ощущения (теплый, горячий, холодный); </w:t>
      </w:r>
    </w:p>
    <w:p w14:paraId="520E0000">
      <w:pPr>
        <w:numPr>
          <w:ilvl w:val="0"/>
          <w:numId w:val="104"/>
        </w:numPr>
        <w:ind w:hanging="428" w:right="840"/>
      </w:pPr>
      <w:r>
        <w:t xml:space="preserve">вкусовые качества (сладкое – горькое, сырое – вареное); </w:t>
      </w:r>
    </w:p>
    <w:p w14:paraId="530E0000">
      <w:pPr>
        <w:numPr>
          <w:ilvl w:val="0"/>
          <w:numId w:val="104"/>
        </w:numPr>
        <w:ind w:hanging="428" w:right="840"/>
      </w:pPr>
      <w:r>
        <w:t xml:space="preserve">барические ощущения (ощущение тяжести от разных предметов); </w:t>
      </w:r>
    </w:p>
    <w:p w14:paraId="540E0000">
      <w:pPr>
        <w:numPr>
          <w:ilvl w:val="0"/>
          <w:numId w:val="104"/>
        </w:numPr>
        <w:ind w:hanging="428" w:right="840"/>
      </w:pPr>
      <w:r>
        <w:t xml:space="preserve">понятия: близко, ближе – далеко, дальше; </w:t>
      </w:r>
    </w:p>
    <w:p w14:paraId="550E0000">
      <w:pPr>
        <w:numPr>
          <w:ilvl w:val="0"/>
          <w:numId w:val="104"/>
        </w:numPr>
        <w:ind w:hanging="428" w:right="840"/>
      </w:pPr>
      <w:r>
        <w:t xml:space="preserve">расположение плоскостных и объемных предметов в вертикальном и горизонтальном поле листа; </w:t>
      </w:r>
    </w:p>
    <w:p w14:paraId="560E0000">
      <w:pPr>
        <w:numPr>
          <w:ilvl w:val="0"/>
          <w:numId w:val="104"/>
        </w:numPr>
        <w:ind w:hanging="428" w:right="840"/>
      </w:pPr>
      <w:r>
        <w:t xml:space="preserve">порядок месяцев в году; </w:t>
      </w:r>
    </w:p>
    <w:p w14:paraId="570E0000">
      <w:pPr>
        <w:numPr>
          <w:ilvl w:val="0"/>
          <w:numId w:val="104"/>
        </w:numPr>
        <w:ind w:hanging="428" w:right="840"/>
      </w:pPr>
      <w:r>
        <w:t xml:space="preserve">времена года, их последовательность, основные признаки. </w:t>
      </w:r>
    </w:p>
    <w:p w14:paraId="580E0000">
      <w:pPr>
        <w:ind w:right="840"/>
      </w:pPr>
      <w:r>
        <w:t xml:space="preserve">Обучающиеся </w:t>
      </w:r>
      <w:r>
        <w:rPr>
          <w:i w:val="1"/>
        </w:rPr>
        <w:t>должны уметь</w:t>
      </w:r>
      <w:r>
        <w:t xml:space="preserve"> использовать при выполнении заданий: </w:t>
      </w:r>
    </w:p>
    <w:p w14:paraId="590E0000">
      <w:pPr>
        <w:numPr>
          <w:ilvl w:val="0"/>
          <w:numId w:val="104"/>
        </w:numPr>
        <w:ind w:hanging="428" w:right="840"/>
      </w:pPr>
      <w:r>
        <w:t xml:space="preserve">точно выполнять целенаправленные действия по инструкции педагога, состоящей из 2 – 3 звеньев; </w:t>
      </w:r>
    </w:p>
    <w:p w14:paraId="5A0E0000">
      <w:pPr>
        <w:numPr>
          <w:ilvl w:val="0"/>
          <w:numId w:val="104"/>
        </w:numPr>
        <w:ind w:hanging="428" w:right="840"/>
      </w:pPr>
      <w:r>
        <w:t xml:space="preserve">согласовывать (координировать) движения руки и глаза, пальцев и кистей рук, разных частей тела; </w:t>
      </w:r>
    </w:p>
    <w:p w14:paraId="5B0E0000">
      <w:pPr>
        <w:numPr>
          <w:ilvl w:val="0"/>
          <w:numId w:val="104"/>
        </w:numPr>
        <w:ind w:hanging="428" w:right="840"/>
      </w:pPr>
      <w:r>
        <w:t xml:space="preserve">рисовать и обводить по трафарету, штриховать в разных направлениях; </w:t>
      </w:r>
    </w:p>
    <w:p w14:paraId="5C0E0000">
      <w:pPr>
        <w:numPr>
          <w:ilvl w:val="0"/>
          <w:numId w:val="104"/>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p>
    <w:p w14:paraId="5D0E0000">
      <w:pPr>
        <w:sectPr>
          <w:headerReference r:id="rId7" w:type="default"/>
          <w:headerReference r:id="rId19" w:type="first"/>
          <w:headerReference r:id="rId1" w:type="even"/>
          <w:footerReference r:id="rId8" w:type="default"/>
          <w:footerReference r:id="rId20" w:type="first"/>
          <w:footerReference r:id="rId2" w:type="even"/>
          <w:pgSz w:h="16838" w:orient="portrait" w:w="11904"/>
          <w:pgMar w:bottom="1921" w:footer="944" w:gutter="0" w:header="720" w:left="1700" w:right="841" w:top="613"/>
        </w:sectPr>
      </w:pPr>
    </w:p>
    <w:p w14:paraId="5E0E0000">
      <w:pPr>
        <w:ind w:left="438" w:right="840"/>
      </w:pPr>
      <w:r>
        <w:t xml:space="preserve">сравнивать и обозначать словом: </w:t>
      </w:r>
    </w:p>
    <w:p w14:paraId="5F0E0000">
      <w:r>
        <w:t xml:space="preserve">два – три предмета по основным параметрам величины (размер, высота, длина, толщина); три предмета по весу (тяжелый – средний – легкий); </w:t>
      </w:r>
    </w:p>
    <w:p w14:paraId="600E0000">
      <w:pPr>
        <w:numPr>
          <w:ilvl w:val="0"/>
          <w:numId w:val="104"/>
        </w:numPr>
        <w:spacing w:after="10" w:line="276" w:lineRule="auto"/>
        <w:ind w:hanging="428" w:right="840"/>
      </w:pPr>
      <w:r>
        <w:t xml:space="preserve">группировать предметы по одному – двум признакам (по форме и величине, по цвету и форме);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целое из частей на разрезном наглядном материале (три – четыре детали с разрезами по диагонали); сериационные ряды из трех – четырех предметов по заданному признаку;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610E0000">
      <w:pPr>
        <w:ind w:right="2538"/>
      </w:pPr>
      <w:r>
        <w:t xml:space="preserve">цвета и оттенки, подбирать оттенки к основным цветам; основные части хорошо знакомых предметов; </w:t>
      </w:r>
    </w:p>
    <w:p w14:paraId="620E0000">
      <w:pPr>
        <w:ind w:right="840"/>
      </w:pPr>
      <w:r>
        <w:t xml:space="preserve">наложенные изображения предметов (3 – 4 изображения); </w:t>
      </w:r>
    </w:p>
    <w:p w14:paraId="630E0000">
      <w:pPr>
        <w:numPr>
          <w:ilvl w:val="0"/>
          <w:numId w:val="104"/>
        </w:numPr>
        <w:ind w:hanging="428" w:right="840"/>
      </w:pPr>
      <w:r>
        <w:t xml:space="preserve">температуру окружающих предметов и явлений (теплый, горячий, холодный) и обозначать словом температурные ощущения; </w:t>
      </w:r>
    </w:p>
    <w:p w14:paraId="640E0000">
      <w:r>
        <w:t xml:space="preserve">вкусовые качества (сладкое – горькое, сырое – вареное) и обозначать словом вкусовые ощущение; </w:t>
      </w:r>
    </w:p>
    <w:p w14:paraId="650E0000">
      <w:pPr>
        <w:ind w:right="840"/>
      </w:pPr>
      <w:r>
        <w:t xml:space="preserve">речевые и неречевые звуки; </w:t>
      </w:r>
    </w:p>
    <w:p w14:paraId="660E0000">
      <w:pPr>
        <w:ind w:right="840"/>
      </w:pPr>
      <w:r>
        <w:t xml:space="preserve">мелодии по характеру (веселая, грустная); </w:t>
      </w:r>
    </w:p>
    <w:p w14:paraId="670E0000">
      <w:pPr>
        <w:numPr>
          <w:ilvl w:val="0"/>
          <w:numId w:val="104"/>
        </w:numPr>
        <w:ind w:hanging="428" w:right="840"/>
      </w:pPr>
      <w:r>
        <w:t xml:space="preserve">конструировать предметы из геометрических фигур (три – четыре детали); </w:t>
      </w:r>
    </w:p>
    <w:p w14:paraId="680E0000">
      <w:pPr>
        <w:numPr>
          <w:ilvl w:val="0"/>
          <w:numId w:val="104"/>
        </w:numPr>
        <w:ind w:hanging="428" w:right="840"/>
      </w:pPr>
      <w:r>
        <w:t xml:space="preserve">находить различия у двух сходных сюжетных картинок; определять: </w:t>
      </w:r>
    </w:p>
    <w:p w14:paraId="690E0000">
      <w:pPr>
        <w:numPr>
          <w:ilvl w:val="0"/>
          <w:numId w:val="104"/>
        </w:numPr>
        <w:ind w:hanging="428" w:right="840"/>
      </w:pPr>
      <w:r>
        <w:t xml:space="preserve">отличительные и общие признаки двух предметов; различия между предметами по форме, величине, цвету и обозначать их словом; </w:t>
      </w:r>
    </w:p>
    <w:p w14:paraId="6A0E0000">
      <w:pPr>
        <w:numPr>
          <w:ilvl w:val="0"/>
          <w:numId w:val="104"/>
        </w:numPr>
        <w:ind w:hanging="428" w:right="840"/>
      </w:pPr>
      <w:r>
        <w:t xml:space="preserve">определять временные интервалы: части суток, дни недели, месяц; времена года (их последовательность, признаки); </w:t>
      </w:r>
    </w:p>
    <w:p w14:paraId="6B0E0000">
      <w:pPr>
        <w:numPr>
          <w:ilvl w:val="0"/>
          <w:numId w:val="104"/>
        </w:numPr>
        <w:ind w:hanging="428" w:right="840"/>
      </w:pPr>
      <w:r>
        <w:t xml:space="preserve">соотносить времена года с названиями месяцев; </w:t>
      </w:r>
    </w:p>
    <w:p w14:paraId="6C0E0000">
      <w:pPr>
        <w:numPr>
          <w:ilvl w:val="0"/>
          <w:numId w:val="104"/>
        </w:numPr>
        <w:ind w:hanging="428" w:right="840"/>
      </w:pPr>
      <w:r>
        <w:t xml:space="preserve">делать элементарные обобщения на основе сравнения и различения предметов и их изображений; </w:t>
      </w:r>
    </w:p>
    <w:p w14:paraId="6D0E0000">
      <w:pPr>
        <w:numPr>
          <w:ilvl w:val="0"/>
          <w:numId w:val="104"/>
        </w:numPr>
        <w:ind w:hanging="428" w:right="840"/>
      </w:pPr>
      <w:r>
        <w:t xml:space="preserve">сравнивать музыкальные звуки по громкости и длительности звучания;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6E0E0000">
      <w:r>
        <w:t xml:space="preserve">в помещении, двигаться в заданном направлении и обозначать словом направления движения; </w:t>
      </w:r>
    </w:p>
    <w:p w14:paraId="6F0E0000">
      <w:pPr>
        <w:ind w:right="4127"/>
      </w:pPr>
      <w:r>
        <w:t xml:space="preserve">на плоскости листа бумаги (выделять все углы); на поверхности парты; </w:t>
      </w:r>
    </w:p>
    <w:p w14:paraId="700E0000">
      <w:pPr>
        <w:numPr>
          <w:ilvl w:val="0"/>
          <w:numId w:val="104"/>
        </w:numPr>
        <w:ind w:hanging="428" w:right="840"/>
      </w:pPr>
      <w:r>
        <w:t xml:space="preserve">словесно обозначать пространственные отношения между конкретными объектами; </w:t>
      </w:r>
      <w:r>
        <w:rPr>
          <w:rFonts w:ascii="Segoe UI Symbol" w:hAnsi="Segoe UI Symbol"/>
          <w:sz w:val="20"/>
        </w:rPr>
        <w:t></w:t>
      </w:r>
      <w:r>
        <w:rPr>
          <w:rFonts w:ascii="Arial" w:hAnsi="Arial"/>
          <w:sz w:val="20"/>
        </w:rPr>
        <w:t xml:space="preserve"> </w:t>
      </w:r>
      <w:r>
        <w:t xml:space="preserve">выделять части суток и определять порядок дней недели. </w:t>
      </w:r>
    </w:p>
    <w:p w14:paraId="710E0000">
      <w:pPr>
        <w:spacing w:after="17" w:line="264" w:lineRule="auto"/>
        <w:ind w:firstLine="0" w:left="0"/>
        <w:jc w:val="left"/>
      </w:pPr>
      <w:r>
        <w:t xml:space="preserve"> </w:t>
      </w:r>
    </w:p>
    <w:p w14:paraId="720E0000">
      <w:pPr>
        <w:spacing w:after="17" w:line="264" w:lineRule="auto"/>
        <w:ind/>
        <w:jc w:val="left"/>
      </w:pPr>
      <w:r>
        <w:rPr>
          <w:u w:color="000000" w:val="single"/>
        </w:rPr>
        <w:t>3 класс</w:t>
      </w:r>
      <w:r>
        <w:t xml:space="preserve"> </w:t>
      </w:r>
    </w:p>
    <w:p w14:paraId="730E0000">
      <w:pPr>
        <w:spacing w:after="12" w:line="264" w:lineRule="auto"/>
        <w:ind w:right="838"/>
      </w:pPr>
      <w:r>
        <w:rPr>
          <w:i w:val="1"/>
        </w:rPr>
        <w:t xml:space="preserve">Минимальный уровень. </w:t>
      </w:r>
    </w:p>
    <w:p w14:paraId="740E0000">
      <w:pPr>
        <w:ind w:right="840"/>
      </w:pPr>
      <w:r>
        <w:t>Обучающиеся должны</w:t>
      </w:r>
      <w:r>
        <w:rPr>
          <w:i w:val="1"/>
        </w:rPr>
        <w:t xml:space="preserve"> знать, понимать: </w:t>
      </w:r>
    </w:p>
    <w:p w14:paraId="750E0000">
      <w:pPr>
        <w:numPr>
          <w:ilvl w:val="0"/>
          <w:numId w:val="105"/>
        </w:numPr>
        <w:ind w:hanging="428" w:right="840"/>
      </w:pPr>
      <w:r>
        <w:t xml:space="preserve">основные цвета и оттенки цветов; </w:t>
      </w:r>
    </w:p>
    <w:p w14:paraId="760E0000">
      <w:pPr>
        <w:numPr>
          <w:ilvl w:val="0"/>
          <w:numId w:val="105"/>
        </w:numPr>
        <w:ind w:hanging="428" w:right="840"/>
      </w:pPr>
      <w:r>
        <w:t xml:space="preserve">набор эталонов геометрических фигур и их вариантов (круг, квадрат, прямоугольник, треугольник, куб, шар); </w:t>
      </w:r>
    </w:p>
    <w:p w14:paraId="770E0000">
      <w:pPr>
        <w:numPr>
          <w:ilvl w:val="0"/>
          <w:numId w:val="105"/>
        </w:numPr>
        <w:ind w:hanging="428" w:right="840"/>
      </w:pPr>
      <w:r>
        <w:t xml:space="preserve">параметры величины (размер, высота, длина, толщина); </w:t>
      </w:r>
    </w:p>
    <w:p w14:paraId="780E0000">
      <w:pPr>
        <w:numPr>
          <w:ilvl w:val="0"/>
          <w:numId w:val="105"/>
        </w:numPr>
        <w:ind w:hanging="428" w:right="840"/>
      </w:pPr>
      <w:r>
        <w:t xml:space="preserve">температурные ощущения (теплый, горячий, холодный); </w:t>
      </w:r>
    </w:p>
    <w:p w14:paraId="790E0000">
      <w:pPr>
        <w:numPr>
          <w:ilvl w:val="0"/>
          <w:numId w:val="105"/>
        </w:numPr>
        <w:ind w:hanging="428" w:right="840"/>
      </w:pPr>
      <w:r>
        <w:t xml:space="preserve">вкусовые качества (сладкое – горькое, сырое – вареное); </w:t>
      </w:r>
    </w:p>
    <w:p w14:paraId="7A0E0000">
      <w:pPr>
        <w:numPr>
          <w:ilvl w:val="0"/>
          <w:numId w:val="105"/>
        </w:numPr>
        <w:ind w:hanging="428" w:right="840"/>
      </w:pPr>
      <w:r>
        <w:t xml:space="preserve">барические ощущения (ощущение тяжести от разных предметов); </w:t>
      </w:r>
    </w:p>
    <w:p w14:paraId="7B0E0000">
      <w:pPr>
        <w:numPr>
          <w:ilvl w:val="0"/>
          <w:numId w:val="105"/>
        </w:numPr>
        <w:ind w:hanging="428" w:right="840"/>
      </w:pPr>
      <w:r>
        <w:t xml:space="preserve">понятия: близко, ближе – далеко, дальше; </w:t>
      </w:r>
    </w:p>
    <w:p w14:paraId="7C0E0000">
      <w:pPr>
        <w:numPr>
          <w:ilvl w:val="0"/>
          <w:numId w:val="105"/>
        </w:numPr>
        <w:ind w:hanging="428" w:right="840"/>
      </w:pPr>
      <w:r>
        <w:t xml:space="preserve">расположение плоскостных и объемных предметов в вертикальном и горизонтальном поле листа; </w:t>
      </w:r>
    </w:p>
    <w:p w14:paraId="7D0E0000">
      <w:pPr>
        <w:numPr>
          <w:ilvl w:val="0"/>
          <w:numId w:val="105"/>
        </w:numPr>
        <w:ind w:hanging="428" w:right="840"/>
      </w:pPr>
      <w:r>
        <w:t xml:space="preserve">порядок месяцев в году; </w:t>
      </w:r>
    </w:p>
    <w:p w14:paraId="7E0E0000">
      <w:pPr>
        <w:ind w:left="438" w:right="840"/>
      </w:pPr>
      <w:r>
        <w:t xml:space="preserve">времена года, их последовательность, основные признаки. </w:t>
      </w:r>
    </w:p>
    <w:p w14:paraId="7F0E0000">
      <w:pPr>
        <w:ind w:right="840"/>
      </w:pPr>
      <w:r>
        <w:t xml:space="preserve">Обучающиеся </w:t>
      </w:r>
      <w:r>
        <w:rPr>
          <w:i w:val="1"/>
        </w:rPr>
        <w:t>должны уметь</w:t>
      </w:r>
      <w:r>
        <w:t xml:space="preserve"> использовать при выполнении заданий: </w:t>
      </w:r>
    </w:p>
    <w:p w14:paraId="800E0000">
      <w:pPr>
        <w:numPr>
          <w:ilvl w:val="0"/>
          <w:numId w:val="105"/>
        </w:numPr>
        <w:ind w:hanging="428" w:right="840"/>
      </w:pPr>
      <w:r>
        <w:t xml:space="preserve">точно выполнять целенаправленные действия по инструкции педагога, состоящей из 2 – 3 звеньев; </w:t>
      </w:r>
    </w:p>
    <w:p w14:paraId="810E0000">
      <w:pPr>
        <w:numPr>
          <w:ilvl w:val="0"/>
          <w:numId w:val="105"/>
        </w:numPr>
        <w:ind w:hanging="428" w:right="840"/>
      </w:pPr>
      <w:r>
        <w:t xml:space="preserve">согласовывать (координировать) движения руки и глаза, пальцев и кистей рук, разных частей тела; </w:t>
      </w:r>
    </w:p>
    <w:p w14:paraId="820E0000">
      <w:pPr>
        <w:numPr>
          <w:ilvl w:val="0"/>
          <w:numId w:val="105"/>
        </w:numPr>
        <w:ind w:hanging="428" w:right="840"/>
      </w:pPr>
      <w:r>
        <w:t xml:space="preserve">рисовать и обводить по трафарету, штриховать в разных направлениях; </w:t>
      </w:r>
    </w:p>
    <w:p w14:paraId="830E0000">
      <w:pPr>
        <w:numPr>
          <w:ilvl w:val="0"/>
          <w:numId w:val="105"/>
        </w:numPr>
        <w:ind w:hanging="428" w:right="840"/>
      </w:pPr>
      <w:r>
        <w:t xml:space="preserve">определять на ощупь и называть: объемные предметы с разными свойствами (мягкие, жесткие, гладкие, шершавые); формы плоскостных предметов по контуру; </w:t>
      </w:r>
      <w:r>
        <w:rPr>
          <w:rFonts w:ascii="Segoe UI Symbol" w:hAnsi="Segoe UI Symbol"/>
          <w:sz w:val="20"/>
        </w:rPr>
        <w:t></w:t>
      </w:r>
      <w:r>
        <w:rPr>
          <w:rFonts w:ascii="Arial" w:hAnsi="Arial"/>
          <w:sz w:val="20"/>
        </w:rPr>
        <w:t xml:space="preserve"> </w:t>
      </w:r>
      <w:r>
        <w:t xml:space="preserve">сравнивать и обозначать словом: </w:t>
      </w:r>
    </w:p>
    <w:p w14:paraId="840E0000">
      <w:r>
        <w:t xml:space="preserve">два – три предмета по основным параметрам величины (размер, высота, длина, толщина); три предмета по весу (тяжелый – средний – легкий); </w:t>
      </w:r>
    </w:p>
    <w:p w14:paraId="850E0000">
      <w:pPr>
        <w:numPr>
          <w:ilvl w:val="0"/>
          <w:numId w:val="105"/>
        </w:numPr>
        <w:spacing w:after="10" w:line="276" w:lineRule="auto"/>
        <w:ind w:hanging="428" w:right="840"/>
      </w:pPr>
      <w:r>
        <w:t xml:space="preserve">группировать предметы по одному – двум признакам (по форме и величине, по цвету и форме);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целое из частей на разрезном наглядном материале (три – четыре детали с разрезами по диагонали); сериационные ряды из трех – четырех предметов по заданному признаку;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860E0000">
      <w:pPr>
        <w:ind w:right="2538"/>
      </w:pPr>
      <w:r>
        <w:t xml:space="preserve">цвета и оттенки, подбирать оттенки к основным цветам; основные части хорошо знакомых предметов; </w:t>
      </w:r>
    </w:p>
    <w:p w14:paraId="870E0000">
      <w:pPr>
        <w:ind w:right="840"/>
      </w:pPr>
      <w:r>
        <w:t xml:space="preserve">наложенные изображения предметов (3 – 4 изображения); </w:t>
      </w:r>
    </w:p>
    <w:p w14:paraId="880E0000">
      <w:pPr>
        <w:numPr>
          <w:ilvl w:val="0"/>
          <w:numId w:val="105"/>
        </w:numPr>
        <w:ind w:hanging="428" w:right="840"/>
      </w:pPr>
      <w:r>
        <w:t xml:space="preserve">температуру окружающих предметов и явлений (теплый, горячий, холодный) и обозначать словом температурные ощущения; </w:t>
      </w:r>
    </w:p>
    <w:p w14:paraId="890E0000">
      <w:r>
        <w:t xml:space="preserve">вкусовые качества (сладкое – горькое, сырое – вареное) и обозначать словом вкусовые ощущение; </w:t>
      </w:r>
    </w:p>
    <w:p w14:paraId="8A0E0000">
      <w:pPr>
        <w:ind w:right="5029"/>
      </w:pPr>
      <w:r>
        <w:t xml:space="preserve">речевые и неречевые звуки; мелодии по характеру (веселая, грустная); </w:t>
      </w:r>
    </w:p>
    <w:p w14:paraId="8B0E0000">
      <w:pPr>
        <w:numPr>
          <w:ilvl w:val="0"/>
          <w:numId w:val="105"/>
        </w:numPr>
        <w:ind w:hanging="428" w:right="840"/>
      </w:pPr>
      <w:r>
        <w:t xml:space="preserve">конструировать предметы из геометрических фигур (три – четыре детали); </w:t>
      </w:r>
    </w:p>
    <w:p w14:paraId="8C0E0000">
      <w:pPr>
        <w:numPr>
          <w:ilvl w:val="0"/>
          <w:numId w:val="105"/>
        </w:numPr>
        <w:ind w:hanging="428" w:right="840"/>
      </w:pPr>
      <w:r>
        <w:t xml:space="preserve">находить различия у двух сходных сюжетных картинок; определять: </w:t>
      </w:r>
    </w:p>
    <w:p w14:paraId="8D0E0000">
      <w:pPr>
        <w:numPr>
          <w:ilvl w:val="0"/>
          <w:numId w:val="105"/>
        </w:numPr>
        <w:ind w:hanging="428" w:right="840"/>
      </w:pPr>
      <w:r>
        <w:t xml:space="preserve">отличительные и общие признаки двух предметов; различия между предметами по форме, величине, цвету и обозначать их словом; </w:t>
      </w:r>
    </w:p>
    <w:p w14:paraId="8E0E0000">
      <w:pPr>
        <w:numPr>
          <w:ilvl w:val="0"/>
          <w:numId w:val="105"/>
        </w:numPr>
        <w:ind w:hanging="428" w:right="840"/>
      </w:pPr>
      <w:r>
        <w:t xml:space="preserve">определять временные интервалы: части суток, дни недели, месяц; времена года (их последовательность, признаки); </w:t>
      </w:r>
    </w:p>
    <w:p w14:paraId="8F0E0000">
      <w:pPr>
        <w:numPr>
          <w:ilvl w:val="0"/>
          <w:numId w:val="105"/>
        </w:numPr>
        <w:ind w:hanging="428" w:right="840"/>
      </w:pPr>
      <w:r>
        <w:t xml:space="preserve">соотносить времена года с названиями месяцев; </w:t>
      </w:r>
    </w:p>
    <w:p w14:paraId="900E0000">
      <w:pPr>
        <w:numPr>
          <w:ilvl w:val="0"/>
          <w:numId w:val="105"/>
        </w:numPr>
        <w:ind w:hanging="428" w:right="840"/>
      </w:pPr>
      <w:r>
        <w:t xml:space="preserve">делать элементарные обобщения на основе сравнения и различения предметов и их изображений; </w:t>
      </w:r>
    </w:p>
    <w:p w14:paraId="910E0000">
      <w:pPr>
        <w:numPr>
          <w:ilvl w:val="0"/>
          <w:numId w:val="105"/>
        </w:numPr>
        <w:ind w:hanging="428" w:right="840"/>
      </w:pPr>
      <w:r>
        <w:t xml:space="preserve">сравнивать музыкальные звуки по громкости и длительности звучания;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920E0000">
      <w:r>
        <w:t xml:space="preserve">в помещении, двигаться в заданном направлении и обозначать словом направления движения; </w:t>
      </w:r>
    </w:p>
    <w:p w14:paraId="930E0000">
      <w:pPr>
        <w:ind w:right="4127"/>
      </w:pPr>
      <w:r>
        <w:t xml:space="preserve">на плоскости листа бумаги (выделять все углы); на поверхности парты; </w:t>
      </w:r>
    </w:p>
    <w:p w14:paraId="940E0000">
      <w:pPr>
        <w:numPr>
          <w:ilvl w:val="0"/>
          <w:numId w:val="105"/>
        </w:numPr>
        <w:ind w:hanging="428" w:right="840"/>
      </w:pPr>
      <w:r>
        <w:t xml:space="preserve">словесно обозначать пространственные отношения между конкретными объектами; </w:t>
      </w:r>
      <w:r>
        <w:rPr>
          <w:rFonts w:ascii="Segoe UI Symbol" w:hAnsi="Segoe UI Symbol"/>
          <w:sz w:val="20"/>
        </w:rPr>
        <w:t></w:t>
      </w:r>
      <w:r>
        <w:rPr>
          <w:rFonts w:ascii="Arial" w:hAnsi="Arial"/>
          <w:sz w:val="20"/>
        </w:rPr>
        <w:t xml:space="preserve"> </w:t>
      </w:r>
      <w:r>
        <w:t xml:space="preserve">выделять части суток и определять порядок дней недели. </w:t>
      </w:r>
    </w:p>
    <w:p w14:paraId="950E0000">
      <w:pPr>
        <w:spacing w:after="24" w:line="264" w:lineRule="auto"/>
        <w:ind w:firstLine="0" w:left="0"/>
        <w:jc w:val="left"/>
      </w:pPr>
      <w:r>
        <w:rPr>
          <w:i w:val="1"/>
        </w:rPr>
        <w:t xml:space="preserve"> </w:t>
      </w:r>
    </w:p>
    <w:p w14:paraId="960E0000">
      <w:pPr>
        <w:spacing w:after="12" w:line="264" w:lineRule="auto"/>
        <w:ind w:right="838"/>
      </w:pPr>
      <w:r>
        <w:rPr>
          <w:i w:val="1"/>
        </w:rPr>
        <w:t xml:space="preserve">Достаточный уровень. </w:t>
      </w:r>
    </w:p>
    <w:p w14:paraId="970E0000">
      <w:pPr>
        <w:spacing w:after="12" w:line="264" w:lineRule="auto"/>
        <w:ind w:right="838"/>
      </w:pPr>
      <w:r>
        <w:t xml:space="preserve">Обучающиеся </w:t>
      </w:r>
      <w:r>
        <w:rPr>
          <w:i w:val="1"/>
        </w:rPr>
        <w:t xml:space="preserve">должны знать, понимать: </w:t>
      </w:r>
    </w:p>
    <w:p w14:paraId="980E0000">
      <w:pPr>
        <w:numPr>
          <w:ilvl w:val="0"/>
          <w:numId w:val="105"/>
        </w:numPr>
        <w:ind w:hanging="428" w:right="840"/>
      </w:pPr>
      <w:r>
        <w:t xml:space="preserve">температурные ощущения от теплых, горячих, холодных предметов, обозначая словами (теплее – холоднее); </w:t>
      </w:r>
    </w:p>
    <w:p w14:paraId="990E0000">
      <w:pPr>
        <w:numPr>
          <w:ilvl w:val="0"/>
          <w:numId w:val="105"/>
        </w:numPr>
        <w:ind w:hanging="428" w:right="840"/>
      </w:pPr>
      <w:r>
        <w:t xml:space="preserve">цветовой спектр; цвета теплые и холодные; </w:t>
      </w:r>
    </w:p>
    <w:p w14:paraId="9A0E0000">
      <w:pPr>
        <w:ind w:left="438" w:right="840"/>
      </w:pPr>
      <w:r>
        <w:t xml:space="preserve">понятия: выше – ниже, левее – правее, рядом и др.; </w:t>
      </w:r>
    </w:p>
    <w:p w14:paraId="9B0E0000">
      <w:pPr>
        <w:numPr>
          <w:ilvl w:val="0"/>
          <w:numId w:val="105"/>
        </w:numPr>
        <w:ind w:hanging="428" w:right="840"/>
      </w:pPr>
      <w:r>
        <w:t xml:space="preserve">объемность времени (сутки, неделя, месяц, год); </w:t>
      </w:r>
    </w:p>
    <w:p w14:paraId="9C0E0000">
      <w:pPr>
        <w:numPr>
          <w:ilvl w:val="0"/>
          <w:numId w:val="105"/>
        </w:numPr>
        <w:ind w:hanging="428" w:right="840"/>
      </w:pPr>
      <w:r>
        <w:t xml:space="preserve">длительность временных интервалов (1 час, 1 минута, 1 cекунда); </w:t>
      </w:r>
      <w:r>
        <w:rPr>
          <w:rFonts w:ascii="Segoe UI Symbol" w:hAnsi="Segoe UI Symbol"/>
          <w:sz w:val="20"/>
        </w:rPr>
        <w:t></w:t>
      </w:r>
      <w:r>
        <w:rPr>
          <w:rFonts w:ascii="Arial" w:hAnsi="Arial"/>
          <w:sz w:val="20"/>
        </w:rPr>
        <w:t xml:space="preserve"> </w:t>
      </w:r>
      <w:r>
        <w:rPr>
          <w:rFonts w:ascii="Arial" w:hAnsi="Arial"/>
          <w:sz w:val="20"/>
        </w:rPr>
        <w:tab/>
      </w:r>
      <w:r>
        <w:t xml:space="preserve">времена года, их закономерную смену. </w:t>
      </w:r>
    </w:p>
    <w:p w14:paraId="9D0E0000">
      <w:pPr>
        <w:ind w:right="840"/>
      </w:pPr>
      <w:r>
        <w:t xml:space="preserve">Обучающиеся </w:t>
      </w:r>
      <w:r>
        <w:rPr>
          <w:i w:val="1"/>
        </w:rPr>
        <w:t>должны уметь</w:t>
      </w:r>
      <w:r>
        <w:t xml:space="preserve"> использовать при выполнении заданий: </w:t>
      </w:r>
    </w:p>
    <w:p w14:paraId="9E0E0000">
      <w:pPr>
        <w:numPr>
          <w:ilvl w:val="0"/>
          <w:numId w:val="105"/>
        </w:numPr>
        <w:ind w:hanging="428" w:right="840"/>
      </w:pPr>
      <w:r>
        <w:t xml:space="preserve">целенаправленно выполнять действия по трех- и четырехзвенной инструкции </w:t>
      </w:r>
    </w:p>
    <w:p w14:paraId="9F0E0000">
      <w:pPr>
        <w:ind w:right="840"/>
      </w:pPr>
      <w:r>
        <w:t xml:space="preserve">педагога; </w:t>
      </w:r>
    </w:p>
    <w:p w14:paraId="A00E0000">
      <w:pPr>
        <w:numPr>
          <w:ilvl w:val="0"/>
          <w:numId w:val="105"/>
        </w:numPr>
        <w:ind w:hanging="428" w:right="840"/>
      </w:pPr>
      <w:r>
        <w:t xml:space="preserve">обводить контуры изображений предметов и геометрических фигур, дорисовывать незаконченные геометрические фигуры; </w:t>
      </w:r>
    </w:p>
    <w:p w14:paraId="A10E0000">
      <w:pPr>
        <w:numPr>
          <w:ilvl w:val="0"/>
          <w:numId w:val="105"/>
        </w:numPr>
        <w:ind w:hanging="428" w:right="840"/>
      </w:pPr>
      <w:r>
        <w:t xml:space="preserve">вырезать ножницами из бумаги по контуру предметных изображений;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A20E0000">
      <w:r>
        <w:t xml:space="preserve">- различные свойства и качества предметов на ощупь (мягкие – жесткие, мелкие – крупные); </w:t>
      </w:r>
    </w:p>
    <w:p w14:paraId="A30E0000">
      <w:pPr>
        <w:tabs>
          <w:tab w:leader="none" w:pos="9364" w:val="right"/>
        </w:tabs>
        <w:ind w:firstLine="0" w:left="0"/>
        <w:jc w:val="left"/>
      </w:pPr>
      <w:r>
        <w:rPr>
          <w:rFonts w:ascii="Segoe UI Symbol" w:hAnsi="Segoe UI Symbol"/>
          <w:sz w:val="20"/>
        </w:rPr>
        <w:t></w:t>
      </w:r>
      <w:r>
        <w:rPr>
          <w:rFonts w:ascii="Arial" w:hAnsi="Arial"/>
          <w:sz w:val="20"/>
        </w:rPr>
        <w:t xml:space="preserve"> </w:t>
      </w:r>
      <w:r>
        <w:rPr>
          <w:rFonts w:ascii="Arial" w:hAnsi="Arial"/>
          <w:sz w:val="20"/>
        </w:rPr>
        <w:tab/>
      </w:r>
      <w:r>
        <w:t xml:space="preserve">различные качества поверхности на ощупь (гладкая, шершавая, колючая, пушистая); </w:t>
      </w:r>
    </w:p>
    <w:p w14:paraId="A40E0000">
      <w:pPr>
        <w:numPr>
          <w:ilvl w:val="0"/>
          <w:numId w:val="106"/>
        </w:numPr>
        <w:ind w:hanging="144" w:right="840"/>
      </w:pPr>
      <w:r>
        <w:t xml:space="preserve">контрастные температуры разных предметов (грелка, утюг, чайник); вес на глаз; </w:t>
      </w:r>
    </w:p>
    <w:p w14:paraId="A50E0000">
      <w:pPr>
        <w:numPr>
          <w:ilvl w:val="0"/>
          <w:numId w:val="106"/>
        </w:numPr>
        <w:ind w:hanging="144" w:right="840"/>
      </w:pPr>
      <w:r>
        <w:t xml:space="preserve">различные свойств веществ (сыпучесть, твердость, растворимость, вязкость); </w:t>
      </w:r>
    </w:p>
    <w:p w14:paraId="A60E0000">
      <w:pPr>
        <w:numPr>
          <w:ilvl w:val="0"/>
          <w:numId w:val="106"/>
        </w:numPr>
        <w:ind w:hanging="144" w:right="840"/>
      </w:pPr>
      <w:r>
        <w:t xml:space="preserve">направления звука в пространстве (справа – слева – спереди – сзади); </w:t>
      </w:r>
    </w:p>
    <w:p w14:paraId="A70E0000">
      <w:pPr>
        <w:numPr>
          <w:ilvl w:val="0"/>
          <w:numId w:val="107"/>
        </w:numPr>
        <w:ind w:hanging="428" w:right="840"/>
      </w:pPr>
      <w:r>
        <w:t xml:space="preserve">находить на ощупь контур нужного предмета из 2 – 3 предложенных; </w:t>
      </w:r>
    </w:p>
    <w:p w14:paraId="A80E0000">
      <w:pPr>
        <w:numPr>
          <w:ilvl w:val="0"/>
          <w:numId w:val="107"/>
        </w:numPr>
        <w:ind w:hanging="428" w:right="840"/>
      </w:pPr>
      <w:r>
        <w:t xml:space="preserve">дифференцировать ощущения чувства тяжести от трех предметов (тяжелее – легче – самый легкий); </w:t>
      </w:r>
    </w:p>
    <w:p w14:paraId="A90E0000">
      <w:pPr>
        <w:numPr>
          <w:ilvl w:val="0"/>
          <w:numId w:val="107"/>
        </w:numPr>
        <w:ind w:hanging="428" w:right="840"/>
      </w:pPr>
      <w:r>
        <w:t xml:space="preserve">соотносить геометрические фигуры с предметами окружающей обстановки; </w:t>
      </w:r>
      <w:r>
        <w:rPr>
          <w:rFonts w:ascii="Segoe UI Symbol" w:hAnsi="Segoe UI Symbol"/>
          <w:sz w:val="20"/>
        </w:rPr>
        <w:t></w:t>
      </w:r>
      <w:r>
        <w:rPr>
          <w:rFonts w:ascii="Arial" w:hAnsi="Arial"/>
          <w:sz w:val="20"/>
        </w:rPr>
        <w:t xml:space="preserve"> </w:t>
      </w:r>
      <w:r>
        <w:t xml:space="preserve">сравнивать и обозначать словом: </w:t>
      </w:r>
    </w:p>
    <w:p w14:paraId="AA0E0000">
      <w:pPr>
        <w:numPr>
          <w:ilvl w:val="0"/>
          <w:numId w:val="108"/>
        </w:numPr>
        <w:ind w:hanging="144" w:right="840"/>
      </w:pPr>
      <w:r>
        <w:t xml:space="preserve">две объемные геометрические фигуры – круг и овал; </w:t>
      </w:r>
    </w:p>
    <w:p w14:paraId="AB0E0000">
      <w:pPr>
        <w:numPr>
          <w:ilvl w:val="0"/>
          <w:numId w:val="108"/>
        </w:numPr>
        <w:ind w:hanging="144" w:right="840"/>
      </w:pPr>
      <w:r>
        <w:t xml:space="preserve">формы 3 – 4 предметов; </w:t>
      </w:r>
    </w:p>
    <w:p w14:paraId="AC0E0000">
      <w:pPr>
        <w:numPr>
          <w:ilvl w:val="0"/>
          <w:numId w:val="108"/>
        </w:numPr>
        <w:ind w:hanging="144" w:right="840"/>
      </w:pPr>
      <w:r>
        <w:t xml:space="preserve">величину разных предметов по двум параметрам (длинный и широкий, узкий и короткий); </w:t>
      </w:r>
    </w:p>
    <w:p w14:paraId="AD0E0000">
      <w:pPr>
        <w:numPr>
          <w:ilvl w:val="0"/>
          <w:numId w:val="109"/>
        </w:numPr>
        <w:ind w:hanging="428" w:right="840"/>
      </w:pPr>
      <w:r>
        <w:t xml:space="preserve">сравнивать </w:t>
      </w:r>
      <w:r>
        <w:tab/>
      </w:r>
      <w:r>
        <w:t xml:space="preserve">три </w:t>
      </w:r>
      <w:r>
        <w:tab/>
      </w:r>
      <w:r>
        <w:t xml:space="preserve">предмета, </w:t>
      </w:r>
      <w:r>
        <w:tab/>
      </w:r>
      <w:r>
        <w:t xml:space="preserve">отличающиеся </w:t>
      </w:r>
      <w:r>
        <w:tab/>
      </w:r>
      <w:r>
        <w:t xml:space="preserve">незначительными </w:t>
      </w:r>
      <w:r>
        <w:tab/>
      </w:r>
      <w:r>
        <w:t xml:space="preserve">качествами </w:t>
      </w:r>
      <w:r>
        <w:tab/>
      </w:r>
      <w:r>
        <w:t xml:space="preserve">или </w:t>
      </w:r>
    </w:p>
    <w:p w14:paraId="AE0E0000">
      <w:pPr>
        <w:ind w:right="840"/>
      </w:pPr>
      <w:r>
        <w:t xml:space="preserve">свойствами; </w:t>
      </w:r>
    </w:p>
    <w:p w14:paraId="AF0E0000">
      <w:pPr>
        <w:numPr>
          <w:ilvl w:val="0"/>
          <w:numId w:val="109"/>
        </w:numPr>
        <w:ind w:hanging="428" w:right="840"/>
      </w:pPr>
      <w:r>
        <w:t xml:space="preserve">комбинировать разные формы из геометрического конструктора; </w:t>
      </w:r>
    </w:p>
    <w:p w14:paraId="B00E0000">
      <w:pPr>
        <w:numPr>
          <w:ilvl w:val="0"/>
          <w:numId w:val="109"/>
        </w:numPr>
        <w:spacing w:after="10" w:line="276" w:lineRule="auto"/>
        <w:ind w:hanging="428" w:right="840"/>
      </w:pPr>
      <w:r>
        <w:t xml:space="preserve">сопоставлять части и детали предмета по величине; </w:t>
      </w:r>
      <w:r>
        <w:rPr>
          <w:rFonts w:ascii="Segoe UI Symbol" w:hAnsi="Segoe UI Symbol"/>
          <w:sz w:val="20"/>
        </w:rPr>
        <w:t></w:t>
      </w:r>
      <w:r>
        <w:rPr>
          <w:rFonts w:ascii="Arial" w:hAnsi="Arial"/>
          <w:sz w:val="20"/>
        </w:rPr>
        <w:t xml:space="preserve"> </w:t>
      </w:r>
      <w:r>
        <w:rPr>
          <w:rFonts w:ascii="Arial" w:hAnsi="Arial"/>
          <w:sz w:val="20"/>
        </w:rPr>
        <w:tab/>
      </w:r>
      <w:r>
        <w:t xml:space="preserve">узнавать предмет по его отдельным частям;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B10E0000">
      <w:pPr>
        <w:numPr>
          <w:ilvl w:val="0"/>
          <w:numId w:val="110"/>
        </w:numPr>
        <w:ind w:hanging="144" w:right="840"/>
      </w:pPr>
      <w:r>
        <w:t xml:space="preserve">целое из частей на разрезном наглядном материале (4 – 5 деталей с разрезами по диагонали и вертикали); </w:t>
      </w:r>
    </w:p>
    <w:p w14:paraId="B20E0000">
      <w:pPr>
        <w:numPr>
          <w:ilvl w:val="0"/>
          <w:numId w:val="110"/>
        </w:numPr>
        <w:ind w:hanging="144" w:right="840"/>
      </w:pPr>
      <w:r>
        <w:t xml:space="preserve">предмет или целостную конструкцию из более мелких деталей (5 – 6 деталей); </w:t>
      </w:r>
    </w:p>
    <w:p w14:paraId="B30E0000">
      <w:pPr>
        <w:numPr>
          <w:ilvl w:val="0"/>
          <w:numId w:val="110"/>
        </w:numPr>
        <w:ind w:hanging="144" w:right="840"/>
      </w:pPr>
      <w:r>
        <w:t xml:space="preserve">картинки из разрезных частей; </w:t>
      </w:r>
    </w:p>
    <w:p w14:paraId="B40E0000">
      <w:pPr>
        <w:numPr>
          <w:ilvl w:val="0"/>
          <w:numId w:val="110"/>
        </w:numPr>
        <w:ind w:hanging="144" w:right="840"/>
      </w:pPr>
      <w:r>
        <w:t xml:space="preserve">сериационные ряды из 4 – 5 предметов по заданному признаку величины; </w:t>
      </w:r>
    </w:p>
    <w:p w14:paraId="B50E0000">
      <w:pPr>
        <w:numPr>
          <w:ilvl w:val="0"/>
          <w:numId w:val="111"/>
        </w:numPr>
        <w:ind w:hanging="428" w:right="111"/>
      </w:pPr>
      <w:r>
        <w:t xml:space="preserve">группировать предметы по двум заданным признакам формы, величины или цвета; </w:t>
      </w:r>
    </w:p>
    <w:p w14:paraId="B60E0000">
      <w:pPr>
        <w:numPr>
          <w:ilvl w:val="0"/>
          <w:numId w:val="111"/>
        </w:numPr>
        <w:ind w:hanging="428" w:right="111"/>
      </w:pPr>
      <w:r>
        <w:t xml:space="preserve">рисовать бордюры по наглядному образцу; </w:t>
      </w:r>
    </w:p>
    <w:p w14:paraId="B70E0000">
      <w:pPr>
        <w:numPr>
          <w:ilvl w:val="0"/>
          <w:numId w:val="111"/>
        </w:numPr>
        <w:ind w:hanging="428" w:right="111"/>
      </w:pPr>
      <w:r>
        <w:t xml:space="preserve">находить отличительные и общие признаки на наглядном материале (две картинки); </w:t>
      </w:r>
      <w:r>
        <w:rPr>
          <w:rFonts w:ascii="Segoe UI Symbol" w:hAnsi="Segoe UI Symbol"/>
          <w:sz w:val="20"/>
        </w:rPr>
        <w:t></w:t>
      </w:r>
      <w:r>
        <w:rPr>
          <w:rFonts w:ascii="Arial" w:hAnsi="Arial"/>
          <w:sz w:val="20"/>
        </w:rPr>
        <w:t xml:space="preserve"> </w:t>
      </w:r>
      <w:r>
        <w:rPr>
          <w:rFonts w:ascii="Arial" w:hAnsi="Arial"/>
          <w:sz w:val="20"/>
        </w:rPr>
        <w:tab/>
      </w:r>
      <w:r>
        <w:t xml:space="preserve">различать: </w:t>
      </w:r>
    </w:p>
    <w:p w14:paraId="B80E0000">
      <w:pPr>
        <w:numPr>
          <w:ilvl w:val="0"/>
          <w:numId w:val="112"/>
        </w:numPr>
        <w:ind w:hanging="144" w:right="840"/>
      </w:pPr>
      <w:r>
        <w:t xml:space="preserve">пищевые запахи и вкусы, обозначать их словесно; </w:t>
      </w:r>
    </w:p>
    <w:p w14:paraId="B90E0000">
      <w:pPr>
        <w:numPr>
          <w:ilvl w:val="0"/>
          <w:numId w:val="112"/>
        </w:numPr>
        <w:ind w:hanging="144" w:right="840"/>
      </w:pPr>
      <w:r>
        <w:t xml:space="preserve">мелодии по темпу; </w:t>
      </w:r>
    </w:p>
    <w:p w14:paraId="BA0E0000">
      <w:pPr>
        <w:numPr>
          <w:ilvl w:val="0"/>
          <w:numId w:val="112"/>
        </w:numPr>
        <w:ind w:hanging="144" w:right="840"/>
      </w:pPr>
      <w:r>
        <w:t xml:space="preserve">измерять объем сыпучих тел с помощью условной меры;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BB0E0000">
      <w:pPr>
        <w:numPr>
          <w:ilvl w:val="0"/>
          <w:numId w:val="112"/>
        </w:numPr>
        <w:ind w:hanging="144" w:right="840"/>
      </w:pPr>
      <w:r>
        <w:t xml:space="preserve">в помещении по инструкции педагога; </w:t>
      </w:r>
    </w:p>
    <w:p w14:paraId="BC0E0000">
      <w:pPr>
        <w:numPr>
          <w:ilvl w:val="0"/>
          <w:numId w:val="112"/>
        </w:numPr>
        <w:ind w:hanging="144" w:right="840"/>
      </w:pPr>
      <w:r>
        <w:t xml:space="preserve">на вертикально расположенном листе бумаги; </w:t>
      </w:r>
    </w:p>
    <w:p w14:paraId="BD0E0000">
      <w:pPr>
        <w:numPr>
          <w:ilvl w:val="0"/>
          <w:numId w:val="112"/>
        </w:numPr>
        <w:ind w:hanging="144" w:right="840"/>
      </w:pPr>
      <w:r>
        <w:t xml:space="preserve">на поверхности парты; </w:t>
      </w:r>
    </w:p>
    <w:p w14:paraId="BE0E0000">
      <w:pPr>
        <w:numPr>
          <w:ilvl w:val="0"/>
          <w:numId w:val="113"/>
        </w:numPr>
        <w:ind w:hanging="428"/>
      </w:pPr>
      <w:r>
        <w:t xml:space="preserve">вербально обозначая пространственные отношения с использованием предлогов; </w:t>
      </w:r>
    </w:p>
    <w:p w14:paraId="BF0E0000">
      <w:pPr>
        <w:numPr>
          <w:ilvl w:val="0"/>
          <w:numId w:val="113"/>
        </w:numPr>
        <w:ind w:hanging="428"/>
      </w:pPr>
      <w:r>
        <w:t xml:space="preserve">моделировать пространственное расположение объектов относительно друг друга (мебели в комнате) по инструкции педагога; </w:t>
      </w:r>
    </w:p>
    <w:p w14:paraId="C00E0000">
      <w:pPr>
        <w:ind w:firstLine="428" w:left="0" w:right="4462"/>
      </w:pPr>
      <w:r>
        <w:t xml:space="preserve">делить лист на глаз на 2 и 4 равные части; </w:t>
      </w:r>
      <w:r>
        <w:rPr>
          <w:rFonts w:ascii="Segoe UI Symbol" w:hAnsi="Segoe UI Symbol"/>
          <w:sz w:val="20"/>
        </w:rPr>
        <w:t></w:t>
      </w:r>
      <w:r>
        <w:rPr>
          <w:rFonts w:ascii="Arial" w:hAnsi="Arial"/>
          <w:sz w:val="20"/>
        </w:rPr>
        <w:t xml:space="preserve"> </w:t>
      </w:r>
      <w:r>
        <w:t xml:space="preserve">определять: </w:t>
      </w:r>
    </w:p>
    <w:p w14:paraId="C10E0000">
      <w:pPr>
        <w:numPr>
          <w:ilvl w:val="0"/>
          <w:numId w:val="114"/>
        </w:numPr>
        <w:ind w:hanging="144" w:right="840"/>
      </w:pPr>
      <w:r>
        <w:t xml:space="preserve">время по часам; </w:t>
      </w:r>
    </w:p>
    <w:p w14:paraId="C20E0000">
      <w:pPr>
        <w:numPr>
          <w:ilvl w:val="0"/>
          <w:numId w:val="114"/>
        </w:numPr>
        <w:ind w:hanging="144" w:right="840"/>
      </w:pPr>
      <w:r>
        <w:t xml:space="preserve">порядок дней недели. </w:t>
      </w:r>
    </w:p>
    <w:p w14:paraId="C30E0000">
      <w:pPr>
        <w:spacing w:after="22" w:line="264" w:lineRule="auto"/>
        <w:ind w:firstLine="0" w:left="0"/>
        <w:jc w:val="left"/>
      </w:pPr>
      <w:r>
        <w:rPr>
          <w:i w:val="1"/>
        </w:rPr>
        <w:t xml:space="preserve"> </w:t>
      </w:r>
    </w:p>
    <w:p w14:paraId="C40E0000">
      <w:pPr>
        <w:spacing w:after="17" w:line="264" w:lineRule="auto"/>
        <w:ind/>
        <w:jc w:val="left"/>
      </w:pPr>
      <w:r>
        <w:rPr>
          <w:u w:color="000000" w:val="single"/>
        </w:rPr>
        <w:t>4 класс</w:t>
      </w:r>
      <w:r>
        <w:t xml:space="preserve"> </w:t>
      </w:r>
    </w:p>
    <w:p w14:paraId="C50E0000">
      <w:pPr>
        <w:spacing w:after="12" w:line="264" w:lineRule="auto"/>
        <w:ind w:right="838"/>
      </w:pPr>
      <w:r>
        <w:rPr>
          <w:i w:val="1"/>
        </w:rPr>
        <w:t xml:space="preserve">Минимальный уровень: </w:t>
      </w:r>
    </w:p>
    <w:p w14:paraId="C60E0000">
      <w:pPr>
        <w:spacing w:after="12" w:line="264" w:lineRule="auto"/>
        <w:ind w:right="838"/>
      </w:pPr>
      <w:r>
        <w:t xml:space="preserve">Обучающиеся </w:t>
      </w:r>
      <w:r>
        <w:rPr>
          <w:i w:val="1"/>
        </w:rPr>
        <w:t xml:space="preserve">должны знать, понимать: </w:t>
      </w:r>
    </w:p>
    <w:p w14:paraId="C70E0000">
      <w:pPr>
        <w:numPr>
          <w:ilvl w:val="0"/>
          <w:numId w:val="115"/>
        </w:numPr>
        <w:ind w:hanging="428" w:right="840"/>
      </w:pPr>
      <w:r>
        <w:t xml:space="preserve">температурные ощущения от теплых, горячих, холодных предметов, обозначая словами (теплее – холоднее); </w:t>
      </w:r>
    </w:p>
    <w:p w14:paraId="C80E0000">
      <w:pPr>
        <w:numPr>
          <w:ilvl w:val="0"/>
          <w:numId w:val="115"/>
        </w:numPr>
        <w:ind w:hanging="428" w:right="840"/>
      </w:pPr>
      <w:r>
        <w:t xml:space="preserve">цветовой спектр; цвета теплые и холодные; </w:t>
      </w:r>
    </w:p>
    <w:p w14:paraId="C90E0000">
      <w:pPr>
        <w:numPr>
          <w:ilvl w:val="0"/>
          <w:numId w:val="115"/>
        </w:numPr>
        <w:ind w:hanging="428" w:right="840"/>
      </w:pPr>
      <w:r>
        <w:t xml:space="preserve">понятия: выше – ниже, левее – правее, рядом и др.; </w:t>
      </w:r>
    </w:p>
    <w:p w14:paraId="CA0E0000">
      <w:pPr>
        <w:numPr>
          <w:ilvl w:val="0"/>
          <w:numId w:val="115"/>
        </w:numPr>
        <w:ind w:hanging="428" w:right="840"/>
      </w:pPr>
      <w:r>
        <w:t xml:space="preserve">объемность времени (сутки, неделя, месяц, год); </w:t>
      </w:r>
    </w:p>
    <w:p w14:paraId="CB0E0000">
      <w:pPr>
        <w:numPr>
          <w:ilvl w:val="0"/>
          <w:numId w:val="115"/>
        </w:numPr>
        <w:ind w:hanging="428" w:right="840"/>
      </w:pPr>
      <w:r>
        <w:t xml:space="preserve">длительность временных интервалов (1 час, 1 минута, 1 cекунда); </w:t>
      </w:r>
      <w:r>
        <w:rPr>
          <w:rFonts w:ascii="Segoe UI Symbol" w:hAnsi="Segoe UI Symbol"/>
          <w:sz w:val="20"/>
        </w:rPr>
        <w:t></w:t>
      </w:r>
      <w:r>
        <w:rPr>
          <w:rFonts w:ascii="Arial" w:hAnsi="Arial"/>
          <w:sz w:val="20"/>
        </w:rPr>
        <w:t xml:space="preserve"> </w:t>
      </w:r>
      <w:r>
        <w:rPr>
          <w:rFonts w:ascii="Arial" w:hAnsi="Arial"/>
          <w:sz w:val="20"/>
        </w:rPr>
        <w:tab/>
      </w:r>
      <w:r>
        <w:t xml:space="preserve">времена года, их закономерную смену. </w:t>
      </w:r>
    </w:p>
    <w:p w14:paraId="CC0E0000">
      <w:pPr>
        <w:ind w:right="840"/>
      </w:pPr>
      <w:r>
        <w:t xml:space="preserve">Обучающиеся </w:t>
      </w:r>
      <w:r>
        <w:rPr>
          <w:i w:val="1"/>
        </w:rPr>
        <w:t>должны уметь</w:t>
      </w:r>
      <w:r>
        <w:t xml:space="preserve"> использовать при выполнении заданий: </w:t>
      </w:r>
    </w:p>
    <w:p w14:paraId="CD0E0000">
      <w:pPr>
        <w:numPr>
          <w:ilvl w:val="0"/>
          <w:numId w:val="115"/>
        </w:numPr>
        <w:ind w:hanging="428" w:right="840"/>
      </w:pPr>
      <w:r>
        <w:t xml:space="preserve">целенаправленно выполнять действия по трех- и четырехзвенной инструкции </w:t>
      </w:r>
    </w:p>
    <w:p w14:paraId="CE0E0000">
      <w:pPr>
        <w:ind w:right="840"/>
      </w:pPr>
      <w:r>
        <w:t xml:space="preserve">педагога; </w:t>
      </w:r>
    </w:p>
    <w:p w14:paraId="CF0E0000">
      <w:pPr>
        <w:numPr>
          <w:ilvl w:val="0"/>
          <w:numId w:val="115"/>
        </w:numPr>
        <w:ind w:hanging="428" w:right="840"/>
      </w:pPr>
      <w:r>
        <w:t xml:space="preserve">обводить контуры изображений предметов и геометрических фигур, дорисовывать незаконченные геометрические фигуры; </w:t>
      </w:r>
    </w:p>
    <w:p w14:paraId="D00E0000">
      <w:pPr>
        <w:numPr>
          <w:ilvl w:val="0"/>
          <w:numId w:val="115"/>
        </w:numPr>
        <w:ind w:hanging="428" w:right="840"/>
      </w:pPr>
      <w:r>
        <w:t xml:space="preserve">вырезать ножницами из бумаги по контуру предметных изображений;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D10E0000">
      <w:r>
        <w:t xml:space="preserve">- различные свойства и качества предметов на ощупь (мягкие – жесткие, мелкие – крупные); </w:t>
      </w:r>
    </w:p>
    <w:p w14:paraId="D20E0000">
      <w:pPr>
        <w:tabs>
          <w:tab w:leader="none" w:pos="4787" w:val="center"/>
        </w:tabs>
        <w:ind w:firstLine="0" w:left="0"/>
        <w:jc w:val="left"/>
      </w:pPr>
      <w:r>
        <w:rPr>
          <w:rFonts w:ascii="Segoe UI Symbol" w:hAnsi="Segoe UI Symbol"/>
          <w:sz w:val="20"/>
        </w:rPr>
        <w:t></w:t>
      </w:r>
      <w:r>
        <w:rPr>
          <w:rFonts w:ascii="Arial" w:hAnsi="Arial"/>
          <w:sz w:val="20"/>
        </w:rPr>
        <w:t xml:space="preserve"> </w:t>
      </w:r>
      <w:r>
        <w:rPr>
          <w:rFonts w:ascii="Arial" w:hAnsi="Arial"/>
          <w:sz w:val="20"/>
        </w:rPr>
        <w:tab/>
      </w:r>
      <w:r>
        <w:t xml:space="preserve">различные качества поверхности на ощупь (гладкая, шершавая, колючая, пушистая); </w:t>
      </w:r>
    </w:p>
    <w:p w14:paraId="D30E0000">
      <w:pPr>
        <w:numPr>
          <w:ilvl w:val="0"/>
          <w:numId w:val="116"/>
        </w:numPr>
        <w:ind w:hanging="144" w:right="840"/>
      </w:pPr>
      <w:r>
        <w:t xml:space="preserve">контрастные температуры разных предметов (грелка, утюг, чайник); вес на глаз; </w:t>
      </w:r>
    </w:p>
    <w:p w14:paraId="D40E0000">
      <w:pPr>
        <w:numPr>
          <w:ilvl w:val="0"/>
          <w:numId w:val="116"/>
        </w:numPr>
        <w:ind w:hanging="144" w:right="840"/>
      </w:pPr>
      <w:r>
        <w:t xml:space="preserve">различные свойств веществ (сыпучесть, твердость, растворимость, вязкость); </w:t>
      </w:r>
    </w:p>
    <w:p w14:paraId="D50E0000">
      <w:pPr>
        <w:numPr>
          <w:ilvl w:val="0"/>
          <w:numId w:val="116"/>
        </w:numPr>
        <w:ind w:hanging="144" w:right="840"/>
      </w:pPr>
      <w:r>
        <w:t xml:space="preserve">направления звука в пространстве (справа – слева – спереди – сзади); </w:t>
      </w:r>
    </w:p>
    <w:p w14:paraId="D60E0000">
      <w:pPr>
        <w:numPr>
          <w:ilvl w:val="0"/>
          <w:numId w:val="117"/>
        </w:numPr>
        <w:ind w:hanging="428" w:right="840"/>
      </w:pPr>
      <w:r>
        <w:t xml:space="preserve">находить на ощупь контур нужного предмета из 2 – 3 предложенных; </w:t>
      </w:r>
    </w:p>
    <w:p w14:paraId="D70E0000">
      <w:pPr>
        <w:numPr>
          <w:ilvl w:val="0"/>
          <w:numId w:val="117"/>
        </w:numPr>
        <w:ind w:hanging="428" w:right="840"/>
      </w:pPr>
      <w:r>
        <w:t xml:space="preserve">дифференцировать ощущения чувства тяжести от трех предметов (тяжелее – легче – самый легкий); </w:t>
      </w:r>
    </w:p>
    <w:p w14:paraId="D80E0000">
      <w:pPr>
        <w:numPr>
          <w:ilvl w:val="0"/>
          <w:numId w:val="117"/>
        </w:numPr>
        <w:ind w:hanging="428" w:right="840"/>
      </w:pPr>
      <w:r>
        <w:t xml:space="preserve">соотносить геометрические фигуры с предметами окружающей обстановки; </w:t>
      </w:r>
      <w:r>
        <w:rPr>
          <w:rFonts w:ascii="Segoe UI Symbol" w:hAnsi="Segoe UI Symbol"/>
          <w:sz w:val="20"/>
        </w:rPr>
        <w:t></w:t>
      </w:r>
      <w:r>
        <w:rPr>
          <w:rFonts w:ascii="Arial" w:hAnsi="Arial"/>
          <w:sz w:val="20"/>
        </w:rPr>
        <w:t xml:space="preserve"> </w:t>
      </w:r>
      <w:r>
        <w:t xml:space="preserve">сравнивать и обозначать словом: </w:t>
      </w:r>
    </w:p>
    <w:p w14:paraId="D90E0000">
      <w:pPr>
        <w:numPr>
          <w:ilvl w:val="0"/>
          <w:numId w:val="118"/>
        </w:numPr>
        <w:ind w:hanging="144" w:right="840"/>
      </w:pPr>
      <w:r>
        <w:t xml:space="preserve">две объемные геометрические фигуры – круг и овал; </w:t>
      </w:r>
    </w:p>
    <w:p w14:paraId="DA0E0000">
      <w:pPr>
        <w:numPr>
          <w:ilvl w:val="0"/>
          <w:numId w:val="118"/>
        </w:numPr>
        <w:ind w:hanging="144" w:right="840"/>
      </w:pPr>
      <w:r>
        <w:t xml:space="preserve">формы 3 – 4 предметов; </w:t>
      </w:r>
    </w:p>
    <w:p w14:paraId="DB0E0000">
      <w:pPr>
        <w:numPr>
          <w:ilvl w:val="0"/>
          <w:numId w:val="118"/>
        </w:numPr>
        <w:ind w:hanging="144" w:right="840"/>
      </w:pPr>
      <w:r>
        <w:t xml:space="preserve">величину разных предметов по двум параметрам (длинный и широкий, узкий и короткий); </w:t>
      </w:r>
    </w:p>
    <w:p w14:paraId="DC0E0000">
      <w:pPr>
        <w:numPr>
          <w:ilvl w:val="0"/>
          <w:numId w:val="119"/>
        </w:numPr>
        <w:ind w:hanging="428" w:right="840"/>
      </w:pPr>
      <w:r>
        <w:t xml:space="preserve">сравнивать </w:t>
      </w:r>
      <w:r>
        <w:tab/>
      </w:r>
      <w:r>
        <w:t xml:space="preserve">три </w:t>
      </w:r>
      <w:r>
        <w:tab/>
      </w:r>
      <w:r>
        <w:t xml:space="preserve">предмета, </w:t>
      </w:r>
      <w:r>
        <w:tab/>
      </w:r>
      <w:r>
        <w:t xml:space="preserve">отличающиеся </w:t>
      </w:r>
      <w:r>
        <w:tab/>
      </w:r>
      <w:r>
        <w:t xml:space="preserve">незначительными </w:t>
      </w:r>
      <w:r>
        <w:tab/>
      </w:r>
      <w:r>
        <w:t xml:space="preserve">качествами </w:t>
      </w:r>
      <w:r>
        <w:tab/>
      </w:r>
      <w:r>
        <w:t xml:space="preserve">или </w:t>
      </w:r>
    </w:p>
    <w:p w14:paraId="DD0E0000">
      <w:pPr>
        <w:ind w:right="840"/>
      </w:pPr>
      <w:r>
        <w:t xml:space="preserve">свойствами; </w:t>
      </w:r>
    </w:p>
    <w:p w14:paraId="DE0E0000">
      <w:pPr>
        <w:numPr>
          <w:ilvl w:val="0"/>
          <w:numId w:val="119"/>
        </w:numPr>
        <w:ind w:hanging="428" w:right="840"/>
      </w:pPr>
      <w:r>
        <w:t xml:space="preserve">комбинировать разные формы из геометрического конструктора; </w:t>
      </w:r>
    </w:p>
    <w:p w14:paraId="DF0E0000">
      <w:pPr>
        <w:numPr>
          <w:ilvl w:val="0"/>
          <w:numId w:val="119"/>
        </w:numPr>
        <w:spacing w:after="10" w:line="276" w:lineRule="auto"/>
        <w:ind w:hanging="428" w:right="840"/>
      </w:pPr>
      <w:r>
        <w:t xml:space="preserve">сопоставлять части и детали предмета по величине; </w:t>
      </w:r>
      <w:r>
        <w:rPr>
          <w:rFonts w:ascii="Segoe UI Symbol" w:hAnsi="Segoe UI Symbol"/>
          <w:sz w:val="20"/>
        </w:rPr>
        <w:t></w:t>
      </w:r>
      <w:r>
        <w:rPr>
          <w:rFonts w:ascii="Arial" w:hAnsi="Arial"/>
          <w:sz w:val="20"/>
        </w:rPr>
        <w:t xml:space="preserve"> </w:t>
      </w:r>
      <w:r>
        <w:rPr>
          <w:rFonts w:ascii="Arial" w:hAnsi="Arial"/>
          <w:sz w:val="20"/>
        </w:rPr>
        <w:tab/>
      </w:r>
      <w:r>
        <w:t xml:space="preserve">узнавать предмет по его отдельным частям; </w:t>
      </w:r>
      <w:r>
        <w:rPr>
          <w:rFonts w:ascii="Segoe UI Symbol" w:hAnsi="Segoe UI Symbol"/>
          <w:sz w:val="20"/>
        </w:rPr>
        <w:t></w:t>
      </w:r>
      <w:r>
        <w:rPr>
          <w:rFonts w:ascii="Arial" w:hAnsi="Arial"/>
          <w:sz w:val="20"/>
        </w:rPr>
        <w:t xml:space="preserve"> </w:t>
      </w:r>
      <w:r>
        <w:rPr>
          <w:rFonts w:ascii="Arial" w:hAnsi="Arial"/>
          <w:sz w:val="20"/>
        </w:rPr>
        <w:tab/>
      </w:r>
      <w:r>
        <w:t xml:space="preserve">составлять: </w:t>
      </w:r>
    </w:p>
    <w:p w14:paraId="E00E0000">
      <w:pPr>
        <w:numPr>
          <w:ilvl w:val="0"/>
          <w:numId w:val="120"/>
        </w:numPr>
        <w:ind w:hanging="144" w:right="840"/>
      </w:pPr>
      <w:r>
        <w:t xml:space="preserve">целое из частей на разрезном наглядном материале (4 – 5 деталей с разрезами по диагонали и вертикали); </w:t>
      </w:r>
    </w:p>
    <w:p w14:paraId="E10E0000">
      <w:pPr>
        <w:numPr>
          <w:ilvl w:val="0"/>
          <w:numId w:val="120"/>
        </w:numPr>
        <w:ind w:hanging="144" w:right="840"/>
      </w:pPr>
      <w:r>
        <w:t xml:space="preserve">предмет или целостную конструкцию из более мелких деталей (5 – 6 деталей); </w:t>
      </w:r>
    </w:p>
    <w:p w14:paraId="E20E0000">
      <w:pPr>
        <w:numPr>
          <w:ilvl w:val="0"/>
          <w:numId w:val="120"/>
        </w:numPr>
        <w:ind w:hanging="144" w:right="840"/>
      </w:pPr>
      <w:r>
        <w:t xml:space="preserve">картинки из разрезных частей; </w:t>
      </w:r>
    </w:p>
    <w:p w14:paraId="E30E0000">
      <w:pPr>
        <w:numPr>
          <w:ilvl w:val="0"/>
          <w:numId w:val="120"/>
        </w:numPr>
        <w:ind w:hanging="144" w:right="840"/>
      </w:pPr>
      <w:r>
        <w:t xml:space="preserve">сериационные ряды из 4 – 5 предметов по заданному признаку величины; </w:t>
      </w:r>
    </w:p>
    <w:p w14:paraId="E40E0000">
      <w:pPr>
        <w:numPr>
          <w:ilvl w:val="0"/>
          <w:numId w:val="121"/>
        </w:numPr>
        <w:ind w:hanging="428"/>
      </w:pPr>
      <w:r>
        <w:t xml:space="preserve">группировать предметы по двум заданным признакам формы, величины или цвета; </w:t>
      </w:r>
    </w:p>
    <w:p w14:paraId="E50E0000">
      <w:pPr>
        <w:numPr>
          <w:ilvl w:val="0"/>
          <w:numId w:val="121"/>
        </w:numPr>
        <w:ind w:hanging="428"/>
      </w:pPr>
      <w:r>
        <w:t xml:space="preserve">рисовать бордюры по наглядному образцу; </w:t>
      </w:r>
    </w:p>
    <w:p w14:paraId="E60E0000">
      <w:pPr>
        <w:numPr>
          <w:ilvl w:val="0"/>
          <w:numId w:val="121"/>
        </w:numPr>
        <w:ind w:hanging="428"/>
      </w:pPr>
      <w:r>
        <w:t xml:space="preserve">находить отличительные и общие признаки на наглядном материале (две картинки); различать: </w:t>
      </w:r>
    </w:p>
    <w:p w14:paraId="E70E0000">
      <w:pPr>
        <w:numPr>
          <w:ilvl w:val="0"/>
          <w:numId w:val="122"/>
        </w:numPr>
        <w:ind w:hanging="144" w:right="840"/>
      </w:pPr>
      <w:r>
        <w:t xml:space="preserve">пищевые запахи и вкусы, обозначать их словесно; </w:t>
      </w:r>
    </w:p>
    <w:p w14:paraId="E80E0000">
      <w:pPr>
        <w:numPr>
          <w:ilvl w:val="0"/>
          <w:numId w:val="122"/>
        </w:numPr>
        <w:ind w:hanging="144" w:right="840"/>
      </w:pPr>
      <w:r>
        <w:t xml:space="preserve">мелодии по темпу; </w:t>
      </w:r>
    </w:p>
    <w:p w14:paraId="E90E0000">
      <w:pPr>
        <w:numPr>
          <w:ilvl w:val="0"/>
          <w:numId w:val="122"/>
        </w:numPr>
        <w:ind w:hanging="144" w:right="840"/>
      </w:pPr>
      <w:r>
        <w:t xml:space="preserve">измерять объем сыпучих тел с помощью условной меры;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EA0E0000">
      <w:pPr>
        <w:numPr>
          <w:ilvl w:val="0"/>
          <w:numId w:val="122"/>
        </w:numPr>
        <w:ind w:hanging="144" w:right="840"/>
      </w:pPr>
      <w:r>
        <w:t xml:space="preserve">в помещении по инструкции педагога; </w:t>
      </w:r>
    </w:p>
    <w:p w14:paraId="EB0E0000">
      <w:pPr>
        <w:numPr>
          <w:ilvl w:val="0"/>
          <w:numId w:val="122"/>
        </w:numPr>
        <w:ind w:hanging="144" w:right="840"/>
      </w:pPr>
      <w:r>
        <w:t xml:space="preserve">на вертикально расположенном листе бумаги; </w:t>
      </w:r>
    </w:p>
    <w:p w14:paraId="EC0E0000">
      <w:pPr>
        <w:numPr>
          <w:ilvl w:val="0"/>
          <w:numId w:val="122"/>
        </w:numPr>
        <w:ind w:hanging="144" w:right="840"/>
      </w:pPr>
      <w:r>
        <w:t xml:space="preserve">на поверхности парты; </w:t>
      </w:r>
    </w:p>
    <w:p w14:paraId="ED0E0000">
      <w:pPr>
        <w:numPr>
          <w:ilvl w:val="0"/>
          <w:numId w:val="123"/>
        </w:numPr>
        <w:ind w:hanging="428" w:right="10"/>
        <w:jc w:val="left"/>
      </w:pPr>
      <w:r>
        <w:t xml:space="preserve">вербально обозначая пространственные отношения с использованием предлогов; </w:t>
      </w:r>
    </w:p>
    <w:p w14:paraId="EE0E0000">
      <w:pPr>
        <w:numPr>
          <w:ilvl w:val="0"/>
          <w:numId w:val="123"/>
        </w:numPr>
        <w:spacing w:after="10" w:line="276" w:lineRule="auto"/>
        <w:ind w:hanging="428" w:right="10"/>
        <w:jc w:val="left"/>
      </w:pPr>
      <w:r>
        <w:t xml:space="preserve">моделировать пространственное расположение объектов относительно друг друга (мебели в комнате) по инструкции педагога; </w:t>
      </w:r>
      <w:r>
        <w:rPr>
          <w:rFonts w:ascii="Segoe UI Symbol" w:hAnsi="Segoe UI Symbol"/>
          <w:sz w:val="20"/>
        </w:rPr>
        <w:t></w:t>
      </w:r>
      <w:r>
        <w:rPr>
          <w:rFonts w:ascii="Arial" w:hAnsi="Arial"/>
          <w:sz w:val="20"/>
        </w:rPr>
        <w:t xml:space="preserve"> </w:t>
      </w:r>
      <w:r>
        <w:rPr>
          <w:rFonts w:ascii="Arial" w:hAnsi="Arial"/>
          <w:sz w:val="20"/>
        </w:rPr>
        <w:tab/>
      </w:r>
      <w:r>
        <w:t xml:space="preserve">делить лист на глаз на 2 и 4 равные части;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EF0E0000">
      <w:pPr>
        <w:numPr>
          <w:ilvl w:val="0"/>
          <w:numId w:val="124"/>
        </w:numPr>
        <w:ind w:hanging="144" w:right="840"/>
      </w:pPr>
      <w:r>
        <w:t xml:space="preserve">время по часам с точностью до часа; </w:t>
      </w:r>
    </w:p>
    <w:p w14:paraId="F00E0000">
      <w:pPr>
        <w:numPr>
          <w:ilvl w:val="0"/>
          <w:numId w:val="124"/>
        </w:numPr>
        <w:ind w:hanging="144" w:right="840"/>
      </w:pPr>
      <w:r>
        <w:t xml:space="preserve">порядок дней недели. </w:t>
      </w:r>
    </w:p>
    <w:p w14:paraId="F10E0000">
      <w:pPr>
        <w:spacing w:after="19" w:line="264" w:lineRule="auto"/>
        <w:ind w:firstLine="0" w:left="0"/>
        <w:jc w:val="left"/>
      </w:pPr>
      <w:r>
        <w:rPr>
          <w:i w:val="1"/>
        </w:rPr>
        <w:t xml:space="preserve"> </w:t>
      </w:r>
    </w:p>
    <w:p w14:paraId="F20E0000">
      <w:pPr>
        <w:spacing w:after="12" w:line="264" w:lineRule="auto"/>
        <w:ind w:right="838"/>
      </w:pPr>
      <w:r>
        <w:rPr>
          <w:i w:val="1"/>
        </w:rPr>
        <w:t xml:space="preserve">Достаточный уровень: </w:t>
      </w:r>
    </w:p>
    <w:p w14:paraId="F30E0000">
      <w:pPr>
        <w:spacing w:after="12" w:line="264" w:lineRule="auto"/>
        <w:ind w:right="838"/>
      </w:pPr>
      <w:r>
        <w:t xml:space="preserve">Обучающиеся </w:t>
      </w:r>
      <w:r>
        <w:rPr>
          <w:i w:val="1"/>
        </w:rPr>
        <w:t>должны знать, понимать:</w:t>
      </w:r>
      <w:r>
        <w:t xml:space="preserve"> </w:t>
      </w:r>
    </w:p>
    <w:p w14:paraId="F40E0000">
      <w:pPr>
        <w:numPr>
          <w:ilvl w:val="0"/>
          <w:numId w:val="125"/>
        </w:numPr>
        <w:ind w:hanging="428" w:right="4"/>
      </w:pPr>
      <w:r>
        <w:t xml:space="preserve">противоположные качества предметов (чистый – грязный, темный – светлый, вредный – полезный) и противоположные действия, совершаемые с предметами (открыть – закрыть, одеть – раздеть, расстегнуть – застегнуть); </w:t>
      </w:r>
    </w:p>
    <w:p w14:paraId="F50E0000">
      <w:pPr>
        <w:numPr>
          <w:ilvl w:val="0"/>
          <w:numId w:val="125"/>
        </w:numPr>
        <w:ind w:hanging="428" w:right="4"/>
      </w:pPr>
      <w:r>
        <w:t xml:space="preserve">последовательность основных жизненных событий. </w:t>
      </w:r>
    </w:p>
    <w:p w14:paraId="F60E0000">
      <w:pPr>
        <w:ind w:right="840"/>
      </w:pPr>
      <w:r>
        <w:t xml:space="preserve">Обучающиеся </w:t>
      </w:r>
      <w:r>
        <w:rPr>
          <w:i w:val="1"/>
        </w:rPr>
        <w:t>должны уметь</w:t>
      </w:r>
      <w:r>
        <w:t xml:space="preserve"> использовать при выполнении заданий: </w:t>
      </w:r>
    </w:p>
    <w:p w14:paraId="F70E0000">
      <w:pPr>
        <w:numPr>
          <w:ilvl w:val="0"/>
          <w:numId w:val="125"/>
        </w:numPr>
        <w:ind w:hanging="428" w:right="4"/>
      </w:pPr>
      <w:r>
        <w:t xml:space="preserve">целенаправленно выполнять действия по трех- и четырехзвенной инструкции </w:t>
      </w:r>
    </w:p>
    <w:p w14:paraId="F80E0000">
      <w:pPr>
        <w:ind w:right="840"/>
      </w:pPr>
      <w:r>
        <w:t xml:space="preserve">педагога; составлять план действий (опосредуя в речи); </w:t>
      </w:r>
    </w:p>
    <w:p w14:paraId="F90E0000">
      <w:pPr>
        <w:numPr>
          <w:ilvl w:val="0"/>
          <w:numId w:val="125"/>
        </w:numPr>
        <w:ind w:hanging="428" w:right="4"/>
      </w:pPr>
      <w:r>
        <w:t xml:space="preserve">вычерчивать геометрические фигуры, дорисовывать симметричные половины изображения; </w:t>
      </w:r>
    </w:p>
    <w:p w14:paraId="FA0E0000">
      <w:pPr>
        <w:numPr>
          <w:ilvl w:val="0"/>
          <w:numId w:val="125"/>
        </w:numPr>
        <w:ind w:hanging="428" w:right="4"/>
      </w:pPr>
      <w:r>
        <w:t xml:space="preserve">вырезать ножницами на глаз изображения предметов; </w:t>
      </w:r>
      <w:r>
        <w:rPr>
          <w:rFonts w:ascii="Segoe UI Symbol" w:hAnsi="Segoe UI Symbol"/>
          <w:sz w:val="20"/>
        </w:rPr>
        <w:t></w:t>
      </w:r>
      <w:r>
        <w:rPr>
          <w:rFonts w:ascii="Arial" w:hAnsi="Arial"/>
          <w:sz w:val="20"/>
        </w:rPr>
        <w:t xml:space="preserve"> </w:t>
      </w:r>
      <w:r>
        <w:rPr>
          <w:rFonts w:ascii="Arial" w:hAnsi="Arial"/>
          <w:sz w:val="20"/>
        </w:rPr>
        <w:tab/>
      </w:r>
      <w:r>
        <w:t xml:space="preserve">определять: </w:t>
      </w:r>
    </w:p>
    <w:p w14:paraId="FB0E0000">
      <w:pPr>
        <w:numPr>
          <w:ilvl w:val="0"/>
          <w:numId w:val="126"/>
        </w:numPr>
        <w:ind w:hanging="144" w:right="840"/>
      </w:pPr>
      <w:r>
        <w:t xml:space="preserve">на ощупь разные свойства и качества предметов, их величину и форму (выпуклый, вогнутый, колючий, горячий, деревянный, круглый и т. д.); </w:t>
      </w:r>
    </w:p>
    <w:p w14:paraId="FC0E0000">
      <w:pPr>
        <w:numPr>
          <w:ilvl w:val="0"/>
          <w:numId w:val="126"/>
        </w:numPr>
        <w:ind w:hanging="144" w:right="840"/>
      </w:pPr>
      <w:r>
        <w:t xml:space="preserve">вес различных предметов на глаз; измерять вес разных предметов на весах; </w:t>
      </w:r>
    </w:p>
    <w:p w14:paraId="FD0E0000">
      <w:pPr>
        <w:numPr>
          <w:ilvl w:val="0"/>
          <w:numId w:val="126"/>
        </w:numPr>
        <w:ind w:hanging="144" w:right="840"/>
      </w:pPr>
      <w:r>
        <w:t xml:space="preserve">предмет по словесному описанию; </w:t>
      </w:r>
    </w:p>
    <w:p w14:paraId="FE0E0000">
      <w:pPr>
        <w:numPr>
          <w:ilvl w:val="0"/>
          <w:numId w:val="126"/>
        </w:numPr>
        <w:ind w:hanging="144" w:right="840"/>
      </w:pPr>
      <w:r>
        <w:t xml:space="preserve">на слух звучания различных музыкальных инструментов; </w:t>
      </w:r>
    </w:p>
    <w:p w14:paraId="FF0E0000">
      <w:pPr>
        <w:numPr>
          <w:ilvl w:val="0"/>
          <w:numId w:val="126"/>
        </w:numPr>
        <w:ind w:hanging="144" w:right="840"/>
      </w:pPr>
      <w:r>
        <w:t xml:space="preserve">постоянные цвета (белый снег, зеленый огурец и т. д.); </w:t>
      </w:r>
    </w:p>
    <w:p w14:paraId="000F0000">
      <w:pPr>
        <w:numPr>
          <w:ilvl w:val="0"/>
          <w:numId w:val="126"/>
        </w:numPr>
        <w:ind w:hanging="144" w:right="840"/>
      </w:pPr>
      <w:r>
        <w:t xml:space="preserve">время по часам; длительность различных временных интервалов; </w:t>
      </w:r>
    </w:p>
    <w:p w14:paraId="010F0000">
      <w:pPr>
        <w:numPr>
          <w:ilvl w:val="0"/>
          <w:numId w:val="126"/>
        </w:numPr>
        <w:ind w:hanging="144" w:right="840"/>
      </w:pPr>
      <w:r>
        <w:t xml:space="preserve">возраст людей; </w:t>
      </w:r>
    </w:p>
    <w:p w14:paraId="020F0000">
      <w:pPr>
        <w:numPr>
          <w:ilvl w:val="0"/>
          <w:numId w:val="126"/>
        </w:numPr>
        <w:ind w:hanging="144" w:right="840"/>
      </w:pPr>
      <w:r>
        <w:t xml:space="preserve">противоположные качества и свойства предметов; </w:t>
      </w:r>
    </w:p>
    <w:p w14:paraId="030F0000">
      <w:pPr>
        <w:numPr>
          <w:ilvl w:val="0"/>
          <w:numId w:val="127"/>
        </w:numPr>
        <w:ind w:hanging="428" w:right="2"/>
      </w:pPr>
      <w:r>
        <w:t xml:space="preserve">находить на ощупь два одинаковых контура предмета из 4 – 5 предложенных; </w:t>
      </w:r>
      <w:r>
        <w:rPr>
          <w:rFonts w:ascii="Segoe UI Symbol" w:hAnsi="Segoe UI Symbol"/>
          <w:sz w:val="20"/>
        </w:rPr>
        <w:t></w:t>
      </w:r>
      <w:r>
        <w:rPr>
          <w:rFonts w:ascii="Arial" w:hAnsi="Arial"/>
          <w:sz w:val="20"/>
        </w:rPr>
        <w:t xml:space="preserve"> </w:t>
      </w:r>
      <w:r>
        <w:t xml:space="preserve">сочетать движения и позы разных частей тела произвольно и по инструкции педагога; вербализировать собственные ощущения; </w:t>
      </w:r>
    </w:p>
    <w:p w14:paraId="040F0000">
      <w:pPr>
        <w:numPr>
          <w:ilvl w:val="0"/>
          <w:numId w:val="127"/>
        </w:numPr>
        <w:ind w:hanging="428" w:right="2"/>
      </w:pPr>
      <w:r>
        <w:t xml:space="preserve">группировать предметы по двум самостоятельно выделенным признакам и обозначать словом; </w:t>
      </w:r>
    </w:p>
    <w:p w14:paraId="050F0000">
      <w:pPr>
        <w:numPr>
          <w:ilvl w:val="0"/>
          <w:numId w:val="127"/>
        </w:numPr>
        <w:ind w:hanging="428" w:right="2"/>
      </w:pPr>
      <w:r>
        <w:t xml:space="preserve">сравнивать и группировать предметы по заданным параметрам формы, величины, </w:t>
      </w:r>
    </w:p>
    <w:p w14:paraId="060F0000">
      <w:pPr>
        <w:ind w:right="840"/>
      </w:pPr>
      <w:r>
        <w:t xml:space="preserve">цвета; </w:t>
      </w:r>
    </w:p>
    <w:p w14:paraId="070F0000">
      <w:pPr>
        <w:numPr>
          <w:ilvl w:val="0"/>
          <w:numId w:val="127"/>
        </w:numPr>
        <w:ind w:hanging="428" w:right="2"/>
      </w:pPr>
      <w:r>
        <w:t xml:space="preserve">составлять: </w:t>
      </w:r>
    </w:p>
    <w:p w14:paraId="080F0000">
      <w:pPr>
        <w:numPr>
          <w:ilvl w:val="0"/>
          <w:numId w:val="128"/>
        </w:numPr>
        <w:ind w:hanging="207"/>
      </w:pPr>
      <w:r>
        <w:t xml:space="preserve">целое из частей на разрезном наглядном материале, предъявленном в произвольном порядке (5 – 7 частей); </w:t>
      </w:r>
    </w:p>
    <w:p w14:paraId="090F0000">
      <w:pPr>
        <w:numPr>
          <w:ilvl w:val="0"/>
          <w:numId w:val="128"/>
        </w:numPr>
        <w:ind w:hanging="207"/>
      </w:pPr>
      <w:r>
        <w:t xml:space="preserve">сериационные ряды по самостоятельно выделенным признакам из 5 – 6 предметов; </w:t>
      </w:r>
    </w:p>
    <w:p w14:paraId="0A0F0000">
      <w:pPr>
        <w:ind w:right="840"/>
      </w:pPr>
      <w:r>
        <w:t xml:space="preserve">использовать простые мерки для измерения и сопоставления предметов; </w:t>
      </w:r>
    </w:p>
    <w:p w14:paraId="0B0F0000">
      <w:pPr>
        <w:numPr>
          <w:ilvl w:val="0"/>
          <w:numId w:val="128"/>
        </w:numPr>
        <w:ind w:hanging="207"/>
      </w:pPr>
      <w:r>
        <w:t xml:space="preserve">простейшие схемы-планы комнаты; </w:t>
      </w:r>
    </w:p>
    <w:p w14:paraId="0C0F0000">
      <w:pPr>
        <w:numPr>
          <w:ilvl w:val="0"/>
          <w:numId w:val="129"/>
        </w:numPr>
        <w:ind w:hanging="428" w:right="840"/>
      </w:pPr>
      <w:r>
        <w:t xml:space="preserve">самостоятельно классифицировать предметы по различным признакам; </w:t>
      </w:r>
    </w:p>
    <w:p w14:paraId="0D0F0000">
      <w:pPr>
        <w:ind w:left="438" w:right="840"/>
      </w:pPr>
      <w:r>
        <w:t xml:space="preserve">узнавать целое по одному фрагменту; </w:t>
      </w:r>
    </w:p>
    <w:p w14:paraId="0E0F0000">
      <w:pPr>
        <w:numPr>
          <w:ilvl w:val="0"/>
          <w:numId w:val="129"/>
        </w:numPr>
        <w:ind w:hanging="428" w:right="840"/>
      </w:pPr>
      <w:r>
        <w:t xml:space="preserve">конструировать </w:t>
      </w:r>
      <w:r>
        <w:tab/>
      </w:r>
      <w:r>
        <w:t xml:space="preserve">сложные </w:t>
      </w:r>
      <w:r>
        <w:tab/>
      </w:r>
      <w:r>
        <w:t xml:space="preserve">формы </w:t>
      </w:r>
      <w:r>
        <w:tab/>
      </w:r>
      <w:r>
        <w:t xml:space="preserve">предметов </w:t>
      </w:r>
      <w:r>
        <w:tab/>
      </w:r>
      <w:r>
        <w:t xml:space="preserve">с </w:t>
      </w:r>
      <w:r>
        <w:tab/>
      </w:r>
      <w:r>
        <w:t xml:space="preserve">использованием </w:t>
      </w:r>
      <w:r>
        <w:tab/>
      </w:r>
      <w:r>
        <w:t xml:space="preserve">объемных </w:t>
      </w:r>
    </w:p>
    <w:p w14:paraId="0F0F0000">
      <w:pPr>
        <w:ind w:right="840"/>
      </w:pPr>
      <w:r>
        <w:t xml:space="preserve">геометрических фигур (треугольная призма, цилиндр и др.) из 6 – 8 элементов; </w:t>
      </w:r>
    </w:p>
    <w:p w14:paraId="100F0000">
      <w:pPr>
        <w:numPr>
          <w:ilvl w:val="0"/>
          <w:numId w:val="129"/>
        </w:numPr>
        <w:ind w:hanging="428" w:right="840"/>
      </w:pPr>
      <w:r>
        <w:t xml:space="preserve">дорисовывать незаконченные изображения; </w:t>
      </w:r>
    </w:p>
    <w:p w14:paraId="110F0000">
      <w:pPr>
        <w:numPr>
          <w:ilvl w:val="0"/>
          <w:numId w:val="129"/>
        </w:numPr>
        <w:ind w:hanging="428" w:right="840"/>
      </w:pPr>
      <w:r>
        <w:t xml:space="preserve">запоминать 5 – 6 предметов, изображений и воспроизводить их в исходной последовательности; </w:t>
      </w:r>
    </w:p>
    <w:p w14:paraId="120F0000">
      <w:pPr>
        <w:numPr>
          <w:ilvl w:val="0"/>
          <w:numId w:val="129"/>
        </w:numPr>
        <w:ind w:hanging="428" w:right="840"/>
      </w:pPr>
      <w:r>
        <w:t xml:space="preserve">находить отличительные и общие признаки на наглядном материале (2 – 3 предметные или сюжетные картинки); </w:t>
      </w:r>
    </w:p>
    <w:p w14:paraId="130F0000">
      <w:pPr>
        <w:numPr>
          <w:ilvl w:val="0"/>
          <w:numId w:val="129"/>
        </w:numPr>
        <w:ind w:hanging="428" w:right="840"/>
      </w:pPr>
      <w:r>
        <w:t xml:space="preserve">выделять нереальные элементы нелепых картинок; </w:t>
      </w:r>
    </w:p>
    <w:p w14:paraId="140F0000">
      <w:pPr>
        <w:numPr>
          <w:ilvl w:val="0"/>
          <w:numId w:val="129"/>
        </w:numPr>
        <w:ind w:hanging="428" w:right="840"/>
      </w:pPr>
      <w:r>
        <w:t>дифференцировать вкусовые ощущения (сладкий – слаще, кислый –</w:t>
      </w:r>
      <w:r>
        <w:rPr>
          <w:b w:val="1"/>
        </w:rPr>
        <w:t xml:space="preserve"> </w:t>
      </w:r>
      <w:r>
        <w:t xml:space="preserve">кислее); </w:t>
      </w:r>
      <w:r>
        <w:rPr>
          <w:rFonts w:ascii="Segoe UI Symbol" w:hAnsi="Segoe UI Symbol"/>
          <w:sz w:val="20"/>
        </w:rPr>
        <w:t></w:t>
      </w:r>
      <w:r>
        <w:rPr>
          <w:rFonts w:ascii="Arial" w:hAnsi="Arial"/>
          <w:sz w:val="20"/>
        </w:rPr>
        <w:t xml:space="preserve"> </w:t>
      </w:r>
      <w:r>
        <w:rPr>
          <w:rFonts w:ascii="Arial" w:hAnsi="Arial"/>
          <w:sz w:val="20"/>
        </w:rPr>
        <w:tab/>
      </w:r>
      <w:r>
        <w:t xml:space="preserve">измерять: </w:t>
      </w:r>
    </w:p>
    <w:p w14:paraId="150F0000">
      <w:pPr>
        <w:numPr>
          <w:ilvl w:val="0"/>
          <w:numId w:val="130"/>
        </w:numPr>
        <w:ind w:hanging="144" w:right="840"/>
      </w:pPr>
      <w:r>
        <w:t xml:space="preserve">вес разных предметов на весах; </w:t>
      </w:r>
    </w:p>
    <w:p w14:paraId="160F0000">
      <w:pPr>
        <w:numPr>
          <w:ilvl w:val="0"/>
          <w:numId w:val="130"/>
        </w:numPr>
        <w:ind w:hanging="144" w:right="840"/>
      </w:pPr>
      <w:r>
        <w:t xml:space="preserve">объем жидких тел с помощью условной меры; </w:t>
      </w:r>
    </w:p>
    <w:p w14:paraId="170F0000">
      <w:pPr>
        <w:numPr>
          <w:ilvl w:val="0"/>
          <w:numId w:val="130"/>
        </w:numPr>
        <w:ind w:hanging="144" w:right="840"/>
      </w:pPr>
      <w:r>
        <w:t xml:space="preserve">температуру с помощью измерительных приборов (градусник для измерения температуры тела, воды, воздуха); </w:t>
      </w:r>
    </w:p>
    <w:p w14:paraId="180F0000">
      <w:pPr>
        <w:numPr>
          <w:ilvl w:val="0"/>
          <w:numId w:val="131"/>
        </w:numPr>
        <w:ind w:right="7"/>
        <w:jc w:val="left"/>
      </w:pPr>
      <w:r>
        <w:t xml:space="preserve">распознавать предметы по запаху, весу, температуре, поверхности, продукты питания по запаху и вкусу; </w:t>
      </w:r>
    </w:p>
    <w:p w14:paraId="190F0000">
      <w:pPr>
        <w:numPr>
          <w:ilvl w:val="0"/>
          <w:numId w:val="131"/>
        </w:numPr>
        <w:spacing w:after="10" w:line="276" w:lineRule="auto"/>
        <w:ind w:right="7"/>
        <w:jc w:val="left"/>
      </w:pPr>
      <w:r>
        <w:t xml:space="preserve">давать характеристику неречевых, речевых и музыкальных звуков по громкости, длительности, высоте тона; выполнять упражнения на заданный звук; </w:t>
      </w:r>
      <w:r>
        <w:rPr>
          <w:rFonts w:ascii="Segoe UI Symbol" w:hAnsi="Segoe UI Symbol"/>
          <w:sz w:val="20"/>
        </w:rPr>
        <w:t></w:t>
      </w:r>
      <w:r>
        <w:rPr>
          <w:rFonts w:ascii="Arial" w:hAnsi="Arial"/>
          <w:sz w:val="20"/>
        </w:rPr>
        <w:t xml:space="preserve"> </w:t>
      </w:r>
      <w:r>
        <w:rPr>
          <w:rFonts w:ascii="Arial" w:hAnsi="Arial"/>
          <w:sz w:val="20"/>
        </w:rPr>
        <w:tab/>
      </w:r>
      <w:r>
        <w:t xml:space="preserve">ориентироваться: </w:t>
      </w:r>
    </w:p>
    <w:p w14:paraId="1A0F0000">
      <w:pPr>
        <w:numPr>
          <w:ilvl w:val="0"/>
          <w:numId w:val="132"/>
        </w:numPr>
        <w:ind w:hanging="144" w:right="422"/>
      </w:pPr>
      <w:r>
        <w:t xml:space="preserve">в помещении и на улице; вербализировать пространственные отношения; </w:t>
      </w:r>
    </w:p>
    <w:p w14:paraId="1B0F0000">
      <w:pPr>
        <w:numPr>
          <w:ilvl w:val="0"/>
          <w:numId w:val="132"/>
        </w:numPr>
        <w:ind w:hanging="144" w:right="422"/>
      </w:pPr>
      <w:r>
        <w:t xml:space="preserve">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нем предметов, игрушек; </w:t>
      </w:r>
    </w:p>
    <w:p w14:paraId="1C0F0000">
      <w:pPr>
        <w:numPr>
          <w:ilvl w:val="0"/>
          <w:numId w:val="133"/>
        </w:numPr>
        <w:spacing w:after="10" w:line="276" w:lineRule="auto"/>
        <w:ind w:right="12"/>
        <w:jc w:val="left"/>
      </w:pPr>
      <w:r>
        <w:t xml:space="preserve">выполнять задания педагога, связанные с изменением направления движения; представлять словесный отчет; </w:t>
      </w:r>
      <w:r>
        <w:rPr>
          <w:rFonts w:ascii="Segoe UI Symbol" w:hAnsi="Segoe UI Symbol"/>
          <w:sz w:val="20"/>
        </w:rPr>
        <w:t></w:t>
      </w:r>
      <w:r>
        <w:rPr>
          <w:rFonts w:ascii="Arial" w:hAnsi="Arial"/>
          <w:sz w:val="20"/>
        </w:rPr>
        <w:t xml:space="preserve"> </w:t>
      </w:r>
      <w:r>
        <w:rPr>
          <w:rFonts w:ascii="Arial" w:hAnsi="Arial"/>
          <w:sz w:val="20"/>
        </w:rPr>
        <w:tab/>
      </w:r>
      <w:r>
        <w:t xml:space="preserve">моделировать: </w:t>
      </w:r>
    </w:p>
    <w:p w14:paraId="1D0F0000">
      <w:r>
        <w:t xml:space="preserve">расположения различных объектов по отношению друг к другу в заданном пространстве; </w:t>
      </w:r>
    </w:p>
    <w:p w14:paraId="1E0F0000">
      <w:pPr>
        <w:numPr>
          <w:ilvl w:val="0"/>
          <w:numId w:val="133"/>
        </w:numPr>
        <w:ind w:right="12"/>
        <w:jc w:val="left"/>
      </w:pPr>
      <w:r>
        <w:t xml:space="preserve">пространственные ситуации (н-р, расстановка мебели в кукольной комнате); представлять словесный отчет; </w:t>
      </w:r>
    </w:p>
    <w:p w14:paraId="1F0F0000">
      <w:pPr>
        <w:numPr>
          <w:ilvl w:val="0"/>
          <w:numId w:val="133"/>
        </w:numPr>
        <w:ind w:right="12"/>
        <w:jc w:val="left"/>
      </w:pPr>
      <w:r>
        <w:t xml:space="preserve">работать с календарем и моделью календарного года; </w:t>
      </w:r>
      <w:r>
        <w:rPr>
          <w:rFonts w:ascii="Segoe UI Symbol" w:hAnsi="Segoe UI Symbol"/>
          <w:sz w:val="20"/>
        </w:rPr>
        <w:t></w:t>
      </w:r>
      <w:r>
        <w:rPr>
          <w:rFonts w:ascii="Arial" w:hAnsi="Arial"/>
          <w:sz w:val="20"/>
        </w:rPr>
        <w:t xml:space="preserve"> </w:t>
      </w:r>
      <w:r>
        <w:t xml:space="preserve">использовать в речи временную и пространственную термин. </w:t>
      </w:r>
    </w:p>
    <w:p w14:paraId="200F0000">
      <w:pPr>
        <w:spacing w:after="33" w:line="264" w:lineRule="auto"/>
        <w:ind w:firstLine="0" w:left="0"/>
        <w:jc w:val="left"/>
      </w:pPr>
      <w:r>
        <w:rPr>
          <w:i w:val="1"/>
        </w:rPr>
        <w:t xml:space="preserve"> </w:t>
      </w:r>
    </w:p>
    <w:p w14:paraId="210F0000">
      <w:pPr>
        <w:spacing w:after="14" w:line="264" w:lineRule="auto"/>
        <w:ind w:left="-5"/>
        <w:jc w:val="left"/>
      </w:pPr>
      <w:r>
        <w:rPr>
          <w:b w:val="1"/>
          <w:i w:val="1"/>
        </w:rPr>
        <w:t xml:space="preserve">Базовые учебные действия: </w:t>
      </w:r>
    </w:p>
    <w:p w14:paraId="220F0000">
      <w:pPr>
        <w:spacing w:after="12" w:line="264" w:lineRule="auto"/>
        <w:ind w:right="838"/>
      </w:pPr>
      <w:r>
        <w:rPr>
          <w:i w:val="1"/>
        </w:rPr>
        <w:t xml:space="preserve">Регулятивные:  </w:t>
      </w:r>
    </w:p>
    <w:p w14:paraId="230F0000">
      <w:pPr>
        <w:spacing w:after="34"/>
        <w:ind w:right="3633"/>
      </w:pPr>
      <w:r>
        <w:t xml:space="preserve">(при пооперационном контроле со стороны педагога): </w:t>
      </w:r>
      <w:r>
        <w:rPr>
          <w:u w:color="000000" w:val="single"/>
        </w:rPr>
        <w:t>1 класс</w:t>
      </w:r>
      <w:r>
        <w:rPr>
          <w:i w:val="1"/>
        </w:rPr>
        <w:t xml:space="preserve"> </w:t>
      </w:r>
    </w:p>
    <w:p w14:paraId="240F0000">
      <w:pPr>
        <w:numPr>
          <w:ilvl w:val="0"/>
          <w:numId w:val="133"/>
        </w:numPr>
        <w:spacing w:after="10" w:line="276" w:lineRule="auto"/>
        <w:ind w:right="12"/>
        <w:jc w:val="left"/>
      </w:pPr>
      <w:r>
        <w:rPr>
          <w:color w:val="00000A"/>
        </w:rPr>
        <w:t xml:space="preserve">Определять цель учебной деятельности с помощью педагога </w:t>
      </w:r>
      <w:r>
        <w:rPr>
          <w:rFonts w:ascii="Segoe UI Symbol" w:hAnsi="Segoe UI Symbol"/>
        </w:rPr>
        <w:t></w:t>
      </w:r>
      <w:r>
        <w:rPr>
          <w:rFonts w:ascii="Arial" w:hAnsi="Arial"/>
        </w:rPr>
        <w:t xml:space="preserve"> </w:t>
      </w:r>
      <w:r>
        <w:rPr>
          <w:rFonts w:ascii="Arial" w:hAnsi="Arial"/>
        </w:rPr>
        <w:tab/>
      </w:r>
      <w:r>
        <w:t>Учиться:</w:t>
      </w:r>
      <w:r>
        <w:rPr>
          <w:i w:val="1"/>
        </w:rPr>
        <w:t xml:space="preserve"> </w:t>
      </w:r>
      <w:r>
        <w:t>планировать деятельность на занятии, учитывая ориентиры действия, выделенные педагогом;</w:t>
      </w:r>
      <w:r>
        <w:rPr>
          <w:i w:val="1"/>
        </w:rPr>
        <w:t xml:space="preserve"> </w:t>
      </w:r>
    </w:p>
    <w:p w14:paraId="250F0000">
      <w:pPr>
        <w:spacing w:after="10" w:line="276" w:lineRule="auto"/>
        <w:ind w:right="433"/>
        <w:jc w:val="left"/>
      </w:pPr>
      <w:r>
        <w:t>работать по предложенному плану, использовать необходимые средства деятельности;</w:t>
      </w:r>
      <w:r>
        <w:rPr>
          <w:i w:val="1"/>
        </w:rPr>
        <w:t xml:space="preserve"> </w:t>
      </w:r>
      <w:r>
        <w:t>замечать допущенные ошибки (при направляющей помощи педагога);</w:t>
      </w:r>
      <w:r>
        <w:rPr>
          <w:i w:val="1"/>
        </w:rPr>
        <w:t xml:space="preserve"> </w:t>
      </w:r>
      <w:r>
        <w:t>определять успешность выполнения своего задания в диалоге с педагогом.</w:t>
      </w:r>
      <w:r>
        <w:rPr>
          <w:i w:val="1"/>
        </w:rPr>
        <w:t xml:space="preserve"> </w:t>
      </w:r>
    </w:p>
    <w:p w14:paraId="260F0000">
      <w:pPr>
        <w:spacing w:after="22" w:line="264" w:lineRule="auto"/>
        <w:ind w:firstLine="0" w:left="0"/>
        <w:jc w:val="left"/>
      </w:pPr>
      <w:r>
        <w:rPr>
          <w:color w:val="00000A"/>
        </w:rPr>
        <w:t xml:space="preserve"> </w:t>
      </w:r>
    </w:p>
    <w:p w14:paraId="270F0000">
      <w:pPr>
        <w:spacing w:after="17" w:line="264" w:lineRule="auto"/>
        <w:ind/>
        <w:jc w:val="left"/>
      </w:pPr>
      <w:r>
        <w:rPr>
          <w:u w:color="000000" w:val="single"/>
        </w:rPr>
        <w:t>2 класс</w:t>
      </w:r>
      <w:r>
        <w:rPr>
          <w:i w:val="1"/>
        </w:rPr>
        <w:t xml:space="preserve"> </w:t>
      </w:r>
    </w:p>
    <w:p w14:paraId="280F0000">
      <w:pPr>
        <w:numPr>
          <w:ilvl w:val="0"/>
          <w:numId w:val="134"/>
        </w:numPr>
        <w:ind w:hanging="428" w:left="1278" w:right="840"/>
      </w:pPr>
      <w:r>
        <w:t>Определять цель учебной деятельности с помощью педагога и самостоятельно.</w:t>
      </w:r>
      <w:r>
        <w:rPr>
          <w:i w:val="1"/>
        </w:rPr>
        <w:t xml:space="preserve"> </w:t>
      </w:r>
    </w:p>
    <w:p w14:paraId="290F0000">
      <w:pPr>
        <w:numPr>
          <w:ilvl w:val="0"/>
          <w:numId w:val="134"/>
        </w:numPr>
        <w:ind w:hanging="428" w:left="1278" w:right="840"/>
      </w:pPr>
      <w:r>
        <w:t>Учиться:</w:t>
      </w:r>
      <w:r>
        <w:rPr>
          <w:i w:val="1"/>
        </w:rPr>
        <w:t xml:space="preserve"> </w:t>
      </w:r>
      <w:r>
        <w:t>планировать деятельность на занятии, учитывая ориентиры действия, выделенные педагогом;</w:t>
      </w:r>
      <w:r>
        <w:rPr>
          <w:i w:val="1"/>
        </w:rPr>
        <w:t xml:space="preserve"> </w:t>
      </w:r>
    </w:p>
    <w:p w14:paraId="2A0F0000">
      <w:pPr>
        <w:ind w:right="840"/>
      </w:pPr>
      <w:r>
        <w:t>высказывать свою версию выполнения учебных действий;</w:t>
      </w:r>
      <w:r>
        <w:rPr>
          <w:i w:val="1"/>
        </w:rPr>
        <w:t xml:space="preserve"> </w:t>
      </w:r>
    </w:p>
    <w:p w14:paraId="2B0F0000">
      <w:r>
        <w:t>работать по предложенному плану, использовать необходимые средства деятельности;</w:t>
      </w:r>
      <w:r>
        <w:rPr>
          <w:i w:val="1"/>
        </w:rPr>
        <w:t xml:space="preserve"> </w:t>
      </w:r>
    </w:p>
    <w:p w14:paraId="2C0F0000">
      <w:pPr>
        <w:sectPr>
          <w:headerReference r:id="rId5" w:type="default"/>
          <w:headerReference r:id="rId23" w:type="first"/>
          <w:headerReference r:id="rId13" w:type="even"/>
          <w:footerReference r:id="rId6" w:type="default"/>
          <w:footerReference r:id="rId24" w:type="first"/>
          <w:footerReference r:id="rId14" w:type="even"/>
          <w:pgSz w:h="16838" w:orient="portrait" w:w="11904"/>
          <w:pgMar w:bottom="1888" w:footer="944" w:gutter="0" w:header="600" w:left="1700" w:right="840" w:top="613"/>
        </w:sectPr>
      </w:pPr>
    </w:p>
    <w:p w14:paraId="2D0F0000">
      <w:pPr>
        <w:spacing w:after="10" w:line="276" w:lineRule="auto"/>
        <w:ind w:left="860" w:right="12"/>
        <w:jc w:val="left"/>
      </w:pPr>
      <w:r>
        <w:t>контролировать свои действия, замечать допущенные ошибки (при направляющей помощи педагога);</w:t>
      </w:r>
      <w:r>
        <w:rPr>
          <w:i w:val="1"/>
        </w:rPr>
        <w:t xml:space="preserve"> </w:t>
      </w:r>
      <w:r>
        <w:t>определять успешность выполнения своего задания в диалоге с педагогом.</w:t>
      </w:r>
      <w:r>
        <w:rPr>
          <w:i w:val="1"/>
        </w:rPr>
        <w:t xml:space="preserve"> </w:t>
      </w:r>
    </w:p>
    <w:p w14:paraId="2E0F0000">
      <w:pPr>
        <w:spacing w:after="17" w:line="264" w:lineRule="auto"/>
        <w:ind w:firstLine="0" w:left="850"/>
        <w:jc w:val="left"/>
      </w:pPr>
      <w:r>
        <w:rPr>
          <w:i w:val="1"/>
        </w:rPr>
        <w:t xml:space="preserve"> </w:t>
      </w:r>
    </w:p>
    <w:p w14:paraId="2F0F0000">
      <w:pPr>
        <w:numPr>
          <w:ilvl w:val="1"/>
          <w:numId w:val="134"/>
        </w:numPr>
        <w:spacing w:after="17" w:line="264" w:lineRule="auto"/>
        <w:ind w:hanging="182"/>
        <w:jc w:val="left"/>
      </w:pPr>
      <w:r>
        <w:rPr>
          <w:u w:color="000000" w:val="single"/>
        </w:rPr>
        <w:t>класс</w:t>
      </w:r>
      <w:r>
        <w:rPr>
          <w:i w:val="1"/>
        </w:rPr>
        <w:t xml:space="preserve"> </w:t>
      </w:r>
    </w:p>
    <w:p w14:paraId="300F0000">
      <w:pPr>
        <w:numPr>
          <w:ilvl w:val="0"/>
          <w:numId w:val="134"/>
        </w:numPr>
        <w:ind w:hanging="428" w:left="1278" w:right="840"/>
      </w:pPr>
      <w:r>
        <w:t>Определять, принимать цель, ориентироваться в выполнении задачи, данной в определенных условиях (при направляющей помощи со стороны педагога).</w:t>
      </w:r>
      <w:r>
        <w:rPr>
          <w:i w:val="1"/>
        </w:rPr>
        <w:t xml:space="preserve"> </w:t>
      </w:r>
    </w:p>
    <w:p w14:paraId="310F0000">
      <w:pPr>
        <w:numPr>
          <w:ilvl w:val="0"/>
          <w:numId w:val="134"/>
        </w:numPr>
        <w:ind w:hanging="428" w:left="1278" w:right="840"/>
      </w:pPr>
      <w:r>
        <w:t>Учиться:</w:t>
      </w:r>
      <w:r>
        <w:rPr>
          <w:i w:val="1"/>
        </w:rPr>
        <w:t xml:space="preserve"> </w:t>
      </w:r>
    </w:p>
    <w:p w14:paraId="320F0000">
      <w:pPr>
        <w:ind w:left="860"/>
      </w:pPr>
      <w:r>
        <w:t>планировать свои действия в соответствии с поставленной задачей и условиями её реализации, в том числе во внутреннем плане;</w:t>
      </w:r>
      <w:r>
        <w:rPr>
          <w:i w:val="1"/>
        </w:rPr>
        <w:t xml:space="preserve"> </w:t>
      </w:r>
    </w:p>
    <w:p w14:paraId="330F0000">
      <w:pPr>
        <w:ind w:left="860"/>
      </w:pPr>
      <w:r>
        <w:t>работать по плану, осуществлять целенаправленные действия в отношении задачи в сотрудничестве с педагогом;</w:t>
      </w:r>
      <w:r>
        <w:rPr>
          <w:i w:val="1"/>
        </w:rPr>
        <w:t xml:space="preserve"> </w:t>
      </w:r>
    </w:p>
    <w:p w14:paraId="340F0000">
      <w:pPr>
        <w:ind w:left="860"/>
      </w:pPr>
      <w:r>
        <w:t>контролировать процесс решения задачи и, при необходимости исправлять ошибки (при помощи педагога);</w:t>
      </w:r>
      <w:r>
        <w:rPr>
          <w:i w:val="1"/>
        </w:rPr>
        <w:t xml:space="preserve"> </w:t>
      </w:r>
    </w:p>
    <w:p w14:paraId="350F0000">
      <w:pPr>
        <w:ind w:left="860"/>
      </w:pPr>
      <w:r>
        <w:t>оценивать свои действия (самостоятельно, по просьбе педагога) и обосновывать правильность или ошибочность результата.</w:t>
      </w:r>
      <w:r>
        <w:rPr>
          <w:i w:val="1"/>
        </w:rPr>
        <w:t xml:space="preserve"> </w:t>
      </w:r>
    </w:p>
    <w:p w14:paraId="360F0000">
      <w:pPr>
        <w:spacing w:after="0" w:line="264" w:lineRule="auto"/>
        <w:ind w:firstLine="0" w:left="850"/>
        <w:jc w:val="left"/>
      </w:pPr>
      <w:r>
        <w:t xml:space="preserve"> </w:t>
      </w:r>
    </w:p>
    <w:p w14:paraId="370F0000">
      <w:pPr>
        <w:spacing w:after="17" w:line="264" w:lineRule="auto"/>
        <w:ind w:firstLine="0" w:left="850"/>
        <w:jc w:val="left"/>
      </w:pPr>
      <w:r>
        <w:t xml:space="preserve"> </w:t>
      </w:r>
    </w:p>
    <w:p w14:paraId="380F0000">
      <w:pPr>
        <w:numPr>
          <w:ilvl w:val="1"/>
          <w:numId w:val="134"/>
        </w:numPr>
        <w:spacing w:after="17" w:line="264" w:lineRule="auto"/>
        <w:ind w:hanging="182"/>
        <w:jc w:val="left"/>
      </w:pPr>
      <w:r>
        <w:rPr>
          <w:u w:color="000000" w:val="single"/>
        </w:rPr>
        <w:t>класс</w:t>
      </w:r>
      <w:r>
        <w:rPr>
          <w:i w:val="1"/>
        </w:rPr>
        <w:t xml:space="preserve"> </w:t>
      </w:r>
    </w:p>
    <w:p w14:paraId="390F0000">
      <w:pPr>
        <w:numPr>
          <w:ilvl w:val="0"/>
          <w:numId w:val="134"/>
        </w:numPr>
        <w:ind w:hanging="428" w:left="1278" w:right="840"/>
      </w:pPr>
      <w:r>
        <w:t>Принимать и сохранять учебную задачу.</w:t>
      </w:r>
      <w:r>
        <w:rPr>
          <w:i w:val="1"/>
        </w:rPr>
        <w:t xml:space="preserve"> </w:t>
      </w:r>
    </w:p>
    <w:p w14:paraId="3A0F0000">
      <w:pPr>
        <w:numPr>
          <w:ilvl w:val="0"/>
          <w:numId w:val="134"/>
        </w:numPr>
        <w:spacing w:after="10" w:line="276" w:lineRule="auto"/>
        <w:ind w:hanging="428" w:left="1278" w:right="840"/>
      </w:pPr>
      <w:r>
        <w:t>Учиться:</w:t>
      </w:r>
      <w:r>
        <w:rPr>
          <w:i w:val="1"/>
        </w:rPr>
        <w:t xml:space="preserve"> </w:t>
      </w:r>
      <w:r>
        <w:t>выделять промежуточные цели-требования с учетом конечного результата;</w:t>
      </w:r>
      <w:r>
        <w:rPr>
          <w:i w:val="1"/>
        </w:rPr>
        <w:t xml:space="preserve"> </w:t>
      </w:r>
      <w:r>
        <w:t>составлять план выполнения задачи и последовательность действий;</w:t>
      </w:r>
      <w:r>
        <w:rPr>
          <w:i w:val="1"/>
        </w:rPr>
        <w:t xml:space="preserve"> </w:t>
      </w:r>
    </w:p>
    <w:p w14:paraId="3B0F0000">
      <w:pPr>
        <w:ind w:left="860"/>
      </w:pPr>
      <w:r>
        <w:t>работать по плану, регламентирующему пооперациональное выполнение действия в соотнесении с определенными условиями;</w:t>
      </w:r>
      <w:r>
        <w:rPr>
          <w:i w:val="1"/>
        </w:rPr>
        <w:t xml:space="preserve"> </w:t>
      </w:r>
    </w:p>
    <w:p w14:paraId="3C0F0000">
      <w:pPr>
        <w:ind w:left="860"/>
      </w:pPr>
      <w:r>
        <w:t>при выполнении действия ориентироваться на правило контроля и успешно использовать его в процессе решения задачи, исправлять допущенные ошибки;</w:t>
      </w:r>
      <w:r>
        <w:rPr>
          <w:i w:val="1"/>
        </w:rPr>
        <w:t xml:space="preserve"> </w:t>
      </w:r>
    </w:p>
    <w:p w14:paraId="3D0F0000">
      <w:pPr>
        <w:ind w:left="860"/>
      </w:pPr>
      <w:r>
        <w:t>вырабатывать критерии оценки и определять степень успешности выполнения своих действий и действий других учеников, исходя из имеющихся критериев.</w:t>
      </w:r>
      <w:r>
        <w:rPr>
          <w:i w:val="1"/>
        </w:rPr>
        <w:t xml:space="preserve"> </w:t>
      </w:r>
    </w:p>
    <w:p w14:paraId="3E0F0000">
      <w:pPr>
        <w:ind w:left="860" w:right="6"/>
      </w:pPr>
      <w:r>
        <w:t xml:space="preserve">В конце четвёртого (пятого) года обучения обучающийся в сфере регулятивных БУД </w:t>
      </w:r>
      <w:r>
        <w:rPr>
          <w:i w:val="1"/>
        </w:rPr>
        <w:t>получит возможность</w:t>
      </w:r>
      <w:r>
        <w:t xml:space="preserve"> для овладения (в сотрудничестве с педагогом)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(по возможности) соответствующие коррективы в их выполнение.</w:t>
      </w:r>
      <w:r>
        <w:rPr>
          <w:i w:val="1"/>
        </w:rPr>
        <w:t xml:space="preserve"> </w:t>
      </w:r>
    </w:p>
    <w:p w14:paraId="3F0F0000">
      <w:pPr>
        <w:ind w:left="860"/>
      </w:pPr>
      <w:r>
        <w:t>Средством формирования этих действий служит технология оценивания образовательных достижений (учебных успехов), а также:</w:t>
      </w:r>
      <w:r>
        <w:rPr>
          <w:i w:val="1"/>
        </w:rPr>
        <w:t xml:space="preserve"> </w:t>
      </w:r>
    </w:p>
    <w:p w14:paraId="400F0000">
      <w:pPr>
        <w:numPr>
          <w:ilvl w:val="0"/>
          <w:numId w:val="135"/>
        </w:numPr>
        <w:ind w:hanging="428" w:left="1278" w:right="840"/>
      </w:pPr>
      <w:r>
        <w:t>игры и упражнения типа «преднамеренные ошибки», «найди ошибку» и др.;</w:t>
      </w:r>
      <w:r>
        <w:rPr>
          <w:i w:val="1"/>
        </w:rPr>
        <w:t xml:space="preserve"> </w:t>
      </w:r>
    </w:p>
    <w:p w14:paraId="410F0000">
      <w:pPr>
        <w:numPr>
          <w:ilvl w:val="0"/>
          <w:numId w:val="135"/>
        </w:numPr>
        <w:ind w:hanging="428" w:left="1278" w:right="840"/>
      </w:pPr>
      <w:r>
        <w:t>взаимоконтроль;</w:t>
      </w:r>
      <w:r>
        <w:rPr>
          <w:i w:val="1"/>
        </w:rPr>
        <w:t xml:space="preserve"> </w:t>
      </w:r>
    </w:p>
    <w:p w14:paraId="420F0000">
      <w:pPr>
        <w:numPr>
          <w:ilvl w:val="0"/>
          <w:numId w:val="135"/>
        </w:numPr>
        <w:spacing w:after="10" w:line="276" w:lineRule="auto"/>
        <w:ind w:hanging="428" w:left="1278" w:right="840"/>
      </w:pPr>
      <w:r>
        <w:t>поиск информации в предложенных источниках;</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создание проблемных учебных ситуаций;</w:t>
      </w:r>
      <w:r>
        <w:rPr>
          <w:i w:val="1"/>
        </w:rPr>
        <w:t xml:space="preserve"> </w:t>
      </w:r>
      <w:r>
        <w:rPr>
          <w:rFonts w:ascii="Segoe UI Symbol" w:hAnsi="Segoe UI Symbol"/>
          <w:sz w:val="20"/>
        </w:rPr>
        <w:t></w:t>
      </w:r>
      <w:r>
        <w:rPr>
          <w:rFonts w:ascii="Arial" w:hAnsi="Arial"/>
          <w:sz w:val="20"/>
        </w:rPr>
        <w:t xml:space="preserve"> </w:t>
      </w:r>
      <w:r>
        <w:rPr>
          <w:rFonts w:ascii="Arial" w:hAnsi="Arial"/>
          <w:sz w:val="20"/>
        </w:rPr>
        <w:tab/>
      </w:r>
      <w:r>
        <w:t>стимулирование активности ребенка на занятии.</w:t>
      </w:r>
      <w:r>
        <w:rPr>
          <w:i w:val="1"/>
        </w:rPr>
        <w:t xml:space="preserve"> </w:t>
      </w:r>
    </w:p>
    <w:p w14:paraId="430F0000">
      <w:pPr>
        <w:spacing w:after="19" w:line="264" w:lineRule="auto"/>
        <w:ind w:firstLine="0" w:left="0"/>
        <w:jc w:val="left"/>
      </w:pPr>
      <w:r>
        <w:rPr>
          <w:i w:val="1"/>
        </w:rPr>
        <w:t xml:space="preserve"> </w:t>
      </w:r>
    </w:p>
    <w:p w14:paraId="440F0000">
      <w:pPr>
        <w:spacing w:after="12" w:line="264" w:lineRule="auto"/>
        <w:ind w:left="860" w:right="838"/>
      </w:pPr>
      <w:r>
        <w:rPr>
          <w:i w:val="1"/>
        </w:rPr>
        <w:t>Познавательные:</w:t>
      </w:r>
      <w:r>
        <w:t xml:space="preserve"> </w:t>
      </w:r>
    </w:p>
    <w:p w14:paraId="450F0000">
      <w:pPr>
        <w:ind w:left="860" w:right="840"/>
      </w:pPr>
      <w:r>
        <w:t xml:space="preserve">(под руководством педагога): </w:t>
      </w:r>
    </w:p>
    <w:p w14:paraId="460F0000">
      <w:pPr>
        <w:numPr>
          <w:ilvl w:val="0"/>
          <w:numId w:val="136"/>
        </w:numPr>
        <w:spacing w:after="39" w:line="264" w:lineRule="auto"/>
        <w:ind w:hanging="182"/>
        <w:jc w:val="left"/>
      </w:pPr>
      <w:r>
        <w:rPr>
          <w:u w:color="000000" w:val="single"/>
        </w:rPr>
        <w:t>класс</w:t>
      </w:r>
      <w:r>
        <w:t xml:space="preserve"> </w:t>
      </w:r>
    </w:p>
    <w:p w14:paraId="470F0000">
      <w:pPr>
        <w:numPr>
          <w:ilvl w:val="1"/>
          <w:numId w:val="136"/>
        </w:numPr>
        <w:ind w:right="420"/>
      </w:pPr>
      <w:r>
        <w:t xml:space="preserve">Находить необходимую информацию в предложенных источниках Учиться: </w:t>
      </w:r>
    </w:p>
    <w:p w14:paraId="480F0000">
      <w:pPr>
        <w:numPr>
          <w:ilvl w:val="1"/>
          <w:numId w:val="136"/>
        </w:numPr>
        <w:ind w:right="420"/>
      </w:pPr>
      <w:r>
        <w:t xml:space="preserve">использовать знаки и символы как условные заместители реальных объектов и предметов для решения задач (с помощью педагога). </w:t>
      </w:r>
    </w:p>
    <w:p w14:paraId="490F0000">
      <w:pPr>
        <w:spacing w:after="0" w:line="264" w:lineRule="auto"/>
        <w:ind w:firstLine="0" w:left="1570"/>
        <w:jc w:val="left"/>
      </w:pPr>
      <w:r>
        <w:t xml:space="preserve"> </w:t>
      </w:r>
    </w:p>
    <w:p w14:paraId="4A0F0000">
      <w:pPr>
        <w:spacing w:after="17" w:line="264" w:lineRule="auto"/>
        <w:ind w:firstLine="0" w:left="850"/>
        <w:jc w:val="left"/>
      </w:pPr>
      <w:r>
        <w:t xml:space="preserve"> </w:t>
      </w:r>
    </w:p>
    <w:p w14:paraId="4B0F0000">
      <w:pPr>
        <w:numPr>
          <w:ilvl w:val="0"/>
          <w:numId w:val="136"/>
        </w:numPr>
        <w:spacing w:after="17" w:line="264" w:lineRule="auto"/>
        <w:ind w:hanging="182"/>
        <w:jc w:val="left"/>
      </w:pPr>
      <w:r>
        <w:rPr>
          <w:u w:color="000000" w:val="single"/>
        </w:rPr>
        <w:t>класс</w:t>
      </w:r>
      <w:r>
        <w:t xml:space="preserve"> </w:t>
      </w:r>
    </w:p>
    <w:p w14:paraId="4C0F0000">
      <w:pPr>
        <w:ind w:firstLine="428" w:left="850"/>
      </w:pPr>
      <w:r>
        <w:t xml:space="preserve">Понимать, что нужна дополнительная информация (знания) для решения учебной задачи в один шаг и в каких источниках ее можно найти. </w:t>
      </w:r>
    </w:p>
    <w:p w14:paraId="4D0F0000">
      <w:pPr>
        <w:numPr>
          <w:ilvl w:val="0"/>
          <w:numId w:val="137"/>
        </w:numPr>
        <w:ind w:hanging="428" w:left="1278" w:right="425"/>
      </w:pPr>
      <w:r>
        <w:t xml:space="preserve">Находить необходимую информацию в предложенных педагогом источниках. </w:t>
      </w:r>
    </w:p>
    <w:p w14:paraId="4E0F0000">
      <w:pPr>
        <w:numPr>
          <w:ilvl w:val="0"/>
          <w:numId w:val="137"/>
        </w:numPr>
        <w:ind w:hanging="428" w:left="1278" w:right="425"/>
      </w:pPr>
      <w:r>
        <w:t xml:space="preserve">Учиться: </w:t>
      </w:r>
    </w:p>
    <w:p w14:paraId="4F0F0000">
      <w:pPr>
        <w:numPr>
          <w:ilvl w:val="0"/>
          <w:numId w:val="137"/>
        </w:numPr>
        <w:ind w:hanging="428" w:left="1278" w:right="425"/>
      </w:pPr>
      <w:r>
        <w:t xml:space="preserve">перерабатывать полученную информацию: устанавливать соотношения предметов (объектов) по их свойствам и качествам, делать выводы (при направляющей помощи педагога); </w:t>
      </w:r>
    </w:p>
    <w:p w14:paraId="500F0000">
      <w:pPr>
        <w:numPr>
          <w:ilvl w:val="0"/>
          <w:numId w:val="137"/>
        </w:numPr>
        <w:ind w:hanging="428" w:left="1278" w:right="425"/>
      </w:pPr>
      <w:r>
        <w:t xml:space="preserve">использовать знаки и символы как условные заместители реальных объектов и предметов для решения задач (с помощью педагога). </w:t>
      </w:r>
    </w:p>
    <w:p w14:paraId="510F0000">
      <w:pPr>
        <w:spacing w:after="17" w:line="264" w:lineRule="auto"/>
        <w:ind w:firstLine="0" w:left="850"/>
        <w:jc w:val="left"/>
      </w:pPr>
      <w:r>
        <w:t xml:space="preserve"> </w:t>
      </w:r>
    </w:p>
    <w:p w14:paraId="520F0000">
      <w:pPr>
        <w:spacing w:after="17" w:line="264" w:lineRule="auto"/>
        <w:ind w:left="860"/>
        <w:jc w:val="left"/>
      </w:pPr>
      <w:r>
        <w:rPr>
          <w:u w:color="000000" w:val="single"/>
        </w:rPr>
        <w:t>3 класс</w:t>
      </w:r>
      <w:r>
        <w:t xml:space="preserve"> </w:t>
      </w:r>
    </w:p>
    <w:p w14:paraId="530F0000">
      <w:pPr>
        <w:numPr>
          <w:ilvl w:val="0"/>
          <w:numId w:val="138"/>
        </w:numPr>
        <w:ind w:hanging="428" w:left="1278"/>
      </w:pPr>
      <w:r>
        <w:t xml:space="preserve">Отбирать </w:t>
      </w:r>
      <w:r>
        <w:tab/>
      </w:r>
      <w:r>
        <w:t xml:space="preserve">необходимую </w:t>
      </w:r>
      <w:r>
        <w:tab/>
      </w:r>
      <w:r>
        <w:t xml:space="preserve">для </w:t>
      </w:r>
      <w:r>
        <w:tab/>
      </w:r>
      <w:r>
        <w:t xml:space="preserve">решения </w:t>
      </w:r>
      <w:r>
        <w:tab/>
      </w:r>
      <w:r>
        <w:t xml:space="preserve">учебной </w:t>
      </w:r>
      <w:r>
        <w:tab/>
      </w:r>
      <w:r>
        <w:t xml:space="preserve">задачи </w:t>
      </w:r>
      <w:r>
        <w:tab/>
      </w:r>
      <w:r>
        <w:t xml:space="preserve">информацию </w:t>
      </w:r>
      <w:r>
        <w:tab/>
      </w:r>
      <w:r>
        <w:t xml:space="preserve">среди предложенных педагогом источников. </w:t>
      </w:r>
    </w:p>
    <w:p w14:paraId="540F0000">
      <w:pPr>
        <w:numPr>
          <w:ilvl w:val="0"/>
          <w:numId w:val="138"/>
        </w:numPr>
        <w:ind w:hanging="428" w:left="1278"/>
      </w:pPr>
      <w:r>
        <w:t xml:space="preserve">Учиться: </w:t>
      </w:r>
    </w:p>
    <w:p w14:paraId="550F0000">
      <w:pPr>
        <w:numPr>
          <w:ilvl w:val="0"/>
          <w:numId w:val="138"/>
        </w:numPr>
        <w:spacing w:after="10" w:line="276" w:lineRule="auto"/>
        <w:ind w:hanging="428" w:left="1278"/>
      </w:pPr>
      <w:r>
        <w:t xml:space="preserve">перерабатывать полученную информацию: анализировать предметы (объекты) с целью выделения признаков (существенных, несущественных) через развернутое объяснение своих действий (при направляющей помощи педагога); </w:t>
      </w:r>
    </w:p>
    <w:p w14:paraId="560F0000">
      <w:pPr>
        <w:numPr>
          <w:ilvl w:val="0"/>
          <w:numId w:val="138"/>
        </w:numPr>
        <w:ind w:hanging="428" w:left="1278"/>
      </w:pPr>
      <w:r>
        <w:t xml:space="preserve">проводить сравнение, сериацию и классификацию объектов по заданным критериям; </w:t>
      </w:r>
    </w:p>
    <w:p w14:paraId="570F0000">
      <w:pPr>
        <w:numPr>
          <w:ilvl w:val="0"/>
          <w:numId w:val="138"/>
        </w:numPr>
        <w:spacing w:after="10" w:line="276" w:lineRule="auto"/>
        <w:ind w:hanging="428" w:left="1278"/>
      </w:pPr>
      <w:r>
        <w:t xml:space="preserve">использовать простейшие наглядные модели (предметные рисунки, схемы, планы и др.), отражающие пространственное расположение предметов, отношения между предметами для решения конкретных задач (с помощью педагога). </w:t>
      </w:r>
    </w:p>
    <w:p w14:paraId="580F0000">
      <w:pPr>
        <w:spacing w:after="17" w:line="264" w:lineRule="auto"/>
        <w:ind w:firstLine="0" w:left="850"/>
        <w:jc w:val="left"/>
      </w:pPr>
      <w:r>
        <w:t xml:space="preserve"> </w:t>
      </w:r>
    </w:p>
    <w:p w14:paraId="590F0000">
      <w:pPr>
        <w:spacing w:after="17" w:line="264" w:lineRule="auto"/>
        <w:ind w:left="860"/>
        <w:jc w:val="left"/>
      </w:pPr>
      <w:r>
        <w:rPr>
          <w:u w:color="000000" w:val="single"/>
        </w:rPr>
        <w:t>4 класс</w:t>
      </w:r>
      <w:r>
        <w:t xml:space="preserve"> </w:t>
      </w:r>
    </w:p>
    <w:p w14:paraId="5A0F0000">
      <w:pPr>
        <w:numPr>
          <w:ilvl w:val="0"/>
          <w:numId w:val="139"/>
        </w:numPr>
        <w:spacing w:after="10" w:line="276" w:lineRule="auto"/>
        <w:ind w:hanging="428" w:left="1278" w:right="840"/>
      </w:pPr>
      <w:r>
        <w:t xml:space="preserve">Извлекать информацию, представленную в разных формах (текст, таблица, схема, иллюстрация и др.), при направляющей помощи педагога; </w:t>
      </w:r>
      <w:r>
        <w:rPr>
          <w:rFonts w:ascii="Segoe UI Symbol" w:hAnsi="Segoe UI Symbol"/>
          <w:sz w:val="20"/>
        </w:rPr>
        <w:t></w:t>
      </w:r>
      <w:r>
        <w:rPr>
          <w:rFonts w:ascii="Arial" w:hAnsi="Arial"/>
          <w:sz w:val="20"/>
        </w:rPr>
        <w:t xml:space="preserve"> </w:t>
      </w:r>
      <w:r>
        <w:rPr>
          <w:rFonts w:ascii="Arial" w:hAnsi="Arial"/>
          <w:sz w:val="20"/>
        </w:rPr>
        <w:tab/>
      </w:r>
      <w:r>
        <w:t xml:space="preserve">Учиться: </w:t>
      </w:r>
    </w:p>
    <w:p w14:paraId="5B0F0000">
      <w:pPr>
        <w:numPr>
          <w:ilvl w:val="0"/>
          <w:numId w:val="139"/>
        </w:numPr>
        <w:ind w:hanging="428" w:left="1278" w:right="840"/>
      </w:pPr>
      <w:r>
        <w:t xml:space="preserve">анализировать </w:t>
      </w:r>
      <w:r>
        <w:tab/>
      </w:r>
      <w:r>
        <w:t xml:space="preserve">конкретную </w:t>
      </w:r>
      <w:r>
        <w:tab/>
      </w:r>
      <w:r>
        <w:t xml:space="preserve">ситуацию </w:t>
      </w:r>
      <w:r>
        <w:tab/>
      </w:r>
      <w:r>
        <w:t xml:space="preserve">с </w:t>
      </w:r>
      <w:r>
        <w:tab/>
      </w:r>
      <w:r>
        <w:t xml:space="preserve">целью </w:t>
      </w:r>
      <w:r>
        <w:tab/>
      </w:r>
      <w:r>
        <w:t xml:space="preserve">выделения специфических </w:t>
      </w:r>
      <w:r>
        <w:tab/>
      </w:r>
      <w:r>
        <w:t xml:space="preserve">ее особенностей для последующего обобщения; </w:t>
      </w:r>
    </w:p>
    <w:p w14:paraId="5C0F0000">
      <w:pPr>
        <w:numPr>
          <w:ilvl w:val="0"/>
          <w:numId w:val="139"/>
        </w:numPr>
        <w:ind w:hanging="428" w:left="1278" w:right="840"/>
      </w:pPr>
      <w:r>
        <w:t xml:space="preserve">осуществлять подведение под понятие на основе распознавания объектов, выделения существенных признаков и их синтеза; </w:t>
      </w:r>
    </w:p>
    <w:p w14:paraId="5D0F0000">
      <w:pPr>
        <w:numPr>
          <w:ilvl w:val="0"/>
          <w:numId w:val="139"/>
        </w:numPr>
        <w:ind w:hanging="428" w:left="1278" w:right="840"/>
      </w:pPr>
      <w:r>
        <w:t xml:space="preserve">устанавливать причинно-следственные связи в изучаемом круге явлений; </w:t>
      </w:r>
    </w:p>
    <w:p w14:paraId="5E0F0000">
      <w:pPr>
        <w:numPr>
          <w:ilvl w:val="0"/>
          <w:numId w:val="139"/>
        </w:numPr>
        <w:spacing w:after="10" w:line="276" w:lineRule="auto"/>
        <w:ind w:hanging="428" w:left="1278" w:right="840"/>
      </w:pPr>
      <w:r>
        <w:t xml:space="preserve">овладевать действием простейшего моделирования, то есть выделять и обобщенно фиксировать существенные признаки объектов с целью решения конкретных задач. Школьник в сфере познавательных БУД </w:t>
      </w:r>
      <w:r>
        <w:rPr>
          <w:i w:val="1"/>
        </w:rPr>
        <w:t>получит возможность</w:t>
      </w:r>
      <w:r>
        <w:t xml:space="preserve"> для овладения (на доступном уровне) такими логическими действиями и операциями, как анализ и синтез, классификация, сравнение, обобщение; а также научиться использовать знаковосимволические средства. </w:t>
      </w:r>
    </w:p>
    <w:p w14:paraId="5F0F0000">
      <w:pPr>
        <w:ind w:left="860"/>
      </w:pPr>
      <w:r>
        <w:rPr>
          <w:i w:val="1"/>
        </w:rPr>
        <w:t>Средством формирования</w:t>
      </w:r>
      <w:r>
        <w:t xml:space="preserve"> этих действий служат виды заданий, ориентированные на познавательное развитие детей с умственной отсталостью: </w:t>
      </w:r>
    </w:p>
    <w:p w14:paraId="600F0000">
      <w:pPr>
        <w:numPr>
          <w:ilvl w:val="0"/>
          <w:numId w:val="139"/>
        </w:numPr>
        <w:ind w:hanging="428" w:left="1278" w:right="840"/>
      </w:pPr>
      <w:r>
        <w:t xml:space="preserve">«Найди отличия»; </w:t>
      </w:r>
    </w:p>
    <w:p w14:paraId="610F0000">
      <w:pPr>
        <w:numPr>
          <w:ilvl w:val="0"/>
          <w:numId w:val="139"/>
        </w:numPr>
        <w:ind w:hanging="428" w:left="1278" w:right="840"/>
      </w:pPr>
      <w:r>
        <w:t xml:space="preserve">«На что похоже»; </w:t>
      </w:r>
    </w:p>
    <w:p w14:paraId="620F0000">
      <w:pPr>
        <w:numPr>
          <w:ilvl w:val="0"/>
          <w:numId w:val="139"/>
        </w:numPr>
        <w:ind w:hanging="428" w:left="1278" w:right="840"/>
      </w:pPr>
      <w:r>
        <w:t xml:space="preserve">«Что лишнее?»; </w:t>
      </w:r>
    </w:p>
    <w:p w14:paraId="630F0000">
      <w:pPr>
        <w:numPr>
          <w:ilvl w:val="0"/>
          <w:numId w:val="139"/>
        </w:numPr>
        <w:ind w:hanging="428" w:left="1278" w:right="840"/>
      </w:pPr>
      <w:r>
        <w:t xml:space="preserve">«Лабиринты»; </w:t>
      </w:r>
    </w:p>
    <w:p w14:paraId="640F0000">
      <w:pPr>
        <w:numPr>
          <w:ilvl w:val="0"/>
          <w:numId w:val="139"/>
        </w:numPr>
        <w:ind w:hanging="428" w:left="1278" w:right="840"/>
      </w:pPr>
      <w:r>
        <w:t xml:space="preserve">«Цепочки»; </w:t>
      </w:r>
    </w:p>
    <w:p w14:paraId="650F0000">
      <w:pPr>
        <w:numPr>
          <w:ilvl w:val="0"/>
          <w:numId w:val="139"/>
        </w:numPr>
        <w:ind w:hanging="428" w:left="1278" w:right="840"/>
      </w:pPr>
      <w:r>
        <w:t xml:space="preserve">составление схем-опор; </w:t>
      </w:r>
      <w:r>
        <w:rPr>
          <w:rFonts w:ascii="Segoe UI Symbol" w:hAnsi="Segoe UI Symbol"/>
          <w:sz w:val="20"/>
        </w:rPr>
        <w:t></w:t>
      </w:r>
      <w:r>
        <w:rPr>
          <w:rFonts w:ascii="Arial" w:hAnsi="Arial"/>
          <w:sz w:val="20"/>
        </w:rPr>
        <w:t xml:space="preserve"> </w:t>
      </w:r>
      <w:r>
        <w:rPr>
          <w:rFonts w:ascii="Arial" w:hAnsi="Arial"/>
          <w:sz w:val="20"/>
        </w:rPr>
        <w:tab/>
      </w:r>
      <w:r>
        <w:t xml:space="preserve">задание на упорядочивание и др. </w:t>
      </w:r>
    </w:p>
    <w:p w14:paraId="660F0000">
      <w:pPr>
        <w:spacing w:after="24" w:line="264" w:lineRule="auto"/>
        <w:ind w:firstLine="0" w:left="850"/>
        <w:jc w:val="left"/>
      </w:pPr>
      <w:r>
        <w:t xml:space="preserve"> </w:t>
      </w:r>
    </w:p>
    <w:p w14:paraId="670F0000">
      <w:pPr>
        <w:spacing w:after="12" w:line="264" w:lineRule="auto"/>
        <w:ind w:left="860" w:right="838"/>
      </w:pPr>
      <w:r>
        <w:rPr>
          <w:i w:val="1"/>
        </w:rPr>
        <w:t xml:space="preserve">Коммуникативные: </w:t>
      </w:r>
    </w:p>
    <w:p w14:paraId="680F0000">
      <w:pPr>
        <w:pStyle w:val="Style_3"/>
        <w:spacing w:after="44" w:line="264" w:lineRule="auto"/>
        <w:ind w:left="860" w:right="0"/>
        <w:jc w:val="left"/>
      </w:pPr>
      <w:r>
        <w:rPr>
          <w:b w:val="0"/>
          <w:i w:val="1"/>
          <w:u w:color="000000" w:val="single"/>
        </w:rPr>
        <w:t>1 класс</w:t>
      </w:r>
      <w:r>
        <w:rPr>
          <w:b w:val="0"/>
          <w:i w:val="1"/>
        </w:rPr>
        <w:t xml:space="preserve"> </w:t>
      </w:r>
    </w:p>
    <w:p w14:paraId="690F0000">
      <w:pPr>
        <w:numPr>
          <w:ilvl w:val="0"/>
          <w:numId w:val="140"/>
        </w:numPr>
        <w:ind w:hanging="428" w:left="1278" w:right="840"/>
      </w:pPr>
      <w:r>
        <w:t xml:space="preserve">Слушать и понимать речь других; </w:t>
      </w:r>
    </w:p>
    <w:p w14:paraId="6A0F0000">
      <w:pPr>
        <w:numPr>
          <w:ilvl w:val="0"/>
          <w:numId w:val="140"/>
        </w:numPr>
        <w:ind w:hanging="428" w:left="1278" w:right="840"/>
      </w:pPr>
      <w:r>
        <w:t xml:space="preserve">Отвечать на вопросы учителя; </w:t>
      </w:r>
    </w:p>
    <w:p w14:paraId="6B0F0000">
      <w:pPr>
        <w:numPr>
          <w:ilvl w:val="0"/>
          <w:numId w:val="140"/>
        </w:numPr>
        <w:ind w:hanging="428" w:left="1278" w:right="840"/>
      </w:pPr>
      <w:r>
        <w:t xml:space="preserve">Уметь работать в паре и договариваться. </w:t>
      </w:r>
    </w:p>
    <w:p w14:paraId="6C0F0000">
      <w:pPr>
        <w:spacing w:after="22" w:line="264" w:lineRule="auto"/>
        <w:ind w:firstLine="0" w:left="850"/>
        <w:jc w:val="left"/>
      </w:pPr>
      <w:r>
        <w:t xml:space="preserve"> </w:t>
      </w:r>
    </w:p>
    <w:p w14:paraId="6D0F0000">
      <w:pPr>
        <w:spacing w:after="17" w:line="264" w:lineRule="auto"/>
        <w:ind w:left="860"/>
        <w:jc w:val="left"/>
      </w:pPr>
      <w:r>
        <w:rPr>
          <w:u w:color="000000" w:val="single"/>
        </w:rPr>
        <w:t>2 класс</w:t>
      </w:r>
      <w:r>
        <w:t xml:space="preserve"> </w:t>
      </w:r>
    </w:p>
    <w:p w14:paraId="6E0F0000">
      <w:pPr>
        <w:numPr>
          <w:ilvl w:val="0"/>
          <w:numId w:val="141"/>
        </w:numPr>
        <w:ind w:hanging="428" w:left="1278"/>
      </w:pPr>
      <w:r>
        <w:t xml:space="preserve">Выделять и отображать в речи существенные ориентиры действия, передавать (сообщать) их партнеру. </w:t>
      </w:r>
    </w:p>
    <w:p w14:paraId="6F0F0000">
      <w:pPr>
        <w:numPr>
          <w:ilvl w:val="0"/>
          <w:numId w:val="141"/>
        </w:numPr>
        <w:ind w:hanging="428" w:left="1278"/>
      </w:pPr>
      <w:r>
        <w:t xml:space="preserve">Учиться: </w:t>
      </w:r>
    </w:p>
    <w:p w14:paraId="700F0000">
      <w:pPr>
        <w:numPr>
          <w:ilvl w:val="0"/>
          <w:numId w:val="141"/>
        </w:numPr>
        <w:ind w:hanging="428" w:left="1278"/>
      </w:pPr>
      <w:r>
        <w:t xml:space="preserve">понимать возможность различных позиций и точек зрения на какой-либо предмет или вопрос; </w:t>
      </w:r>
    </w:p>
    <w:p w14:paraId="710F0000">
      <w:pPr>
        <w:numPr>
          <w:ilvl w:val="0"/>
          <w:numId w:val="141"/>
        </w:numPr>
        <w:ind w:hanging="428" w:left="1278"/>
      </w:pPr>
      <w:r>
        <w:t xml:space="preserve">сохранять доброжелательное отношение друг к другу в ситуации конфликта интересов. </w:t>
      </w:r>
    </w:p>
    <w:p w14:paraId="720F0000">
      <w:pPr>
        <w:spacing w:after="17" w:line="264" w:lineRule="auto"/>
        <w:ind w:firstLine="0" w:left="850"/>
        <w:jc w:val="left"/>
      </w:pPr>
      <w:r>
        <w:t xml:space="preserve"> </w:t>
      </w:r>
    </w:p>
    <w:p w14:paraId="730F0000">
      <w:pPr>
        <w:spacing w:after="17" w:line="264" w:lineRule="auto"/>
        <w:ind w:left="860"/>
        <w:jc w:val="left"/>
      </w:pPr>
      <w:r>
        <w:rPr>
          <w:u w:color="000000" w:val="single"/>
        </w:rPr>
        <w:t>3 класс</w:t>
      </w:r>
      <w:r>
        <w:t xml:space="preserve"> </w:t>
      </w:r>
    </w:p>
    <w:p w14:paraId="740F0000">
      <w:pPr>
        <w:numPr>
          <w:ilvl w:val="0"/>
          <w:numId w:val="142"/>
        </w:numPr>
        <w:ind w:hanging="428" w:left="1278"/>
      </w:pPr>
      <w:r>
        <w:t xml:space="preserve">Строить понятные для партнера высказывания, учитывающие, что он знает и видит, а что нет; </w:t>
      </w:r>
    </w:p>
    <w:p w14:paraId="750F0000">
      <w:pPr>
        <w:numPr>
          <w:ilvl w:val="0"/>
          <w:numId w:val="142"/>
        </w:numPr>
        <w:ind w:hanging="428" w:left="1278"/>
      </w:pPr>
      <w:r>
        <w:t xml:space="preserve">Учиться: </w:t>
      </w:r>
    </w:p>
    <w:p w14:paraId="760F0000">
      <w:pPr>
        <w:numPr>
          <w:ilvl w:val="0"/>
          <w:numId w:val="142"/>
        </w:numPr>
        <w:ind w:hanging="428" w:left="1278"/>
      </w:pPr>
      <w:r>
        <w:t xml:space="preserve">задавать вопросы, чтобы с их помощью получить необходимые сведения от партнера по деятельности; </w:t>
      </w:r>
    </w:p>
    <w:p w14:paraId="770F0000">
      <w:pPr>
        <w:numPr>
          <w:ilvl w:val="0"/>
          <w:numId w:val="142"/>
        </w:numPr>
        <w:ind w:hanging="428" w:left="1278"/>
      </w:pPr>
      <w:r>
        <w:t xml:space="preserve">ориентироваться на позицию других людей, отличную от собственной, проявлять уважение к иной точке зрения; </w:t>
      </w:r>
    </w:p>
    <w:p w14:paraId="780F0000">
      <w:pPr>
        <w:numPr>
          <w:ilvl w:val="0"/>
          <w:numId w:val="142"/>
        </w:numPr>
        <w:ind w:hanging="428" w:left="1278"/>
      </w:pPr>
      <w:r>
        <w:t xml:space="preserve">учитывать разные мнения и обосновывать собственное, объясняя свой выбор, отвечая на поставленный вопрос; </w:t>
      </w:r>
    </w:p>
    <w:p w14:paraId="790F0000">
      <w:pPr>
        <w:numPr>
          <w:ilvl w:val="0"/>
          <w:numId w:val="142"/>
        </w:numPr>
        <w:ind w:hanging="428" w:left="1278"/>
      </w:pPr>
      <w:r>
        <w:t xml:space="preserve">в ситуациях учебного сотрудничества договариваться, находить общее решение практической задачи даже в неоднозначных и спорных обстоятельствах, сохраняя доброжелательное отношение друг к другу. </w:t>
      </w:r>
    </w:p>
    <w:p w14:paraId="7A0F0000">
      <w:pPr>
        <w:spacing w:after="17" w:line="264" w:lineRule="auto"/>
        <w:ind w:firstLine="0" w:left="850"/>
        <w:jc w:val="left"/>
      </w:pPr>
      <w:r>
        <w:t xml:space="preserve"> </w:t>
      </w:r>
    </w:p>
    <w:p w14:paraId="7B0F0000">
      <w:pPr>
        <w:spacing w:after="17" w:line="264" w:lineRule="auto"/>
        <w:ind w:left="860"/>
        <w:jc w:val="left"/>
      </w:pPr>
      <w:r>
        <w:rPr>
          <w:u w:color="000000" w:val="single"/>
        </w:rPr>
        <w:t>4 класс</w:t>
      </w:r>
      <w:r>
        <w:t xml:space="preserve"> </w:t>
      </w:r>
    </w:p>
    <w:p w14:paraId="7C0F0000">
      <w:pPr>
        <w:numPr>
          <w:ilvl w:val="0"/>
          <w:numId w:val="143"/>
        </w:numPr>
        <w:ind w:hanging="428" w:left="1278" w:right="13"/>
      </w:pPr>
      <w:r>
        <w:t xml:space="preserve">Учиться: </w:t>
      </w:r>
    </w:p>
    <w:p w14:paraId="7D0F0000">
      <w:pPr>
        <w:numPr>
          <w:ilvl w:val="0"/>
          <w:numId w:val="143"/>
        </w:numPr>
        <w:ind w:hanging="428" w:left="1278" w:right="13"/>
      </w:pPr>
      <w:r>
        <w:t xml:space="preserve">выражать свои мысли в соответствии с задачами и условиями коммуникации; </w:t>
      </w:r>
      <w:r>
        <w:rPr>
          <w:rFonts w:ascii="Segoe UI Symbol" w:hAnsi="Segoe UI Symbol"/>
          <w:sz w:val="20"/>
        </w:rPr>
        <w:t></w:t>
      </w:r>
      <w:r>
        <w:rPr>
          <w:rFonts w:ascii="Arial" w:hAnsi="Arial"/>
          <w:sz w:val="20"/>
        </w:rPr>
        <w:t xml:space="preserve"> </w:t>
      </w:r>
      <w:r>
        <w:t xml:space="preserve">понимать возможности разных оснований для оценки одного и того же предмета, понимать относительность оценок или подходов к выбору; </w:t>
      </w:r>
    </w:p>
    <w:p w14:paraId="7E0F0000">
      <w:pPr>
        <w:numPr>
          <w:ilvl w:val="0"/>
          <w:numId w:val="143"/>
        </w:numPr>
        <w:ind w:hanging="428" w:left="1278" w:right="13"/>
      </w:pPr>
      <w:r>
        <w:t xml:space="preserve">высказывать и аргументировать свое предложение, убеждать и уступать; </w:t>
      </w:r>
    </w:p>
    <w:p w14:paraId="7F0F0000">
      <w:pPr>
        <w:numPr>
          <w:ilvl w:val="0"/>
          <w:numId w:val="143"/>
        </w:numPr>
        <w:ind w:hanging="428" w:left="1278" w:right="13"/>
      </w:pPr>
      <w:r>
        <w:t xml:space="preserve">сохранять доброжелательное отношение друг к другу в ситуации спора и противоречия интересов, с помощью вопросов выяснять недостающую информацию; </w:t>
      </w:r>
    </w:p>
    <w:p w14:paraId="800F0000">
      <w:pPr>
        <w:numPr>
          <w:ilvl w:val="0"/>
          <w:numId w:val="143"/>
        </w:numPr>
        <w:ind w:hanging="428" w:left="1278" w:right="13"/>
      </w:pPr>
      <w:r>
        <w:t xml:space="preserve">брать на себя инициативу в организации совместного действия; </w:t>
      </w:r>
    </w:p>
    <w:p w14:paraId="810F0000">
      <w:pPr>
        <w:numPr>
          <w:ilvl w:val="0"/>
          <w:numId w:val="143"/>
        </w:numPr>
        <w:ind w:hanging="428" w:left="1278" w:right="13"/>
      </w:pPr>
      <w:r>
        <w:t xml:space="preserve">осуществлять взаимный контроль и взаимную помощь по ходу выполнения задания. </w:t>
      </w:r>
    </w:p>
    <w:p w14:paraId="820F0000">
      <w:pPr>
        <w:ind w:left="860" w:right="6"/>
      </w:pPr>
      <w:r>
        <w:t xml:space="preserve">Обучающийся в сфере коммуникативных БУД </w:t>
      </w:r>
      <w:r>
        <w:rPr>
          <w:i w:val="1"/>
        </w:rPr>
        <w:t>получит возможность</w:t>
      </w:r>
      <w:r>
        <w:t xml:space="preserve"> научиться: </w:t>
      </w:r>
      <w:r>
        <w:rPr>
          <w:rFonts w:ascii="Segoe UI Symbol" w:hAnsi="Segoe UI Symbol"/>
          <w:sz w:val="20"/>
        </w:rPr>
        <w:t></w:t>
      </w:r>
      <w:r>
        <w:rPr>
          <w:rFonts w:ascii="Arial" w:hAnsi="Arial"/>
          <w:sz w:val="20"/>
        </w:rPr>
        <w:t xml:space="preserve"> </w:t>
      </w:r>
      <w:r>
        <w:t xml:space="preserve">адекватно использовать речь и речевые средства для планирования и регуляции своей деятельности; эффективного решения разнообразных коммуникативных задач; </w:t>
      </w:r>
    </w:p>
    <w:p w14:paraId="830F0000">
      <w:pPr>
        <w:numPr>
          <w:ilvl w:val="0"/>
          <w:numId w:val="143"/>
        </w:numPr>
        <w:ind w:hanging="428" w:left="1278" w:right="13"/>
      </w:pPr>
      <w:r>
        <w:t xml:space="preserve">сотрудничать </w:t>
      </w:r>
      <w:r>
        <w:tab/>
      </w:r>
      <w:r>
        <w:t xml:space="preserve">со </w:t>
      </w:r>
      <w:r>
        <w:tab/>
      </w:r>
      <w:r>
        <w:t xml:space="preserve">сверстниками </w:t>
      </w:r>
      <w:r>
        <w:tab/>
      </w:r>
      <w:r>
        <w:t xml:space="preserve">при </w:t>
      </w:r>
      <w:r>
        <w:tab/>
      </w:r>
      <w:r>
        <w:t xml:space="preserve">выполнении </w:t>
      </w:r>
      <w:r>
        <w:tab/>
      </w:r>
      <w:r>
        <w:t xml:space="preserve">заданий </w:t>
      </w:r>
      <w:r>
        <w:tab/>
      </w:r>
      <w:r>
        <w:t xml:space="preserve">в </w:t>
      </w:r>
      <w:r>
        <w:tab/>
      </w:r>
      <w:r>
        <w:t xml:space="preserve">паре, группе: </w:t>
      </w:r>
      <w:r>
        <w:rPr>
          <w:i w:val="1"/>
        </w:rPr>
        <w:t xml:space="preserve">устанавливать </w:t>
      </w:r>
      <w:r>
        <w:t xml:space="preserve">очерёдность действий;  </w:t>
      </w:r>
    </w:p>
    <w:p w14:paraId="840F0000">
      <w:pPr>
        <w:numPr>
          <w:ilvl w:val="0"/>
          <w:numId w:val="143"/>
        </w:numPr>
        <w:ind w:hanging="428" w:left="1278" w:right="13"/>
      </w:pPr>
      <w:r>
        <w:rPr>
          <w:i w:val="1"/>
        </w:rPr>
        <w:t>осуществлять</w:t>
      </w:r>
      <w:r>
        <w:t xml:space="preserve"> взаимопроверку;  </w:t>
      </w:r>
    </w:p>
    <w:p w14:paraId="850F0000">
      <w:pPr>
        <w:numPr>
          <w:ilvl w:val="0"/>
          <w:numId w:val="143"/>
        </w:numPr>
        <w:spacing w:after="10" w:line="276" w:lineRule="auto"/>
        <w:ind w:hanging="428" w:left="1278" w:right="13"/>
      </w:pPr>
      <w:r>
        <w:rPr>
          <w:i w:val="1"/>
        </w:rPr>
        <w:t>обсуждать</w:t>
      </w:r>
      <w:r>
        <w:t xml:space="preserve"> совместное решение (предлагать варианты, сравнивать способы решения). </w:t>
      </w:r>
      <w:r>
        <w:rPr>
          <w:rFonts w:ascii="Segoe UI Symbol" w:hAnsi="Segoe UI Symbol"/>
          <w:sz w:val="20"/>
        </w:rPr>
        <w:t></w:t>
      </w:r>
      <w:r>
        <w:rPr>
          <w:rFonts w:ascii="Arial" w:hAnsi="Arial"/>
          <w:sz w:val="20"/>
        </w:rPr>
        <w:t xml:space="preserve"> </w:t>
      </w:r>
      <w:r>
        <w:rPr>
          <w:rFonts w:ascii="Arial" w:hAnsi="Arial"/>
          <w:sz w:val="20"/>
        </w:rPr>
        <w:tab/>
      </w:r>
      <w:r>
        <w:t xml:space="preserve">продуктивно взаимодействовать с педагогом и сверстниками: </w:t>
      </w:r>
      <w:r>
        <w:rPr>
          <w:i w:val="1"/>
        </w:rPr>
        <w:t xml:space="preserve">договариваться </w:t>
      </w:r>
      <w:r>
        <w:t xml:space="preserve">и приходить к общему решению в совместной деятельности. </w:t>
      </w:r>
    </w:p>
    <w:p w14:paraId="860F0000">
      <w:pPr>
        <w:ind w:left="860" w:right="6"/>
      </w:pPr>
      <w:r>
        <w:rPr>
          <w:i w:val="1"/>
        </w:rPr>
        <w:t>Средством формирования</w:t>
      </w:r>
      <w:r>
        <w:t xml:space="preserve"> коммуникативных БУД служит технология проблемного диалога (побуждающий и подводящий диалог), а также такие виды заданий, как диалоговое слушание, «объясни…», «опиши устно…», отзыв на работу партнера и др. </w:t>
      </w:r>
    </w:p>
    <w:p w14:paraId="870F0000">
      <w:pPr>
        <w:spacing w:after="0" w:line="264" w:lineRule="auto"/>
        <w:ind w:firstLine="0" w:left="850"/>
        <w:jc w:val="left"/>
      </w:pPr>
      <w:r>
        <w:t xml:space="preserve"> </w:t>
      </w:r>
    </w:p>
    <w:p w14:paraId="880F0000">
      <w:pPr>
        <w:spacing w:after="24" w:line="264" w:lineRule="auto"/>
        <w:ind w:firstLine="0" w:left="850"/>
        <w:jc w:val="left"/>
      </w:pPr>
      <w:r>
        <w:rPr>
          <w:b w:val="1"/>
        </w:rPr>
        <w:t xml:space="preserve"> </w:t>
      </w:r>
    </w:p>
    <w:p w14:paraId="890F0000">
      <w:pPr>
        <w:spacing w:after="5" w:line="276" w:lineRule="auto"/>
        <w:ind w:firstLine="2747" w:left="850" w:right="2569"/>
        <w:jc w:val="left"/>
      </w:pPr>
      <w:r>
        <w:rPr>
          <w:b w:val="1"/>
        </w:rPr>
        <w:t xml:space="preserve">Содержание коррекционного курса 1 класс </w:t>
      </w:r>
    </w:p>
    <w:p w14:paraId="8A0F0000">
      <w:pPr>
        <w:spacing w:after="28" w:line="264" w:lineRule="auto"/>
        <w:ind w:firstLine="0" w:left="850"/>
        <w:jc w:val="left"/>
      </w:pPr>
      <w:r>
        <w:rPr>
          <w:b w:val="1"/>
        </w:rPr>
        <w:t xml:space="preserve">  </w:t>
      </w:r>
    </w:p>
    <w:p w14:paraId="8B0F0000">
      <w:pPr>
        <w:spacing w:after="5" w:line="276" w:lineRule="auto"/>
        <w:ind w:left="860" w:right="18"/>
        <w:jc w:val="left"/>
      </w:pPr>
      <w:r>
        <w:rPr>
          <w:b w:val="1"/>
        </w:rPr>
        <w:t xml:space="preserve">Диагностика входная, промежуточная и итоговая (9 часов) </w:t>
      </w:r>
    </w:p>
    <w:p w14:paraId="8C0F0000">
      <w:pPr>
        <w:sectPr>
          <w:headerReference r:id="rId27" w:type="default"/>
          <w:headerReference r:id="rId9" w:type="first"/>
          <w:headerReference r:id="rId25" w:type="even"/>
          <w:footerReference r:id="rId28" w:type="default"/>
          <w:footerReference r:id="rId10" w:type="first"/>
          <w:footerReference r:id="rId26" w:type="even"/>
          <w:pgSz w:h="16838" w:orient="portrait" w:w="11904"/>
          <w:pgMar w:bottom="1869" w:footer="944" w:gutter="0" w:header="720" w:left="850" w:right="842" w:top="569"/>
        </w:sectPr>
      </w:pPr>
    </w:p>
    <w:p w14:paraId="8D0F0000">
      <w:r>
        <w:t xml:space="preserve">Исследование познавательных процессов, развития мелкой моторики, восприятия, мотивации учения, самооценки, нравственных представлений. </w:t>
      </w:r>
    </w:p>
    <w:p w14:paraId="8E0F0000">
      <w:pPr>
        <w:spacing w:after="5" w:line="276" w:lineRule="auto"/>
        <w:ind w:right="18"/>
        <w:jc w:val="left"/>
      </w:pPr>
      <w:r>
        <w:rPr>
          <w:b w:val="1"/>
        </w:rPr>
        <w:t xml:space="preserve">Развитие крупной и мелкой моторики, графомоторных навыков (10 часов) </w:t>
      </w:r>
    </w:p>
    <w:p w14:paraId="8F0F0000">
      <w:pPr>
        <w:ind w:right="125"/>
      </w:pPr>
      <w:r>
        <w:t xml:space="preserve">Выполнение сложных подражательных движений за учителем с постепенным увеличением темпа. Смена видов движения по сигналу. Координация движений с речевым сопровождением. Вырезание ножницами из бумаги по шаблону прямоугольных, квадратных, треугольных форм. Пальчиковая гимнастика с речевым сопровождением. Пальчиковые игры. Штриховка сверху в низ. Штриховка слева на право. Рисование по опорным точкам. Раскрашивание нарисованных предметов. Обводка по трафарету орнамента из геометрических фигур. Графический диктант. Работа в технике «рваной» аппликации. Пазлы. </w:t>
      </w:r>
    </w:p>
    <w:p w14:paraId="900F0000">
      <w:pPr>
        <w:spacing w:after="5" w:line="276" w:lineRule="auto"/>
        <w:ind w:right="18"/>
        <w:jc w:val="left"/>
      </w:pPr>
      <w:r>
        <w:rPr>
          <w:b w:val="1"/>
        </w:rPr>
        <w:t xml:space="preserve">Кинестетическое и кинетическое развитие (3 часа) </w:t>
      </w:r>
    </w:p>
    <w:p w14:paraId="910F0000">
      <w:pPr>
        <w:spacing w:after="18" w:line="264" w:lineRule="auto"/>
        <w:ind w:firstLine="0" w:left="0"/>
        <w:jc w:val="left"/>
      </w:pPr>
      <w:r>
        <w:rPr>
          <w:b w:val="1"/>
        </w:rPr>
        <w:t xml:space="preserve"> </w:t>
      </w:r>
    </w:p>
    <w:p w14:paraId="920F0000">
      <w:r>
        <w:t xml:space="preserve">Движения и позы всего тела. Имитация движения и поз. Глазодвигательные упражнения. </w:t>
      </w:r>
      <w:r>
        <w:rPr>
          <w:b w:val="1"/>
        </w:rPr>
        <w:t>Тактильно-двигательное восприятие (3 часа)</w:t>
      </w:r>
      <w:r>
        <w:t xml:space="preserve"> </w:t>
      </w:r>
    </w:p>
    <w:p w14:paraId="930F0000">
      <w:r>
        <w:t xml:space="preserve">Определение на ощупь предметов с разными свойствами. Определение на ощупь формы предметов. Рисование ладошками. Дидактическая игра «Что бывает ... (пушистое)». </w:t>
      </w:r>
    </w:p>
    <w:p w14:paraId="940F0000">
      <w:pPr>
        <w:ind w:right="840"/>
      </w:pPr>
      <w:r>
        <w:t xml:space="preserve">Игры с мозаикой. </w:t>
      </w:r>
    </w:p>
    <w:p w14:paraId="950F0000">
      <w:pPr>
        <w:spacing w:after="5" w:line="276" w:lineRule="auto"/>
        <w:ind w:right="18"/>
        <w:jc w:val="left"/>
      </w:pPr>
      <w:r>
        <w:rPr>
          <w:b w:val="1"/>
        </w:rPr>
        <w:t>Формирование сенсорных эталонов цвета, формы, величины, конструирование предметов (8 часов)</w:t>
      </w:r>
      <w:r>
        <w:t xml:space="preserve"> </w:t>
      </w:r>
    </w:p>
    <w:p w14:paraId="960F0000">
      <w:pPr>
        <w:ind w:right="116"/>
      </w:pPr>
      <w:r>
        <w:t xml:space="preserve">Формирование эталонов объемов геометрических фигур (шар, куб). Выделение формы предмета, обозначение формы предмета словом (круглый, квадратный). Выделение формы предмета, обозначение формы предмета словом (прямоугольный, треугольный). Выбор по образцу и инструкции предметов одного цвета из 6-8 предметов двух сходных цветов. Группировка предметов, различающихся основным и оттеночным тоном на несколько подгрупп. Различие цветов и оттенков. Подбор оттенков к основным цветам. Выбор предметов одной формы из 6-8 предметов сходных форм. Группировка по форме из 2-4 предметов сходных форм. Группировка предметов объемных и плоскостных форм. Составление сериационных рядов по величине из 3-4 предметов по заданному признаку. Сравнение 2-3 предметов по высоте и толщине. Сравнение 2-3 предметов по длине и ширине. Выкладывание геометрических фигур из мозаики по опорным точкам. Выкладывание рядов из двух чередующихся элементов (по цвету, форме, величине) через 1-2 детали.  </w:t>
      </w:r>
    </w:p>
    <w:p w14:paraId="970F0000">
      <w:pPr>
        <w:spacing w:after="5" w:line="276" w:lineRule="auto"/>
        <w:ind w:right="18"/>
        <w:jc w:val="left"/>
      </w:pPr>
      <w:r>
        <w:rPr>
          <w:b w:val="1"/>
        </w:rPr>
        <w:t>Развитие слухового восприятия и слуховой памяти (4 часа)</w:t>
      </w:r>
      <w:r>
        <w:t xml:space="preserve"> </w:t>
      </w:r>
    </w:p>
    <w:p w14:paraId="980F0000">
      <w:pPr>
        <w:spacing w:after="20" w:line="264" w:lineRule="auto"/>
        <w:ind w:firstLine="0" w:left="0"/>
        <w:jc w:val="left"/>
      </w:pPr>
      <w:r>
        <w:rPr>
          <w:b w:val="1"/>
        </w:rPr>
        <w:t xml:space="preserve"> </w:t>
      </w:r>
    </w:p>
    <w:p w14:paraId="990F0000">
      <w:r>
        <w:t xml:space="preserve">Различение неречевых звуков. Различение голосов окружающих людей. Различение звуков природы. Развитие слуховой памяти. </w:t>
      </w:r>
    </w:p>
    <w:p w14:paraId="9A0F0000">
      <w:pPr>
        <w:spacing w:after="24" w:line="264" w:lineRule="auto"/>
        <w:ind w:firstLine="0" w:left="0"/>
        <w:jc w:val="left"/>
      </w:pPr>
      <w:r>
        <w:t xml:space="preserve"> </w:t>
      </w:r>
    </w:p>
    <w:p w14:paraId="9B0F0000">
      <w:pPr>
        <w:spacing w:after="5" w:line="276" w:lineRule="auto"/>
        <w:ind w:right="18"/>
        <w:jc w:val="left"/>
      </w:pPr>
      <w:r>
        <w:rPr>
          <w:b w:val="1"/>
        </w:rPr>
        <w:t>Развитие зрительного восприятия и зрительной памяти (4 часа)</w:t>
      </w:r>
      <w:r>
        <w:t xml:space="preserve"> </w:t>
      </w:r>
    </w:p>
    <w:p w14:paraId="9C0F0000">
      <w:pPr>
        <w:spacing w:after="16" w:line="264" w:lineRule="auto"/>
        <w:ind w:firstLine="0" w:left="0"/>
        <w:jc w:val="left"/>
      </w:pPr>
      <w:r>
        <w:rPr>
          <w:b w:val="1"/>
        </w:rPr>
        <w:t xml:space="preserve"> </w:t>
      </w:r>
    </w:p>
    <w:p w14:paraId="9D0F0000">
      <w:pPr>
        <w:ind w:firstLine="706" w:left="0" w:right="132"/>
      </w:pPr>
      <w:r>
        <w:t xml:space="preserve">Нахождение отличий на наглядном материале. Упражнение для профилактики и коррекции зрения. Развитие внимания и зрительной памяти. Различие «наложенных» изображений предметов (2-3 изображения). Поиск «спрятавшихся» на рисунке предметов. Развитие зрительной памяти. Развитие зрительно-моторной координации. </w:t>
      </w:r>
    </w:p>
    <w:p w14:paraId="9E0F0000">
      <w:pPr>
        <w:spacing w:after="5" w:line="276" w:lineRule="auto"/>
        <w:ind w:right="18"/>
        <w:jc w:val="left"/>
      </w:pPr>
      <w:r>
        <w:rPr>
          <w:b w:val="1"/>
        </w:rPr>
        <w:t>Развитие восприятия пространства (4 часа)</w:t>
      </w:r>
      <w:r>
        <w:t xml:space="preserve"> </w:t>
      </w:r>
    </w:p>
    <w:p w14:paraId="9F0F0000">
      <w:pPr>
        <w:spacing w:line="264" w:lineRule="auto"/>
        <w:ind w:firstLine="0" w:left="0"/>
        <w:jc w:val="left"/>
      </w:pPr>
      <w:r>
        <w:rPr>
          <w:b w:val="1"/>
        </w:rPr>
        <w:t xml:space="preserve"> </w:t>
      </w:r>
    </w:p>
    <w:p w14:paraId="A00F0000">
      <w:pPr>
        <w:ind w:firstLine="706" w:left="0" w:right="123"/>
      </w:pPr>
      <w:r>
        <w:t>Ориентация на собственном теле и - относительно своего тела</w:t>
      </w:r>
      <w:r>
        <w:rPr>
          <w:i w:val="1"/>
        </w:rPr>
        <w:t xml:space="preserve">. </w:t>
      </w:r>
      <w:r>
        <w:t xml:space="preserve">Движение в заданном направлении в пространстве. Ориентировка на листе бумаги: середина, край, сторона, половина, угол, верх – низ, лево-право. Вербализация пространственных отношений с использованием предлогов. Расположение предметов на листе бумаги. Складывание сюжетных картин, разрезанных на 4-6 частей. </w:t>
      </w:r>
    </w:p>
    <w:p w14:paraId="A10F0000">
      <w:pPr>
        <w:spacing w:after="0" w:line="264" w:lineRule="auto"/>
        <w:ind w:firstLine="0" w:left="0"/>
        <w:jc w:val="left"/>
      </w:pPr>
      <w:r>
        <w:rPr>
          <w:b w:val="1"/>
        </w:rPr>
        <w:t xml:space="preserve"> </w:t>
      </w:r>
    </w:p>
    <w:p w14:paraId="A20F0000">
      <w:pPr>
        <w:spacing w:after="5" w:line="276" w:lineRule="auto"/>
        <w:ind w:right="18"/>
        <w:jc w:val="left"/>
      </w:pPr>
      <w:r>
        <w:rPr>
          <w:b w:val="1"/>
        </w:rPr>
        <w:t>Развитие восприятия времени (4 часа)</w:t>
      </w:r>
      <w:r>
        <w:t xml:space="preserve"> </w:t>
      </w:r>
    </w:p>
    <w:p w14:paraId="A30F0000">
      <w:pPr>
        <w:spacing w:line="264" w:lineRule="auto"/>
        <w:ind w:firstLine="0" w:left="0"/>
        <w:jc w:val="left"/>
      </w:pPr>
      <w:r>
        <w:rPr>
          <w:b w:val="1"/>
        </w:rPr>
        <w:t xml:space="preserve"> </w:t>
      </w:r>
    </w:p>
    <w:p w14:paraId="A40F0000">
      <w:pPr>
        <w:tabs>
          <w:tab w:leader="none" w:pos="1233" w:val="center"/>
          <w:tab w:leader="none" w:pos="2090" w:val="center"/>
          <w:tab w:leader="none" w:pos="2962" w:val="center"/>
          <w:tab w:leader="none" w:pos="3580" w:val="center"/>
          <w:tab w:leader="none" w:pos="4005" w:val="center"/>
          <w:tab w:leader="none" w:pos="4618" w:val="center"/>
          <w:tab w:leader="none" w:pos="5548" w:val="center"/>
          <w:tab w:leader="none" w:pos="6771" w:val="center"/>
          <w:tab w:leader="none" w:pos="8034" w:val="center"/>
        </w:tabs>
        <w:ind w:firstLine="0" w:left="0"/>
        <w:jc w:val="left"/>
      </w:pPr>
      <w:r>
        <w:t xml:space="preserve">Сутки. </w:t>
      </w:r>
      <w:r>
        <w:tab/>
      </w:r>
      <w:r>
        <w:t xml:space="preserve">Части </w:t>
      </w:r>
      <w:r>
        <w:tab/>
      </w:r>
      <w:r>
        <w:t xml:space="preserve">суток. </w:t>
      </w:r>
      <w:r>
        <w:tab/>
      </w:r>
      <w:r>
        <w:t xml:space="preserve">Сутки </w:t>
      </w:r>
      <w:r>
        <w:tab/>
      </w:r>
      <w:r>
        <w:t xml:space="preserve">– </w:t>
      </w:r>
      <w:r>
        <w:tab/>
      </w:r>
      <w:r>
        <w:t xml:space="preserve">24 </w:t>
      </w:r>
      <w:r>
        <w:tab/>
      </w:r>
      <w:r>
        <w:t xml:space="preserve">часа. </w:t>
      </w:r>
      <w:r>
        <w:tab/>
      </w:r>
      <w:r>
        <w:t xml:space="preserve">Понятия </w:t>
      </w:r>
      <w:r>
        <w:tab/>
      </w:r>
      <w:r>
        <w:t xml:space="preserve">«сегодня», </w:t>
      </w:r>
      <w:r>
        <w:tab/>
      </w:r>
      <w:r>
        <w:t xml:space="preserve">«завтра», </w:t>
      </w:r>
    </w:p>
    <w:p w14:paraId="A50F0000">
      <w:pPr>
        <w:ind w:right="840"/>
      </w:pPr>
      <w:r>
        <w:t>«вчера». Неделя. Семь суток. Порядок дней недели. Порядок месяцев</w:t>
      </w:r>
      <w:r>
        <w:rPr>
          <w:b w:val="1"/>
        </w:rPr>
        <w:t xml:space="preserve"> </w:t>
      </w:r>
    </w:p>
    <w:p w14:paraId="A60F0000">
      <w:pPr>
        <w:spacing w:after="29" w:line="264" w:lineRule="auto"/>
        <w:ind w:firstLine="0" w:left="0"/>
        <w:jc w:val="left"/>
      </w:pPr>
      <w:r>
        <w:rPr>
          <w:b w:val="1"/>
        </w:rPr>
        <w:t xml:space="preserve">  </w:t>
      </w:r>
    </w:p>
    <w:p w14:paraId="A70F0000">
      <w:pPr>
        <w:spacing w:after="5" w:line="276" w:lineRule="auto"/>
        <w:ind w:right="18"/>
        <w:jc w:val="left"/>
      </w:pPr>
      <w:r>
        <w:rPr>
          <w:b w:val="1"/>
        </w:rPr>
        <w:t xml:space="preserve">Развитие произвольного внимания (4 часа) </w:t>
      </w:r>
    </w:p>
    <w:p w14:paraId="A80F0000">
      <w:pPr>
        <w:spacing w:after="0" w:line="264" w:lineRule="auto"/>
        <w:ind w:firstLine="0" w:left="0"/>
        <w:jc w:val="left"/>
      </w:pPr>
      <w:r>
        <w:rPr>
          <w:b w:val="1"/>
        </w:rPr>
        <w:t xml:space="preserve"> </w:t>
      </w:r>
    </w:p>
    <w:p w14:paraId="A90F0000">
      <w:pPr>
        <w:ind w:right="20"/>
      </w:pPr>
      <w:r>
        <w:t xml:space="preserve">Поиск одинаковых картинок, нахождение различий между картинками, вычеркивание или подчеркивание определенных символов в ряду, нахождение ошибок на изображениях, упражнения по типу «Муха» </w:t>
      </w:r>
    </w:p>
    <w:p w14:paraId="AA0F0000">
      <w:pPr>
        <w:spacing w:after="33" w:line="264" w:lineRule="auto"/>
        <w:ind w:firstLine="0" w:left="0"/>
        <w:jc w:val="left"/>
      </w:pPr>
      <w:r>
        <w:t xml:space="preserve">  </w:t>
      </w:r>
    </w:p>
    <w:p w14:paraId="AB0F0000">
      <w:pPr>
        <w:spacing w:after="5" w:line="276" w:lineRule="auto"/>
        <w:ind w:right="18"/>
        <w:jc w:val="left"/>
      </w:pPr>
      <w:r>
        <w:rPr>
          <w:b w:val="1"/>
        </w:rPr>
        <w:t xml:space="preserve">Развитие мышления (9 часов) </w:t>
      </w:r>
    </w:p>
    <w:p w14:paraId="AC0F0000">
      <w:pPr>
        <w:ind w:right="3"/>
      </w:pPr>
      <w:r>
        <w:t xml:space="preserve">Классификация по группам, определение существенных признаков предметов, обобщение, сравнивание предметов, нахождение отличий между различными предметами, на картинках, составление рассказов по картинкам, определение причинно-следственной связи по картинкам, сравнение чисел, задания на общую осведомленность </w:t>
      </w:r>
      <w:r>
        <w:rPr>
          <w:b w:val="1"/>
        </w:rPr>
        <w:t xml:space="preserve">Развитие эмоционально-волевой и коммуникативной сферы (7 часов) </w:t>
      </w:r>
    </w:p>
    <w:p w14:paraId="AD0F0000">
      <w:pPr>
        <w:ind w:right="13"/>
      </w:pPr>
      <w:r>
        <w:t xml:space="preserve">Эмоции. Дифференциация на «положительные» и «отрицательные». Развитие мимики. Чтение рассказов и эмоциональное отреагирование. Рисование. Выполнение заданий в парах. Следование инструкции. Вопросы по заданию. </w:t>
      </w:r>
    </w:p>
    <w:p w14:paraId="AE0F0000">
      <w:pPr>
        <w:spacing w:after="0" w:line="264" w:lineRule="auto"/>
        <w:ind w:firstLine="0" w:left="0"/>
        <w:jc w:val="left"/>
      </w:pPr>
      <w:r>
        <w:rPr>
          <w:b w:val="1"/>
        </w:rPr>
        <w:t xml:space="preserve"> </w:t>
      </w:r>
    </w:p>
    <w:p w14:paraId="AF0F0000">
      <w:pPr>
        <w:spacing w:after="26" w:line="264" w:lineRule="auto"/>
        <w:ind w:firstLine="0" w:left="711"/>
        <w:jc w:val="left"/>
      </w:pPr>
      <w:r>
        <w:t xml:space="preserve"> </w:t>
      </w:r>
    </w:p>
    <w:p w14:paraId="B00F0000">
      <w:pPr>
        <w:pStyle w:val="Style_3"/>
        <w:ind w:left="856" w:right="856"/>
      </w:pPr>
      <w:r>
        <w:t xml:space="preserve">2 класс  </w:t>
      </w:r>
    </w:p>
    <w:p w14:paraId="B10F0000">
      <w:pPr>
        <w:ind w:left="231" w:right="840"/>
      </w:pPr>
      <w:r>
        <w:t xml:space="preserve">Входная диагностика, вводные занятия, знакомство с детьми </w:t>
      </w:r>
      <w:r>
        <w:rPr>
          <w:b w:val="1"/>
        </w:rPr>
        <w:t xml:space="preserve">(2 ч) </w:t>
      </w:r>
    </w:p>
    <w:p w14:paraId="B20F0000">
      <w:pPr>
        <w:spacing w:after="5" w:line="276" w:lineRule="auto"/>
        <w:ind w:left="231" w:right="18"/>
        <w:jc w:val="left"/>
      </w:pPr>
      <w:r>
        <w:rPr>
          <w:b w:val="1"/>
        </w:rPr>
        <w:t xml:space="preserve"> Раздел 1. Развитие крупной и мелкой моторики, графомоторных навыков (16 часов). </w:t>
      </w:r>
    </w:p>
    <w:p w14:paraId="B30F0000">
      <w:pPr>
        <w:ind w:firstLine="706" w:left="0" w:right="233"/>
      </w:pPr>
      <w:r>
        <w:t xml:space="preserve">Обучение целенаправленным действиям по инструкции педагога, состоящих из 2-3-х звеньев. Координация движений (игры типа «Тир»,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(штриховка, нанизывание). </w:t>
      </w:r>
    </w:p>
    <w:p w14:paraId="B40F0000">
      <w:pPr>
        <w:ind w:right="840"/>
      </w:pPr>
      <w:r>
        <w:t xml:space="preserve">Работа с ножницами. Аппликация. Графический диктант по показу. </w:t>
      </w:r>
    </w:p>
    <w:p w14:paraId="B50F0000">
      <w:pPr>
        <w:spacing w:after="5" w:line="276" w:lineRule="auto"/>
        <w:ind w:right="18"/>
        <w:jc w:val="left"/>
      </w:pPr>
      <w:r>
        <w:rPr>
          <w:b w:val="1"/>
        </w:rPr>
        <w:t>Раздел 2. Тактильно-двигательное восприятие (4 часа).</w:t>
      </w:r>
      <w:r>
        <w:t xml:space="preserve"> </w:t>
      </w:r>
    </w:p>
    <w:p w14:paraId="B60F0000">
      <w:pPr>
        <w:spacing w:after="10" w:line="276" w:lineRule="auto"/>
        <w:ind w:firstLine="706" w:left="0"/>
        <w:jc w:val="left"/>
      </w:pPr>
      <w:r>
        <w:t xml:space="preserve">Определение на ощупь предметов с разными свойствами (мягкие, жёсткие, холодные, тёплые, гладкие, шершавые). Определение на ощупь формы предметов. Работа с пластилином и глиной (твёрдое и мягкое состояние). Игры со средней мозаикой. </w:t>
      </w:r>
    </w:p>
    <w:p w14:paraId="B70F0000">
      <w:pPr>
        <w:spacing w:after="5" w:line="276" w:lineRule="auto"/>
        <w:ind w:right="18"/>
        <w:jc w:val="left"/>
      </w:pPr>
      <w:r>
        <w:rPr>
          <w:b w:val="1"/>
        </w:rPr>
        <w:t>Раздел 3. Кинестетическое и кинетическое развитие (4 часа).</w:t>
      </w:r>
      <w:r>
        <w:t xml:space="preserve"> </w:t>
      </w:r>
    </w:p>
    <w:p w14:paraId="B80F0000">
      <w:pPr>
        <w:ind w:firstLine="706" w:left="0" w:right="228"/>
      </w:pPr>
      <w:r>
        <w:t xml:space="preserve">Формирование ощущений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Имитация движений и поз (повадки животных, природных явлений). </w:t>
      </w:r>
    </w:p>
    <w:p w14:paraId="B90F0000">
      <w:pPr>
        <w:spacing w:after="5" w:line="276" w:lineRule="auto"/>
        <w:ind w:right="18"/>
        <w:jc w:val="left"/>
      </w:pPr>
      <w:r>
        <w:rPr>
          <w:b w:val="1"/>
        </w:rPr>
        <w:t>Раздел 4. Восприятие формы, величины, цвета; конструирование предметов (14 часов).</w:t>
      </w:r>
      <w:r>
        <w:t xml:space="preserve"> </w:t>
      </w:r>
    </w:p>
    <w:p w14:paraId="BA0F0000">
      <w:pPr>
        <w:ind w:firstLine="706" w:left="0" w:right="230"/>
      </w:pPr>
      <w:r>
        <w:t xml:space="preserve">Формирование набора эталонов геометрических фигур и их вариантов (круг, квадрат, прямоугольник, треугольник, куб, шар); обозначение словом. Сравнение 2-3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3-4 предметов по заданному признаку. Различение цветов и оттенков. Подбор оттенков цвета к основным цветам. Конструирование предметов из геометрических фигур (2-4 детали – машина, дом…). Различение основных частей хорошо знакомых предметов. Составление целого из частей на разрезном наглядном материале (3-4 детали). </w:t>
      </w:r>
      <w:r>
        <w:rPr>
          <w:b w:val="1"/>
        </w:rPr>
        <w:t>Раздел 5. Развитие зрительного восприятия и зрительной памяти (5 часов).</w:t>
      </w:r>
      <w:r>
        <w:t xml:space="preserve"> </w:t>
      </w:r>
    </w:p>
    <w:p w14:paraId="BB0F0000">
      <w:pPr>
        <w:ind w:firstLine="706" w:left="0" w:right="228"/>
      </w:pPr>
      <w:r>
        <w:t xml:space="preserve">Формирование произвольности зрительного восприятия и зрительной 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(2-3 изображения). Запоминание 3-4 предметов, игрушек и воспроизведение их в исходной последовательности. Упражнения для профилактики и коррекции зрения. </w:t>
      </w:r>
    </w:p>
    <w:p w14:paraId="BC0F0000">
      <w:pPr>
        <w:spacing w:after="5" w:line="276" w:lineRule="auto"/>
        <w:ind w:firstLine="67" w:left="0" w:right="18"/>
        <w:jc w:val="left"/>
      </w:pPr>
      <w:r>
        <w:rPr>
          <w:b w:val="1"/>
        </w:rPr>
        <w:t>Раздел 6. Восприятие особых свойств предметов (развитие осязания, обоняния, вкусовых качеств, барических ощущений) (6 часов).</w:t>
      </w:r>
      <w:r>
        <w:t xml:space="preserve"> </w:t>
      </w:r>
    </w:p>
    <w:p w14:paraId="BD0F0000">
      <w:pPr>
        <w:ind w:firstLine="706" w:left="0" w:right="227"/>
      </w:pPr>
      <w:r>
        <w:t xml:space="preserve">Температурные ощущения от тёплых, горячих, холодных предметов. Измерение температур воздуха с помощь. Градусника. Вкусовые качества (сладкое-горькое, сырое- варёноё), обозначение словом вкусовых ощущений. Контрастные ароматы (резкий мягкий, свежий- испорченный). Восприятие чувства тяжести от различных предметов (вата, гвозди, брусок); словесное обозначение барических ощущений. Сравнение трёх предметов по весу (тяжёлый -средний- лёгкий). </w:t>
      </w:r>
    </w:p>
    <w:p w14:paraId="BE0F0000">
      <w:pPr>
        <w:spacing w:after="5" w:line="276" w:lineRule="auto"/>
        <w:ind w:right="18"/>
        <w:jc w:val="left"/>
      </w:pPr>
      <w:r>
        <w:rPr>
          <w:b w:val="1"/>
        </w:rPr>
        <w:t>Раздел 7. Развитие слухового восприятия и слуховой памяти (4 часа).</w:t>
      </w:r>
      <w:r>
        <w:t xml:space="preserve"> </w:t>
      </w:r>
    </w:p>
    <w:p w14:paraId="BF0F0000">
      <w:pPr>
        <w:ind w:firstLine="706" w:left="0" w:right="232"/>
      </w:pPr>
      <w:r>
        <w:t xml:space="preserve">Дифференцировка звуков шумовых и музыкальных инструментов (погремушка, колокольчик, бубен, гармошка, барабан, ложки). Характеристика звуков по громкости и длительности (шумы, музыкальные и речевые звуки). Различение мелодии по характеру (весёлая, грустная). Подражание звукам окружающей среды. Различение по голосу знакомых людей. </w:t>
      </w:r>
    </w:p>
    <w:p w14:paraId="C00F0000">
      <w:pPr>
        <w:spacing w:after="5" w:line="276" w:lineRule="auto"/>
        <w:ind w:right="18"/>
        <w:jc w:val="left"/>
      </w:pPr>
      <w:r>
        <w:rPr>
          <w:b w:val="1"/>
        </w:rPr>
        <w:t>Раздел 8. Восприятие пространства (7 часов).</w:t>
      </w:r>
      <w:r>
        <w:t xml:space="preserve"> </w:t>
      </w:r>
    </w:p>
    <w:p w14:paraId="C10F0000">
      <w:pPr>
        <w:ind w:firstLine="706" w:left="0" w:right="229"/>
      </w:pPr>
      <w:r>
        <w:t xml:space="preserve">Ориентировка в помещении, понятия «ближе»-«дальше»; движение в заданном направлении, обозначение словом направления движения. Ориентировка в поле листа (выделение всех углов). Расположение плоскостных и объёмных предметов в вертикальном и горизонтальном поле листа. Выражение пространственных отношений между конкретными объектами посредством предлогов. Пространственная ориентировка на поверхности парты. </w:t>
      </w:r>
      <w:r>
        <w:rPr>
          <w:b w:val="1"/>
        </w:rPr>
        <w:t>Раздел 9. Восприятие времени (6 часов).</w:t>
      </w:r>
      <w:r>
        <w:t xml:space="preserve"> </w:t>
      </w:r>
    </w:p>
    <w:p w14:paraId="C20F0000">
      <w:pPr>
        <w:ind w:firstLine="932" w:left="0"/>
      </w:pPr>
      <w:r>
        <w:t xml:space="preserve">Порядок месяцев в году. Времена года. Работа с графической моделью «Времена года». Измерение времени (сутки, неделя, месяц). Часы, их составляющие </w:t>
      </w:r>
    </w:p>
    <w:p w14:paraId="C30F0000">
      <w:pPr>
        <w:ind w:right="840"/>
      </w:pPr>
      <w:r>
        <w:t xml:space="preserve">(циферблат, стрелки). Определение времени по часам (с точностью до 1 часа). </w:t>
      </w:r>
    </w:p>
    <w:p w14:paraId="C40F0000">
      <w:pPr>
        <w:spacing w:after="0" w:line="264" w:lineRule="auto"/>
        <w:ind w:firstLine="0" w:left="0"/>
        <w:jc w:val="left"/>
      </w:pPr>
      <w:r>
        <w:t xml:space="preserve"> </w:t>
      </w:r>
    </w:p>
    <w:p w14:paraId="C50F0000">
      <w:pPr>
        <w:spacing w:after="22" w:line="264" w:lineRule="auto"/>
        <w:ind w:firstLine="0" w:left="0"/>
        <w:jc w:val="left"/>
      </w:pPr>
      <w:r>
        <w:t xml:space="preserve"> </w:t>
      </w:r>
    </w:p>
    <w:p w14:paraId="C60F0000">
      <w:pPr>
        <w:pStyle w:val="Style_3"/>
        <w:spacing w:after="7" w:line="276" w:lineRule="auto"/>
        <w:ind w:left="1080" w:right="0"/>
      </w:pPr>
      <w:r>
        <w:rPr>
          <w:color w:val="00000A"/>
        </w:rPr>
        <w:t>3</w:t>
      </w:r>
      <w:r>
        <w:rPr>
          <w:rFonts w:ascii="Arial" w:hAnsi="Arial"/>
          <w:color w:val="00000A"/>
        </w:rPr>
        <w:t xml:space="preserve"> </w:t>
      </w:r>
      <w:r>
        <w:rPr>
          <w:color w:val="00000A"/>
        </w:rPr>
        <w:t xml:space="preserve">класс </w:t>
      </w:r>
    </w:p>
    <w:p w14:paraId="C70F0000">
      <w:pPr>
        <w:spacing w:after="3" w:line="276" w:lineRule="auto"/>
        <w:ind w:left="231" w:right="227"/>
      </w:pPr>
      <w:r>
        <w:t xml:space="preserve">Обследование детей, комплектование групп для коррекционных занятий </w:t>
      </w:r>
      <w:r>
        <w:rPr>
          <w:b w:val="1"/>
        </w:rPr>
        <w:t xml:space="preserve">(2 часа). Раздел 1. Развитие крупной и мелкой моторики, графомоторных навыков (14 часов). </w:t>
      </w:r>
    </w:p>
    <w:p w14:paraId="C80F0000">
      <w:pPr>
        <w:ind w:firstLine="710" w:left="221" w:right="230"/>
      </w:pPr>
      <w:r>
        <w:t xml:space="preserve">Развитие согласованности движений на разные группы мышц (броски в цель, кольцеброс, игры с мячом, обручем). Обучение целенаправленным действиям по трёхзвенной инструкции педагога. Развитие моторики руки. Пальчиковая гимнастика с речевым сопровождением. Совершенствование точности движений (завязывание, развязывание, застёгивание).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«объёмной» и «рваной» аппликации. </w:t>
      </w:r>
    </w:p>
    <w:p w14:paraId="C90F0000">
      <w:pPr>
        <w:spacing w:after="5" w:line="276" w:lineRule="auto"/>
        <w:ind w:left="231" w:right="18"/>
        <w:jc w:val="left"/>
      </w:pPr>
      <w:r>
        <w:rPr>
          <w:b w:val="1"/>
        </w:rPr>
        <w:t xml:space="preserve">Раздел 2. Тактильно-двигательное восприятие (4 часа). </w:t>
      </w:r>
    </w:p>
    <w:p w14:paraId="CA0F0000">
      <w:pPr>
        <w:spacing w:after="32" w:line="252" w:lineRule="auto"/>
        <w:ind w:right="107"/>
        <w:jc w:val="center"/>
      </w:pPr>
      <w:r>
        <w:t xml:space="preserve">Определение различных свойств и качеств предметов на ощупь (мягкие </w:t>
      </w:r>
    </w:p>
    <w:p w14:paraId="CB0F0000">
      <w:pPr>
        <w:ind w:left="231"/>
      </w:pPr>
      <w:r>
        <w:t xml:space="preserve">– жёсткие, мелкие – крупные). Восприятие поверхности на ощупь (гладкая, шершавая, колючая, пушистая). Нахождение на ощупь контура нужного предмета из 2-3 предложенных. Работа с глиной, тестом и пластилином (раскатывание, скатывание, вдавливание). Игры с сюжетной мозаикой. </w:t>
      </w:r>
      <w:r>
        <w:rPr>
          <w:b w:val="1"/>
        </w:rPr>
        <w:t xml:space="preserve">Раздел 3. Кинестетическое и кинетическое развитие (4 часа). </w:t>
      </w:r>
    </w:p>
    <w:p w14:paraId="CC0F0000">
      <w:pPr>
        <w:ind w:firstLine="710" w:left="221" w:right="228"/>
      </w:pPr>
      <w:r>
        <w:t xml:space="preserve">Формирование ощущений от статических и динамических поз различных мелких частей лица и тела (глаза, рот, пальцы…). Выполнение упражнений по заданию педагога, вербализация собственных ощущений. Выразительность движений – имитация животных (походка гуся, зайца, кенгуру…), инсценирование. </w:t>
      </w:r>
    </w:p>
    <w:p w14:paraId="CD0F0000">
      <w:pPr>
        <w:spacing w:after="5" w:line="276" w:lineRule="auto"/>
        <w:ind w:left="231" w:right="18"/>
        <w:jc w:val="left"/>
      </w:pPr>
      <w:r>
        <w:rPr>
          <w:b w:val="1"/>
        </w:rPr>
        <w:t xml:space="preserve">Раздел 4. Восприятие формы, величины, цвета; конструирование предметов (14 часов). </w:t>
      </w:r>
    </w:p>
    <w:p w14:paraId="CE0F0000">
      <w:pPr>
        <w:ind w:firstLine="710" w:left="221" w:right="225"/>
      </w:pPr>
      <w:r>
        <w:t xml:space="preserve">Соотнесение геометрических фигур с предметами окружающей обстановки. Сравнение и обозначение словом формы 3-4 предметов. Сравнение двух объёмных геометрических фигур – круга и овала. Комбинирование разных форм из геометрического конструктора. Сравнение и обозначение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рядов из 4-5 предметов по заданному признаку величины. Цветовой спектр. Цвета тёплые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 </w:t>
      </w:r>
    </w:p>
    <w:p w14:paraId="CF0F0000">
      <w:pPr>
        <w:spacing w:after="5" w:line="276" w:lineRule="auto"/>
        <w:ind w:left="312" w:right="18"/>
        <w:jc w:val="left"/>
      </w:pPr>
      <w:r>
        <w:rPr>
          <w:b w:val="1"/>
        </w:rPr>
        <w:t xml:space="preserve">Раздел 5. Развитие зрительного восприятия и зрительной памяти (6 часов). </w:t>
      </w:r>
    </w:p>
    <w:p w14:paraId="D00F0000">
      <w:pPr>
        <w:ind w:firstLine="710" w:left="221" w:right="234"/>
      </w:pPr>
      <w:r>
        <w:t xml:space="preserve">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w:t>
      </w:r>
      <w:r>
        <w:t xml:space="preserve">частей. Нахождение отличительных и общих признаков на наглядном материале (две картинки). Сравнение трёх предметов, отличающихся незначительными качествами или свойствами. Упражнения для профилактики и коррекции зрения. </w:t>
      </w:r>
    </w:p>
    <w:p w14:paraId="D10F0000">
      <w:pPr>
        <w:spacing w:after="5" w:line="276" w:lineRule="auto"/>
        <w:ind w:left="231" w:right="18"/>
        <w:jc w:val="left"/>
      </w:pPr>
      <w:r>
        <w:rPr>
          <w:b w:val="1"/>
        </w:rPr>
        <w:t xml:space="preserve">Раздел 6. Восприятие особых свойств предметов (развитие осязания, обоняния, вкусовых качеств, барических ощущений) (6 часов). </w:t>
      </w:r>
    </w:p>
    <w:p w14:paraId="D20F0000">
      <w:pPr>
        <w:ind w:firstLine="710" w:left="221" w:right="229"/>
      </w:pPr>
      <w:r>
        <w:t xml:space="preserve">Развитие осязания (теплее-холоднее), определение контрастных температур разных предметов (грелка, утюг, чайник). Дифференцировка ощущений чувства тяжести от трёх предметов (тяжелее - легче - самый лёгкий); взвешивание на ладони; определение веса на глаз. </w:t>
      </w:r>
    </w:p>
    <w:p w14:paraId="D30F0000">
      <w:pPr>
        <w:spacing w:after="5" w:line="276" w:lineRule="auto"/>
        <w:ind w:left="231" w:right="18"/>
        <w:jc w:val="left"/>
      </w:pPr>
      <w:r>
        <w:rPr>
          <w:b w:val="1"/>
        </w:rPr>
        <w:t xml:space="preserve">Раздел 7. Восприятие пространства (8 часов). </w:t>
      </w:r>
    </w:p>
    <w:p w14:paraId="D40F0000">
      <w:pPr>
        <w:ind w:firstLine="710" w:left="221" w:right="225"/>
      </w:pPr>
      <w:r>
        <w:t xml:space="preserve">Ориентировка в помещении по инструкции педагога. Понятия: выше – ниже, левее – правее, рядом и др. Вербальное обозначение пространственных отношений с использованием предлогов. Развитие пространственного праксиса.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 Пространственная ориентировка на поверхности парты, расположение и перемещение предметов по инструкции педагога. </w:t>
      </w:r>
    </w:p>
    <w:p w14:paraId="D50F0000">
      <w:pPr>
        <w:spacing w:after="5" w:line="276" w:lineRule="auto"/>
        <w:ind w:left="231" w:right="18"/>
        <w:jc w:val="left"/>
      </w:pPr>
      <w:r>
        <w:rPr>
          <w:b w:val="1"/>
        </w:rPr>
        <w:t xml:space="preserve">Раздел 8. Восприятие времени (10 часов). </w:t>
      </w:r>
    </w:p>
    <w:p w14:paraId="D60F0000">
      <w:pPr>
        <w:ind w:firstLine="710" w:left="221" w:right="234"/>
      </w:pPr>
      <w:r>
        <w:t xml:space="preserve">Определение времени по часам. Объёмность времени (сутки, неделя, месяц, год). Длительность временных интервалов (1 час, 1 минута, 1 секунда). Времена года, их закономерная смена. </w:t>
      </w:r>
    </w:p>
    <w:p w14:paraId="D70F0000">
      <w:pPr>
        <w:spacing w:after="0" w:line="264" w:lineRule="auto"/>
        <w:ind w:firstLine="0" w:left="932"/>
        <w:jc w:val="left"/>
      </w:pPr>
      <w:r>
        <w:t xml:space="preserve"> </w:t>
      </w:r>
    </w:p>
    <w:p w14:paraId="D80F0000">
      <w:pPr>
        <w:spacing w:after="26" w:line="264" w:lineRule="auto"/>
        <w:ind w:firstLine="0" w:left="50"/>
        <w:jc w:val="center"/>
      </w:pPr>
      <w:r>
        <w:rPr>
          <w:b w:val="1"/>
        </w:rPr>
        <w:t xml:space="preserve"> </w:t>
      </w:r>
    </w:p>
    <w:p w14:paraId="D90F0000">
      <w:pPr>
        <w:pStyle w:val="Style_5"/>
        <w:ind w:left="856" w:right="856"/>
      </w:pPr>
      <w:r>
        <w:t xml:space="preserve">4 класс </w:t>
      </w:r>
    </w:p>
    <w:p w14:paraId="DA0F0000">
      <w:pPr>
        <w:spacing w:after="3" w:line="276" w:lineRule="auto"/>
        <w:ind w:left="274"/>
      </w:pPr>
      <w:r>
        <w:rPr>
          <w:b w:val="1"/>
        </w:rPr>
        <w:t xml:space="preserve">Обследование детей, комплектование групп для коррекционных занятий (2 часа) Раздел 1. Развитие крупной и мелкой моторики, графомоторных навыков (10 часов). </w:t>
      </w:r>
    </w:p>
    <w:p w14:paraId="DB0F0000">
      <w:pPr>
        <w:ind w:firstLine="710" w:left="221" w:right="233"/>
      </w:pPr>
      <w:r>
        <w:t xml:space="preserve">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 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усложнённым заданием. Вырезание ножницами на глаз изображений предметов. </w:t>
      </w:r>
    </w:p>
    <w:p w14:paraId="DC0F0000">
      <w:pPr>
        <w:spacing w:after="5" w:line="276" w:lineRule="auto"/>
        <w:ind w:left="231" w:right="18"/>
        <w:jc w:val="left"/>
      </w:pPr>
      <w:r>
        <w:rPr>
          <w:b w:val="1"/>
        </w:rPr>
        <w:t xml:space="preserve">Раздел 2. Тактильно-двигательное восприятие (5 часов). </w:t>
      </w:r>
    </w:p>
    <w:p w14:paraId="DD0F0000">
      <w:pPr>
        <w:ind w:firstLine="710" w:left="221" w:right="234"/>
      </w:pPr>
      <w:r>
        <w:t xml:space="preserve">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 </w:t>
      </w:r>
    </w:p>
    <w:p w14:paraId="DE0F0000">
      <w:pPr>
        <w:spacing w:after="5" w:line="276" w:lineRule="auto"/>
        <w:ind w:left="231" w:right="18"/>
        <w:jc w:val="left"/>
      </w:pPr>
      <w:r>
        <w:rPr>
          <w:b w:val="1"/>
        </w:rPr>
        <w:t xml:space="preserve">Раздел 3. Кинестетическое и кинетическое развитие (4 часа). </w:t>
      </w:r>
    </w:p>
    <w:p w14:paraId="DF0F0000">
      <w:pPr>
        <w:ind w:firstLine="710" w:left="221" w:right="227"/>
      </w:pPr>
      <w:r>
        <w:t xml:space="preserve">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w:t>
      </w:r>
      <w:r>
        <w:t xml:space="preserve">иголку, подбросить мяч, наколоть дрова и др.) Упражнения на расслабление и снятие мышечных зажимов. </w:t>
      </w:r>
    </w:p>
    <w:p w14:paraId="E00F0000">
      <w:pPr>
        <w:spacing w:after="5" w:line="276" w:lineRule="auto"/>
        <w:ind w:left="231" w:right="18"/>
        <w:jc w:val="left"/>
      </w:pPr>
      <w:r>
        <w:rPr>
          <w:b w:val="1"/>
        </w:rPr>
        <w:t xml:space="preserve">Раздел 4. Восприятие формы, величины, цвета; конструирование предметов (12 часов). </w:t>
      </w:r>
    </w:p>
    <w:p w14:paraId="E10F0000">
      <w:pPr>
        <w:ind w:firstLine="710" w:left="221" w:right="224"/>
      </w:pPr>
      <w:r>
        <w:t xml:space="preserve">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Смешивание цветов. Определение постоянных цветов (белый снег, зелёный огурец и т.д.).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(5- 7 частей). </w:t>
      </w:r>
      <w:r>
        <w:rPr>
          <w:b w:val="1"/>
        </w:rPr>
        <w:t xml:space="preserve">Раздел 5. Развитие зрительного восприятия и зрительной памяти (7 часов). </w:t>
      </w:r>
    </w:p>
    <w:p w14:paraId="E20F0000">
      <w:pPr>
        <w:ind w:firstLine="710" w:left="221" w:right="228"/>
      </w:pPr>
      <w:r>
        <w:t xml:space="preserve">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 предметные или сюжетные картинки). Выделение нереальных элементов нелепых картинок. Профилактика зрения. Гимнастика для глаз. </w:t>
      </w:r>
    </w:p>
    <w:p w14:paraId="E30F0000">
      <w:pPr>
        <w:spacing w:after="5" w:line="276" w:lineRule="auto"/>
        <w:ind w:left="231" w:right="18"/>
        <w:jc w:val="left"/>
      </w:pPr>
      <w:r>
        <w:rPr>
          <w:b w:val="1"/>
        </w:rPr>
        <w:t xml:space="preserve">Раздел 6. Восприятие особых свойств предметов (развитие осязания, обоняния, вкусовых качеств, барических ощущений) (10 часов). </w:t>
      </w:r>
    </w:p>
    <w:p w14:paraId="E40F0000">
      <w:pPr>
        <w:ind w:firstLine="710" w:left="221" w:right="226"/>
      </w:pPr>
      <w:r>
        <w:t xml:space="preserve">Развитие дифференцированных осязательных ощущений (сухое – ещё суше, влажное –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 слаще, кислый – кислее). Ароматы (парфюмерные, цветочные и др.). Определение и измерение веса разных предметов на весах. Измерение объёма жидких тел с помощью условной меры. Противоположные качества предметов (чистый – грязный, тёмный – светлый, вредный – полезный) и противоположные действия, совершаемые с предметами (открыть – закрыть, одеть – раздеть, расстегнуть – застегнуть). </w:t>
      </w:r>
    </w:p>
    <w:p w14:paraId="E50F0000">
      <w:pPr>
        <w:spacing w:after="5" w:line="276" w:lineRule="auto"/>
        <w:ind w:left="231" w:right="18"/>
        <w:jc w:val="left"/>
      </w:pPr>
      <w:r>
        <w:rPr>
          <w:b w:val="1"/>
        </w:rPr>
        <w:t xml:space="preserve">Раздел 7. Развитие слухового восприятия и слуховой памяти (6 часов). </w:t>
      </w:r>
    </w:p>
    <w:p w14:paraId="E60F0000">
      <w:pPr>
        <w:ind w:firstLine="710" w:left="221" w:right="227"/>
      </w:pPr>
      <w:r>
        <w:t xml:space="preserve">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ребёнка и взрослого. </w:t>
      </w:r>
      <w:r>
        <w:rPr>
          <w:b w:val="1"/>
        </w:rPr>
        <w:t xml:space="preserve">Раздел 8. Восприятие пространства (6 часов). </w:t>
      </w:r>
    </w:p>
    <w:p w14:paraId="E70F0000">
      <w:pPr>
        <w:ind w:firstLine="710" w:left="221" w:right="224"/>
      </w:pPr>
      <w:r>
        <w:t xml:space="preserve">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отчёта. Составление простейших схем-планов комнаты. Ориентировка на листе бумаги разного формата (тетрадный, </w:t>
      </w:r>
      <w:r>
        <w:t xml:space="preserve">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 </w:t>
      </w:r>
    </w:p>
    <w:p w14:paraId="E80F0000">
      <w:pPr>
        <w:spacing w:after="5" w:line="276" w:lineRule="auto"/>
        <w:ind w:left="312" w:right="18"/>
        <w:jc w:val="left"/>
      </w:pPr>
      <w:r>
        <w:rPr>
          <w:b w:val="1"/>
        </w:rPr>
        <w:t xml:space="preserve">Раздел 9. Восприятие времени (7 часов). </w:t>
      </w:r>
    </w:p>
    <w:p w14:paraId="E90F0000">
      <w:pPr>
        <w:ind w:firstLine="710" w:left="221" w:right="239"/>
      </w:pPr>
      <w:r>
        <w:t xml:space="preserve">Определение времени по часам.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Использование в речи временной терминологии. </w:t>
      </w:r>
    </w:p>
    <w:p w14:paraId="EA0F0000">
      <w:pPr>
        <w:numPr>
          <w:ilvl w:val="0"/>
          <w:numId w:val="144"/>
        </w:numPr>
        <w:spacing w:after="0" w:line="264" w:lineRule="auto"/>
        <w:ind w:hanging="182"/>
        <w:jc w:val="left"/>
      </w:pPr>
      <w:r>
        <w:rPr>
          <w:b w:val="1"/>
          <w:sz w:val="20"/>
        </w:rPr>
        <w:t>класс (2 часа в неделю.  Всего 68 часов)</w:t>
      </w:r>
      <w:r>
        <w:t xml:space="preserve"> </w:t>
      </w:r>
    </w:p>
    <w:p w14:paraId="EB0F0000">
      <w:pPr>
        <w:spacing w:after="0" w:line="264" w:lineRule="auto"/>
        <w:ind w:firstLine="0" w:left="721"/>
        <w:jc w:val="left"/>
      </w:pPr>
      <w:r>
        <w:t xml:space="preserve"> </w:t>
      </w:r>
    </w:p>
    <w:tbl>
      <w:tblPr>
        <w:tblStyle w:val="Style_4"/>
        <w:tblW w:type="auto" w:w="0"/>
        <w:tblInd w:type="dxa" w:w="0"/>
        <w:tblLayout w:type="fixed"/>
        <w:tblCellMar>
          <w:top w:type="dxa" w:w="7"/>
          <w:left w:type="dxa" w:w="110"/>
          <w:right w:type="dxa" w:w="115"/>
        </w:tblCellMar>
      </w:tblPr>
      <w:tblGrid>
        <w:gridCol w:w="850"/>
        <w:gridCol w:w="6665"/>
        <w:gridCol w:w="1767"/>
      </w:tblGrid>
      <w:tr>
        <w:trPr>
          <w:trHeight w:hRule="atLeast" w:val="562"/>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EC0F0000">
            <w:pPr>
              <w:spacing w:after="0" w:line="264" w:lineRule="auto"/>
              <w:ind w:firstLine="0" w:left="38"/>
              <w:jc w:val="left"/>
            </w:pPr>
            <w:r>
              <w:rPr>
                <w:b w:val="1"/>
              </w:rPr>
              <w:t xml:space="preserve">№ </w:t>
            </w:r>
          </w:p>
          <w:p w14:paraId="ED0F0000">
            <w:pPr>
              <w:spacing w:after="0" w:line="264" w:lineRule="auto"/>
              <w:ind w:firstLine="0" w:left="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vAlign w:val="center"/>
          </w:tcPr>
          <w:p w14:paraId="EE0F0000">
            <w:pPr>
              <w:spacing w:after="0" w:line="264" w:lineRule="auto"/>
              <w:ind w:firstLine="0" w:left="720"/>
              <w:jc w:val="left"/>
            </w:pPr>
            <w:r>
              <w:rPr>
                <w:b w:val="1"/>
                <w:sz w:val="20"/>
              </w:rPr>
              <w:t xml:space="preserve">Наименование разделов программы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EF0F0000">
            <w:pPr>
              <w:spacing w:after="0" w:line="264" w:lineRule="auto"/>
              <w:ind w:firstLine="0" w:left="0"/>
              <w:jc w:val="left"/>
            </w:pPr>
            <w:r>
              <w:rPr>
                <w:b w:val="1"/>
                <w:sz w:val="20"/>
              </w:rPr>
              <w:t>Количество часов</w:t>
            </w:r>
            <w:r>
              <w:t xml:space="preserve">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00F0000">
            <w:pPr>
              <w:spacing w:after="0" w:line="264" w:lineRule="auto"/>
              <w:ind w:firstLine="0" w:left="38"/>
              <w:jc w:val="left"/>
            </w:pPr>
            <w:r>
              <w:t xml:space="preserve">1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10F0000">
            <w:pPr>
              <w:spacing w:after="0" w:line="264" w:lineRule="auto"/>
              <w:ind w:firstLine="0" w:left="720"/>
              <w:jc w:val="left"/>
            </w:pPr>
            <w:r>
              <w:t xml:space="preserve">Обследование детей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20F0000">
            <w:pPr>
              <w:spacing w:after="0" w:line="264" w:lineRule="auto"/>
              <w:ind w:firstLine="0" w:left="19"/>
              <w:jc w:val="center"/>
            </w:pPr>
            <w:r>
              <w:t xml:space="preserve">3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30F0000">
            <w:pPr>
              <w:spacing w:after="0" w:line="264" w:lineRule="auto"/>
              <w:ind w:firstLine="0" w:left="38"/>
              <w:jc w:val="left"/>
            </w:pPr>
            <w:r>
              <w:t xml:space="preserve">2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40F0000">
            <w:pPr>
              <w:spacing w:after="0" w:line="264" w:lineRule="auto"/>
              <w:ind w:firstLine="0" w:left="720"/>
              <w:jc w:val="left"/>
            </w:pPr>
            <w:r>
              <w:t xml:space="preserve">Развитие и коррекция познавательной сферы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50F0000">
            <w:pPr>
              <w:spacing w:after="0" w:line="264" w:lineRule="auto"/>
              <w:ind w:firstLine="0" w:left="139"/>
              <w:jc w:val="center"/>
            </w:pPr>
            <w:r>
              <w:t xml:space="preserve">20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60F0000">
            <w:pPr>
              <w:spacing w:after="0" w:line="264" w:lineRule="auto"/>
              <w:ind w:firstLine="0" w:left="38"/>
              <w:jc w:val="left"/>
            </w:pPr>
            <w:r>
              <w:t xml:space="preserve">3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70F0000">
            <w:pPr>
              <w:spacing w:after="0" w:line="264" w:lineRule="auto"/>
              <w:ind w:firstLine="0" w:left="720"/>
              <w:jc w:val="left"/>
            </w:pPr>
            <w:r>
              <w:t xml:space="preserve">Самопознание. Что я знаю о себе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80F0000">
            <w:pPr>
              <w:spacing w:after="0" w:line="264" w:lineRule="auto"/>
              <w:ind w:firstLine="0" w:left="139"/>
              <w:jc w:val="center"/>
            </w:pPr>
            <w:r>
              <w:t xml:space="preserve">10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90F0000">
            <w:pPr>
              <w:spacing w:after="0" w:line="264" w:lineRule="auto"/>
              <w:ind w:firstLine="0" w:left="38"/>
              <w:jc w:val="left"/>
            </w:pPr>
            <w:r>
              <w:t xml:space="preserve">4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A0F0000">
            <w:pPr>
              <w:spacing w:after="0" w:line="264" w:lineRule="auto"/>
              <w:ind w:firstLine="0" w:left="12"/>
              <w:jc w:val="center"/>
            </w:pPr>
            <w:r>
              <w:t xml:space="preserve">Развитие коммуникативных навыков. Я и другие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B0F0000">
            <w:pPr>
              <w:spacing w:after="0" w:line="264" w:lineRule="auto"/>
              <w:ind w:firstLine="0" w:left="139"/>
              <w:jc w:val="center"/>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C0F0000">
            <w:pPr>
              <w:spacing w:after="0" w:line="264" w:lineRule="auto"/>
              <w:ind w:firstLine="0" w:left="38"/>
              <w:jc w:val="left"/>
            </w:pPr>
            <w:r>
              <w:t xml:space="preserve">5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FD0F0000">
            <w:pPr>
              <w:spacing w:after="0" w:line="264" w:lineRule="auto"/>
              <w:ind w:firstLine="0" w:left="720"/>
              <w:jc w:val="left"/>
            </w:pPr>
            <w:r>
              <w:t xml:space="preserve">Развитие и коррекция эмоционально-волевой сферы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FE0F0000">
            <w:pPr>
              <w:spacing w:after="0" w:line="264" w:lineRule="auto"/>
              <w:ind w:firstLine="0" w:left="139"/>
              <w:jc w:val="center"/>
            </w:pPr>
            <w:r>
              <w:t xml:space="preserve">20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FF0F0000">
            <w:pPr>
              <w:spacing w:after="0" w:line="264" w:lineRule="auto"/>
              <w:ind w:firstLine="0" w:left="38"/>
              <w:jc w:val="left"/>
            </w:pPr>
            <w:r>
              <w:t xml:space="preserve">6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00100000">
            <w:pPr>
              <w:spacing w:after="0" w:line="264" w:lineRule="auto"/>
              <w:ind w:firstLine="0" w:left="720"/>
              <w:jc w:val="left"/>
            </w:pPr>
            <w:r>
              <w:t xml:space="preserve">Итоговая диагностика. Обобщающие занятия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01100000">
            <w:pPr>
              <w:spacing w:after="0" w:line="264" w:lineRule="auto"/>
              <w:ind w:firstLine="0" w:left="19"/>
              <w:jc w:val="center"/>
            </w:pPr>
            <w:r>
              <w:t xml:space="preserve">5 </w:t>
            </w:r>
          </w:p>
        </w:tc>
      </w:tr>
      <w:tr>
        <w:trPr>
          <w:trHeight w:hRule="atLeast" w:val="284"/>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2100000">
            <w:pPr>
              <w:spacing w:after="0" w:line="264" w:lineRule="auto"/>
              <w:ind w:firstLine="0" w:left="38"/>
              <w:jc w:val="left"/>
            </w:pPr>
            <w: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03100000">
            <w:pPr>
              <w:spacing w:after="0" w:line="264" w:lineRule="auto"/>
              <w:ind w:firstLine="0" w:left="720"/>
              <w:jc w:val="left"/>
            </w:pPr>
            <w:r>
              <w:t>Итого часов:</w:t>
            </w:r>
            <w:r>
              <w:rPr>
                <w:b w:val="1"/>
              </w:rPr>
              <w:t xml:space="preserve"> </w:t>
            </w:r>
          </w:p>
        </w:tc>
        <w:tc>
          <w:tcPr>
            <w:tcW w:type="dxa" w:w="1767"/>
            <w:tcBorders>
              <w:top w:color="000000" w:sz="4" w:val="single"/>
              <w:left w:color="000000" w:sz="4" w:val="single"/>
              <w:bottom w:color="000000" w:sz="4" w:val="single"/>
              <w:right w:color="000000" w:sz="4" w:val="single"/>
            </w:tcBorders>
            <w:tcMar>
              <w:top w:type="dxa" w:w="7"/>
              <w:left w:type="dxa" w:w="110"/>
              <w:right w:type="dxa" w:w="115"/>
            </w:tcMar>
          </w:tcPr>
          <w:p w14:paraId="04100000">
            <w:pPr>
              <w:spacing w:after="0" w:line="264" w:lineRule="auto"/>
              <w:ind w:firstLine="0" w:left="139"/>
              <w:jc w:val="center"/>
            </w:pPr>
            <w:r>
              <w:rPr>
                <w:b w:val="1"/>
              </w:rPr>
              <w:t xml:space="preserve">68 </w:t>
            </w:r>
          </w:p>
        </w:tc>
      </w:tr>
    </w:tbl>
    <w:p w14:paraId="05100000">
      <w:pPr>
        <w:spacing w:after="0" w:line="264" w:lineRule="auto"/>
        <w:ind w:firstLine="0" w:left="721"/>
        <w:jc w:val="left"/>
      </w:pPr>
      <w:r>
        <w:rPr>
          <w:b w:val="1"/>
        </w:rPr>
        <w:t xml:space="preserve"> </w:t>
      </w:r>
    </w:p>
    <w:p w14:paraId="06100000">
      <w:pPr>
        <w:spacing w:after="38" w:line="264" w:lineRule="auto"/>
        <w:ind w:firstLine="0" w:left="721"/>
        <w:jc w:val="left"/>
      </w:pPr>
      <w:r>
        <w:rPr>
          <w:b w:val="1"/>
        </w:rPr>
        <w:t xml:space="preserve"> </w:t>
      </w:r>
    </w:p>
    <w:p w14:paraId="07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t xml:space="preserve"> </w:t>
      </w:r>
    </w:p>
    <w:p w14:paraId="08100000">
      <w:pPr>
        <w:spacing w:after="0" w:line="264" w:lineRule="auto"/>
        <w:ind w:firstLine="0" w:left="721"/>
        <w:jc w:val="left"/>
      </w:pPr>
      <w:r>
        <w:t xml:space="preserve"> </w:t>
      </w:r>
    </w:p>
    <w:tbl>
      <w:tblPr>
        <w:tblStyle w:val="Style_4"/>
        <w:tblW w:type="auto" w:w="0"/>
        <w:tblInd w:type="dxa" w:w="0"/>
        <w:tblLayout w:type="fixed"/>
        <w:tblCellMar>
          <w:top w:type="dxa" w:w="7"/>
          <w:left w:type="dxa" w:w="110"/>
          <w:right w:type="dxa" w:w="115"/>
        </w:tblCellMar>
      </w:tblPr>
      <w:tblGrid>
        <w:gridCol w:w="850"/>
        <w:gridCol w:w="6665"/>
        <w:gridCol w:w="1705"/>
      </w:tblGrid>
      <w:tr>
        <w:trPr>
          <w:trHeight w:hRule="atLeast" w:val="562"/>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9100000">
            <w:pPr>
              <w:spacing w:after="0" w:line="264" w:lineRule="auto"/>
              <w:ind w:firstLine="0" w:left="38"/>
              <w:jc w:val="left"/>
            </w:pPr>
            <w:r>
              <w:rPr>
                <w:b w:val="1"/>
              </w:rPr>
              <w:t xml:space="preserve">№ </w:t>
            </w:r>
          </w:p>
          <w:p w14:paraId="0A100000">
            <w:pPr>
              <w:spacing w:after="0" w:line="264" w:lineRule="auto"/>
              <w:ind w:firstLine="0" w:left="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vAlign w:val="center"/>
          </w:tcPr>
          <w:p w14:paraId="0B100000">
            <w:pPr>
              <w:spacing w:after="0" w:line="264" w:lineRule="auto"/>
              <w:ind w:firstLine="0" w:left="720"/>
              <w:jc w:val="left"/>
            </w:pPr>
            <w:r>
              <w:rPr>
                <w:b w:val="1"/>
                <w:sz w:val="20"/>
              </w:rPr>
              <w:t xml:space="preserve">Наименование разделов программы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0C100000">
            <w:pPr>
              <w:spacing w:after="0" w:line="264" w:lineRule="auto"/>
              <w:ind w:firstLine="0" w:left="0"/>
              <w:jc w:val="left"/>
            </w:pPr>
            <w:r>
              <w:rPr>
                <w:b w:val="1"/>
                <w:sz w:val="20"/>
              </w:rPr>
              <w:t>Количество часов</w:t>
            </w:r>
            <w:r>
              <w:t xml:space="preserve">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0D100000">
            <w:pPr>
              <w:spacing w:after="0" w:line="264" w:lineRule="auto"/>
              <w:ind w:firstLine="0" w:left="38"/>
              <w:jc w:val="left"/>
            </w:pPr>
            <w:r>
              <w:t xml:space="preserve">1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0E100000">
            <w:pPr>
              <w:spacing w:after="0" w:line="264" w:lineRule="auto"/>
              <w:ind w:firstLine="0" w:left="720"/>
              <w:jc w:val="left"/>
            </w:pPr>
            <w:r>
              <w:t xml:space="preserve">Обследование детей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0F100000">
            <w:pPr>
              <w:spacing w:after="0" w:line="264" w:lineRule="auto"/>
              <w:ind w:firstLine="0" w:left="81"/>
              <w:jc w:val="center"/>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0100000">
            <w:pPr>
              <w:spacing w:after="0" w:line="264" w:lineRule="auto"/>
              <w:ind w:firstLine="0" w:left="38"/>
              <w:jc w:val="left"/>
            </w:pPr>
            <w:r>
              <w:t xml:space="preserve">2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1100000">
            <w:pPr>
              <w:spacing w:after="0" w:line="264" w:lineRule="auto"/>
              <w:ind w:firstLine="0" w:left="720"/>
              <w:jc w:val="left"/>
            </w:pPr>
            <w:r>
              <w:t xml:space="preserve">Развитие и коррекция познавательной сферы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2100000">
            <w:pPr>
              <w:spacing w:after="0" w:line="264" w:lineRule="auto"/>
              <w:ind w:firstLine="0" w:left="201"/>
              <w:jc w:val="center"/>
            </w:pPr>
            <w:r>
              <w:t xml:space="preserve">20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3100000">
            <w:pPr>
              <w:spacing w:after="0" w:line="264" w:lineRule="auto"/>
              <w:ind w:firstLine="0" w:left="38"/>
              <w:jc w:val="left"/>
            </w:pPr>
            <w:r>
              <w:t xml:space="preserve">3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4100000">
            <w:pPr>
              <w:spacing w:after="0" w:line="264" w:lineRule="auto"/>
              <w:ind w:firstLine="0" w:left="720"/>
              <w:jc w:val="left"/>
            </w:pPr>
            <w:r>
              <w:t xml:space="preserve">Самопознание. Что я знаю о себе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5100000">
            <w:pPr>
              <w:spacing w:after="0" w:line="264" w:lineRule="auto"/>
              <w:ind w:firstLine="0" w:left="81"/>
              <w:jc w:val="center"/>
            </w:pPr>
            <w:r>
              <w:t xml:space="preserve">8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6100000">
            <w:pPr>
              <w:spacing w:after="0" w:line="264" w:lineRule="auto"/>
              <w:ind w:firstLine="0" w:left="38"/>
              <w:jc w:val="left"/>
            </w:pPr>
            <w:r>
              <w:t xml:space="preserve">4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7100000">
            <w:pPr>
              <w:spacing w:after="0" w:line="264" w:lineRule="auto"/>
              <w:ind w:firstLine="0" w:left="14"/>
              <w:jc w:val="center"/>
            </w:pPr>
            <w:r>
              <w:t xml:space="preserve">Развитие коммуникативных навыков. Я и другие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8100000">
            <w:pPr>
              <w:spacing w:after="0" w:line="264" w:lineRule="auto"/>
              <w:ind w:firstLine="0" w:left="201"/>
              <w:jc w:val="center"/>
            </w:pPr>
            <w:r>
              <w:t xml:space="preserve">12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9100000">
            <w:pPr>
              <w:spacing w:after="0" w:line="264" w:lineRule="auto"/>
              <w:ind w:firstLine="0" w:left="38"/>
              <w:jc w:val="left"/>
            </w:pPr>
            <w:r>
              <w:t xml:space="preserve">5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A100000">
            <w:pPr>
              <w:spacing w:after="0" w:line="264" w:lineRule="auto"/>
              <w:ind w:firstLine="0" w:left="720"/>
              <w:jc w:val="left"/>
            </w:pPr>
            <w:r>
              <w:t xml:space="preserve">Развитие и коррекция эмоционально-волевой сферы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B100000">
            <w:pPr>
              <w:spacing w:after="0" w:line="264" w:lineRule="auto"/>
              <w:ind w:firstLine="0" w:left="201"/>
              <w:jc w:val="center"/>
            </w:pPr>
            <w:r>
              <w:t xml:space="preserve">20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C100000">
            <w:pPr>
              <w:spacing w:after="0" w:line="264" w:lineRule="auto"/>
              <w:ind w:firstLine="0" w:left="38"/>
              <w:jc w:val="left"/>
            </w:pPr>
            <w:r>
              <w:t xml:space="preserve">6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1D100000">
            <w:pPr>
              <w:spacing w:after="0" w:line="264" w:lineRule="auto"/>
              <w:ind w:firstLine="0" w:left="720"/>
              <w:jc w:val="left"/>
            </w:pPr>
            <w:r>
              <w:t xml:space="preserve">Итоговая диагностика. Обобщающие занятия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1E100000">
            <w:pPr>
              <w:spacing w:after="0" w:line="264" w:lineRule="auto"/>
              <w:ind w:firstLine="0" w:left="81"/>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1F100000">
            <w:pPr>
              <w:spacing w:after="0" w:line="264" w:lineRule="auto"/>
              <w:ind w:firstLine="0" w:left="38"/>
              <w:jc w:val="left"/>
            </w:pPr>
            <w: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20100000">
            <w:pPr>
              <w:spacing w:after="0" w:line="264" w:lineRule="auto"/>
              <w:ind w:firstLine="0" w:left="720"/>
              <w:jc w:val="left"/>
            </w:pPr>
            <w:r>
              <w:t>Итого часов:</w:t>
            </w:r>
            <w:r>
              <w:rPr>
                <w:b w:val="1"/>
              </w:rPr>
              <w:t xml:space="preserve"> </w:t>
            </w:r>
          </w:p>
        </w:tc>
        <w:tc>
          <w:tcPr>
            <w:tcW w:type="dxa" w:w="1705"/>
            <w:tcBorders>
              <w:top w:color="000000" w:sz="4" w:val="single"/>
              <w:left w:color="000000" w:sz="4" w:val="single"/>
              <w:bottom w:color="000000" w:sz="4" w:val="single"/>
              <w:right w:color="000000" w:sz="4" w:val="single"/>
            </w:tcBorders>
            <w:tcMar>
              <w:top w:type="dxa" w:w="7"/>
              <w:left w:type="dxa" w:w="110"/>
              <w:right w:type="dxa" w:w="115"/>
            </w:tcMar>
          </w:tcPr>
          <w:p w14:paraId="21100000">
            <w:pPr>
              <w:spacing w:after="0" w:line="264" w:lineRule="auto"/>
              <w:ind w:firstLine="0" w:left="201"/>
              <w:jc w:val="center"/>
            </w:pPr>
            <w:r>
              <w:rPr>
                <w:b w:val="1"/>
              </w:rPr>
              <w:t xml:space="preserve">68 </w:t>
            </w:r>
          </w:p>
        </w:tc>
      </w:tr>
    </w:tbl>
    <w:p w14:paraId="22100000">
      <w:pPr>
        <w:spacing w:after="0" w:line="264" w:lineRule="auto"/>
        <w:ind w:firstLine="0" w:left="721"/>
        <w:jc w:val="left"/>
      </w:pPr>
      <w:r>
        <w:t xml:space="preserve"> </w:t>
      </w:r>
    </w:p>
    <w:p w14:paraId="23100000">
      <w:pPr>
        <w:spacing w:after="47" w:line="264" w:lineRule="auto"/>
        <w:ind w:firstLine="0" w:left="721"/>
        <w:jc w:val="left"/>
      </w:pPr>
      <w:r>
        <w:t xml:space="preserve"> </w:t>
      </w:r>
    </w:p>
    <w:p w14:paraId="24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t xml:space="preserve"> </w:t>
      </w:r>
    </w:p>
    <w:p w14:paraId="25100000">
      <w:pPr>
        <w:spacing w:after="0" w:line="264" w:lineRule="auto"/>
        <w:ind w:firstLine="0" w:left="721"/>
        <w:jc w:val="left"/>
      </w:pPr>
      <w:r>
        <w:t xml:space="preserve"> </w:t>
      </w:r>
    </w:p>
    <w:tbl>
      <w:tblPr>
        <w:tblStyle w:val="Style_4"/>
        <w:tblW w:type="auto" w:w="0"/>
        <w:tblInd w:type="dxa" w:w="0"/>
        <w:tblLayout w:type="fixed"/>
        <w:tblCellMar>
          <w:top w:type="dxa" w:w="7"/>
          <w:right w:type="dxa" w:w="115"/>
        </w:tblCellMar>
      </w:tblPr>
      <w:tblGrid>
        <w:gridCol w:w="850"/>
        <w:gridCol w:w="6665"/>
        <w:gridCol w:w="1705"/>
      </w:tblGrid>
      <w:tr>
        <w:trPr>
          <w:trHeight w:hRule="atLeast" w:val="562"/>
        </w:trPr>
        <w:tc>
          <w:tcPr>
            <w:tcW w:type="dxa" w:w="850"/>
            <w:tcBorders>
              <w:top w:color="000000" w:sz="4" w:val="single"/>
              <w:left w:color="000000" w:sz="4" w:val="single"/>
              <w:bottom w:color="000000" w:sz="4" w:val="single"/>
              <w:right w:color="000000" w:sz="4" w:val="single"/>
            </w:tcBorders>
            <w:tcMar>
              <w:top w:type="dxa" w:w="7"/>
              <w:right w:type="dxa" w:w="115"/>
            </w:tcMar>
          </w:tcPr>
          <w:p w14:paraId="26100000">
            <w:pPr>
              <w:spacing w:after="0" w:line="264" w:lineRule="auto"/>
              <w:ind w:firstLine="0" w:left="255"/>
              <w:jc w:val="left"/>
            </w:pPr>
            <w:r>
              <w:rPr>
                <w:b w:val="1"/>
              </w:rPr>
              <w:t xml:space="preserve">№ </w:t>
            </w:r>
          </w:p>
          <w:p w14:paraId="27100000">
            <w:pPr>
              <w:spacing w:after="0" w:line="264" w:lineRule="auto"/>
              <w:ind w:firstLine="0" w:left="11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right w:type="dxa" w:w="115"/>
            </w:tcMar>
            <w:vAlign w:val="center"/>
          </w:tcPr>
          <w:p w14:paraId="28100000">
            <w:pPr>
              <w:spacing w:after="0" w:line="264" w:lineRule="auto"/>
              <w:ind w:firstLine="0" w:left="254"/>
              <w:jc w:val="left"/>
            </w:pPr>
            <w:r>
              <w:rPr>
                <w:b w:val="1"/>
                <w:sz w:val="20"/>
              </w:rPr>
              <w:t xml:space="preserve">Наименование разделов программы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29100000">
            <w:pPr>
              <w:spacing w:after="0" w:line="264" w:lineRule="auto"/>
              <w:ind w:firstLine="144" w:left="-5"/>
              <w:jc w:val="left"/>
            </w:pPr>
            <w:r>
              <w:rPr>
                <w:b w:val="1"/>
                <w:sz w:val="20"/>
              </w:rPr>
              <w:t>Количество часов</w:t>
            </w:r>
            <w:r>
              <w:t xml:space="preserve">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right w:type="dxa" w:w="115"/>
            </w:tcMar>
          </w:tcPr>
          <w:p w14:paraId="2A100000">
            <w:pPr>
              <w:spacing w:after="0" w:line="264" w:lineRule="auto"/>
              <w:ind w:firstLine="0" w:left="255"/>
              <w:jc w:val="left"/>
            </w:pPr>
            <w:r>
              <w:t xml:space="preserve">1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2B100000">
            <w:pPr>
              <w:spacing w:after="0" w:line="264" w:lineRule="auto"/>
              <w:ind w:firstLine="0" w:left="254"/>
              <w:jc w:val="left"/>
            </w:pPr>
            <w:r>
              <w:t xml:space="preserve">Обследование детей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2C100000">
            <w:pPr>
              <w:spacing w:after="0" w:line="264" w:lineRule="auto"/>
              <w:ind w:firstLine="0" w:left="255"/>
              <w:jc w:val="left"/>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2D100000">
            <w:pPr>
              <w:spacing w:after="0" w:line="264" w:lineRule="auto"/>
              <w:ind w:firstLine="0" w:left="0"/>
              <w:jc w:val="left"/>
            </w:pPr>
            <w:r>
              <w:t xml:space="preserve">2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2E100000">
            <w:pPr>
              <w:spacing w:after="0" w:line="264" w:lineRule="auto"/>
              <w:ind w:firstLine="0" w:left="0"/>
              <w:jc w:val="left"/>
            </w:pPr>
            <w:r>
              <w:t xml:space="preserve">Развитие и коррекция познавательной сферы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2F100000">
            <w:pPr>
              <w:spacing w:after="0" w:line="264" w:lineRule="auto"/>
              <w:ind w:firstLine="0" w:left="0"/>
              <w:jc w:val="left"/>
            </w:pPr>
            <w:r>
              <w:t xml:space="preserve">20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right w:type="dxa" w:w="115"/>
            </w:tcMar>
          </w:tcPr>
          <w:p w14:paraId="30100000">
            <w:pPr>
              <w:spacing w:after="0" w:line="264" w:lineRule="auto"/>
              <w:ind w:firstLine="0" w:left="0"/>
              <w:jc w:val="left"/>
            </w:pPr>
            <w:r>
              <w:t xml:space="preserve">3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1100000">
            <w:pPr>
              <w:spacing w:after="0" w:line="264" w:lineRule="auto"/>
              <w:ind w:firstLine="0" w:left="0"/>
              <w:jc w:val="left"/>
            </w:pPr>
            <w:r>
              <w:t xml:space="preserve">Самопознание. Что я знаю о себе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2100000">
            <w:pPr>
              <w:spacing w:after="0" w:line="264" w:lineRule="auto"/>
              <w:ind w:firstLine="0" w:left="0"/>
              <w:jc w:val="left"/>
            </w:pPr>
            <w:r>
              <w:t xml:space="preserve">8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33100000">
            <w:pPr>
              <w:spacing w:after="0" w:line="264" w:lineRule="auto"/>
              <w:ind w:firstLine="0" w:left="0"/>
              <w:jc w:val="left"/>
            </w:pPr>
            <w:r>
              <w:t xml:space="preserve">4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4100000">
            <w:pPr>
              <w:spacing w:after="0" w:line="264" w:lineRule="auto"/>
              <w:ind w:firstLine="0" w:left="0"/>
              <w:jc w:val="left"/>
            </w:pPr>
            <w:r>
              <w:t xml:space="preserve">Развитие коммуникативных навыков. Я и другие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5100000">
            <w:pPr>
              <w:spacing w:after="0" w:line="264" w:lineRule="auto"/>
              <w:ind w:firstLine="0" w:left="0"/>
              <w:jc w:val="left"/>
            </w:pPr>
            <w:r>
              <w:t xml:space="preserve">12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36100000">
            <w:pPr>
              <w:spacing w:after="0" w:line="264" w:lineRule="auto"/>
              <w:ind w:firstLine="0" w:left="0"/>
              <w:jc w:val="left"/>
            </w:pPr>
            <w:r>
              <w:t xml:space="preserve">5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7100000">
            <w:pPr>
              <w:spacing w:after="0" w:line="264" w:lineRule="auto"/>
              <w:ind w:firstLine="0" w:left="0"/>
              <w:jc w:val="left"/>
            </w:pPr>
            <w:r>
              <w:t xml:space="preserve">Развитие и коррекция эмоционально-волевой сферы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8100000">
            <w:pPr>
              <w:spacing w:after="0" w:line="264" w:lineRule="auto"/>
              <w:ind w:firstLine="0" w:left="0"/>
              <w:jc w:val="left"/>
            </w:pPr>
            <w:r>
              <w:t xml:space="preserve">20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right w:type="dxa" w:w="115"/>
            </w:tcMar>
          </w:tcPr>
          <w:p w14:paraId="39100000">
            <w:pPr>
              <w:spacing w:after="0" w:line="264" w:lineRule="auto"/>
              <w:ind w:firstLine="0" w:left="0"/>
              <w:jc w:val="left"/>
            </w:pPr>
            <w:r>
              <w:t xml:space="preserve">6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A100000">
            <w:pPr>
              <w:spacing w:after="0" w:line="264" w:lineRule="auto"/>
              <w:ind w:firstLine="0" w:left="0"/>
              <w:jc w:val="left"/>
            </w:pPr>
            <w:r>
              <w:rPr>
                <w:sz w:val="22"/>
              </w:rPr>
              <w:t xml:space="preserve">Итоговая диагностика. Обобщающие занятия </w:t>
            </w:r>
            <w:r>
              <w:rPr>
                <w:b w:val="1"/>
              </w:rPr>
              <w:t xml:space="preserve">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B100000">
            <w:pPr>
              <w:spacing w:after="0" w:line="264" w:lineRule="auto"/>
              <w:ind w:firstLine="0" w:left="0"/>
              <w:jc w:val="left"/>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right w:type="dxa" w:w="115"/>
            </w:tcMar>
          </w:tcPr>
          <w:p w14:paraId="3C100000">
            <w:pPr>
              <w:spacing w:after="0" w:line="264" w:lineRule="auto"/>
              <w:ind w:firstLine="0" w:left="0"/>
              <w:jc w:val="left"/>
            </w:pPr>
            <w:r>
              <w:t xml:space="preserve"> </w:t>
            </w:r>
          </w:p>
        </w:tc>
        <w:tc>
          <w:tcPr>
            <w:tcW w:type="dxa" w:w="6665"/>
            <w:tcBorders>
              <w:top w:color="000000" w:sz="4" w:val="single"/>
              <w:left w:color="000000" w:sz="4" w:val="single"/>
              <w:bottom w:color="000000" w:sz="4" w:val="single"/>
              <w:right w:color="000000" w:sz="4" w:val="single"/>
            </w:tcBorders>
            <w:tcMar>
              <w:top w:type="dxa" w:w="7"/>
              <w:right w:type="dxa" w:w="115"/>
            </w:tcMar>
          </w:tcPr>
          <w:p w14:paraId="3D100000">
            <w:pPr>
              <w:spacing w:after="0" w:line="264" w:lineRule="auto"/>
              <w:ind w:firstLine="0" w:left="0"/>
              <w:jc w:val="left"/>
            </w:pPr>
            <w:r>
              <w:t>Итого часов:</w:t>
            </w:r>
            <w:r>
              <w:rPr>
                <w:b w:val="1"/>
              </w:rPr>
              <w:t xml:space="preserve"> </w:t>
            </w:r>
          </w:p>
        </w:tc>
        <w:tc>
          <w:tcPr>
            <w:tcW w:type="dxa" w:w="1705"/>
            <w:tcBorders>
              <w:top w:color="000000" w:sz="4" w:val="single"/>
              <w:left w:color="000000" w:sz="4" w:val="single"/>
              <w:bottom w:color="000000" w:sz="4" w:val="single"/>
              <w:right w:color="000000" w:sz="4" w:val="single"/>
            </w:tcBorders>
            <w:tcMar>
              <w:top w:type="dxa" w:w="7"/>
              <w:right w:type="dxa" w:w="115"/>
            </w:tcMar>
          </w:tcPr>
          <w:p w14:paraId="3E100000">
            <w:pPr>
              <w:spacing w:after="0" w:line="264" w:lineRule="auto"/>
              <w:ind w:firstLine="0" w:left="0"/>
              <w:jc w:val="left"/>
            </w:pPr>
            <w:r>
              <w:rPr>
                <w:b w:val="1"/>
              </w:rPr>
              <w:t xml:space="preserve">68 </w:t>
            </w:r>
          </w:p>
        </w:tc>
      </w:tr>
    </w:tbl>
    <w:p w14:paraId="3F100000">
      <w:pPr>
        <w:spacing w:after="43" w:line="264" w:lineRule="auto"/>
        <w:ind w:firstLine="0" w:left="144"/>
        <w:jc w:val="left"/>
      </w:pPr>
      <w:r>
        <w:t xml:space="preserve"> </w:t>
      </w:r>
    </w:p>
    <w:p w14:paraId="40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t xml:space="preserve"> </w:t>
      </w:r>
    </w:p>
    <w:p w14:paraId="41100000">
      <w:pPr>
        <w:spacing w:after="0" w:line="264" w:lineRule="auto"/>
        <w:ind w:firstLine="0" w:left="144"/>
        <w:jc w:val="left"/>
      </w:pPr>
      <w:r>
        <w:t xml:space="preserve"> </w:t>
      </w:r>
    </w:p>
    <w:tbl>
      <w:tblPr>
        <w:tblStyle w:val="Style_4"/>
        <w:tblW w:type="auto" w:w="0"/>
        <w:tblInd w:type="dxa" w:w="0"/>
        <w:tblLayout w:type="fixed"/>
        <w:tblCellMar>
          <w:top w:type="dxa" w:w="7"/>
          <w:bottom w:type="dxa" w:w="7"/>
          <w:right w:type="dxa" w:w="115"/>
        </w:tblCellMar>
      </w:tblPr>
      <w:tblGrid>
        <w:gridCol w:w="850"/>
        <w:gridCol w:w="6665"/>
        <w:gridCol w:w="1561"/>
      </w:tblGrid>
      <w:tr>
        <w:trPr>
          <w:trHeight w:hRule="atLeast" w:val="562"/>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2100000">
            <w:pPr>
              <w:spacing w:after="0" w:line="264" w:lineRule="auto"/>
              <w:ind w:firstLine="0" w:left="255"/>
              <w:jc w:val="left"/>
            </w:pPr>
            <w:r>
              <w:rPr>
                <w:b w:val="1"/>
              </w:rPr>
              <w:t xml:space="preserve">№ </w:t>
            </w:r>
          </w:p>
          <w:p w14:paraId="43100000">
            <w:pPr>
              <w:spacing w:after="0" w:line="264" w:lineRule="auto"/>
              <w:ind w:firstLine="0" w:left="11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vAlign w:val="center"/>
          </w:tcPr>
          <w:p w14:paraId="44100000">
            <w:pPr>
              <w:spacing w:after="0" w:line="264" w:lineRule="auto"/>
              <w:ind w:firstLine="0" w:left="254"/>
              <w:jc w:val="left"/>
            </w:pPr>
            <w:r>
              <w:rPr>
                <w:b w:val="1"/>
                <w:sz w:val="20"/>
              </w:rPr>
              <w:t xml:space="preserve">Наименование разделов программы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5100000">
            <w:pPr>
              <w:spacing w:after="0" w:line="264" w:lineRule="auto"/>
              <w:ind w:firstLine="144" w:left="110"/>
              <w:jc w:val="left"/>
            </w:pPr>
            <w:r>
              <w:rPr>
                <w:b w:val="1"/>
                <w:sz w:val="20"/>
              </w:rPr>
              <w:t>Количество часов</w:t>
            </w:r>
            <w:r>
              <w:t xml:space="preserve">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6100000">
            <w:pPr>
              <w:spacing w:after="0" w:line="264" w:lineRule="auto"/>
              <w:ind w:firstLine="0" w:left="255"/>
              <w:jc w:val="left"/>
            </w:pPr>
            <w:r>
              <w:t xml:space="preserve">1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47100000">
            <w:pPr>
              <w:spacing w:after="0" w:line="264" w:lineRule="auto"/>
              <w:ind w:firstLine="0" w:left="254"/>
              <w:jc w:val="left"/>
            </w:pPr>
            <w:r>
              <w:t xml:space="preserve">Вводное занятие. Личностная диагностика.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8100000">
            <w:pPr>
              <w:spacing w:after="0" w:line="264" w:lineRule="auto"/>
              <w:ind w:firstLine="0" w:left="255"/>
              <w:jc w:val="left"/>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9100000">
            <w:pPr>
              <w:spacing w:after="0" w:line="264" w:lineRule="auto"/>
              <w:ind w:firstLine="0" w:left="255"/>
              <w:jc w:val="left"/>
            </w:pPr>
            <w:r>
              <w:t xml:space="preserve">2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4A100000">
            <w:pPr>
              <w:spacing w:after="0" w:line="264" w:lineRule="auto"/>
              <w:ind w:firstLine="0" w:left="254"/>
              <w:jc w:val="left"/>
            </w:pPr>
            <w:r>
              <w:t xml:space="preserve">Развитие познавательной сферы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B100000">
            <w:pPr>
              <w:spacing w:after="0" w:line="264" w:lineRule="auto"/>
              <w:ind w:firstLine="0" w:left="255"/>
              <w:jc w:val="left"/>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C100000">
            <w:pPr>
              <w:spacing w:after="0" w:line="264" w:lineRule="auto"/>
              <w:ind w:firstLine="0" w:left="255"/>
              <w:jc w:val="left"/>
            </w:pPr>
            <w:r>
              <w:t xml:space="preserve">3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4D100000">
            <w:pPr>
              <w:spacing w:after="0" w:line="264" w:lineRule="auto"/>
              <w:ind w:firstLine="0" w:left="254"/>
              <w:jc w:val="left"/>
            </w:pPr>
            <w:r>
              <w:t xml:space="preserve">Развитие коммуникативных навыков. Я и другие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4E100000">
            <w:pPr>
              <w:spacing w:after="0" w:line="264" w:lineRule="auto"/>
              <w:ind w:firstLine="0" w:left="255"/>
              <w:jc w:val="left"/>
            </w:pPr>
            <w:r>
              <w:t xml:space="preserve">10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4F100000">
            <w:pPr>
              <w:spacing w:after="0" w:line="264" w:lineRule="auto"/>
              <w:ind w:firstLine="0" w:left="255"/>
              <w:jc w:val="left"/>
            </w:pPr>
            <w:r>
              <w:t xml:space="preserve">4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0100000">
            <w:pPr>
              <w:spacing w:after="0" w:line="264" w:lineRule="auto"/>
              <w:ind w:firstLine="0" w:left="254"/>
              <w:jc w:val="left"/>
            </w:pPr>
            <w:r>
              <w:t xml:space="preserve">Развитие эмоционально-волевой сферы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1100000">
            <w:pPr>
              <w:spacing w:after="0" w:line="264" w:lineRule="auto"/>
              <w:ind w:firstLine="0" w:left="255"/>
              <w:jc w:val="left"/>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52100000">
            <w:pPr>
              <w:spacing w:after="0" w:line="264" w:lineRule="auto"/>
              <w:ind w:firstLine="0" w:left="255"/>
              <w:jc w:val="left"/>
            </w:pPr>
            <w:r>
              <w:t xml:space="preserve">5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3100000">
            <w:pPr>
              <w:spacing w:after="0" w:line="264" w:lineRule="auto"/>
              <w:ind w:firstLine="0" w:left="254"/>
              <w:jc w:val="left"/>
            </w:pPr>
            <w:r>
              <w:t xml:space="preserve">Профориентация. Знакомство с миром профессий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4100000">
            <w:pPr>
              <w:spacing w:after="0" w:line="264" w:lineRule="auto"/>
              <w:ind w:firstLine="0" w:left="255"/>
              <w:jc w:val="left"/>
            </w:pPr>
            <w:r>
              <w:t xml:space="preserve">30 </w:t>
            </w:r>
          </w:p>
        </w:tc>
      </w:tr>
      <w:tr>
        <w:trPr>
          <w:trHeight w:hRule="atLeast" w:val="562"/>
        </w:trPr>
        <w:tc>
          <w:tcPr>
            <w:tcW w:type="dxa" w:w="850"/>
            <w:tcBorders>
              <w:top w:color="000000" w:sz="4" w:val="single"/>
              <w:left w:color="000000" w:sz="4" w:val="single"/>
              <w:bottom w:color="000000" w:sz="4" w:val="single"/>
              <w:right w:color="000000" w:sz="4" w:val="single"/>
            </w:tcBorders>
            <w:tcMar>
              <w:top w:type="dxa" w:w="7"/>
              <w:bottom w:type="dxa" w:w="7"/>
              <w:right w:type="dxa" w:w="115"/>
            </w:tcMar>
            <w:vAlign w:val="bottom"/>
          </w:tcPr>
          <w:p w14:paraId="55100000">
            <w:pPr>
              <w:spacing w:after="0" w:line="264" w:lineRule="auto"/>
              <w:ind w:firstLine="0" w:left="110"/>
              <w:jc w:val="left"/>
            </w:pPr>
            <w:r>
              <w:t xml:space="preserve">. </w:t>
            </w: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6100000">
            <w:pPr>
              <w:tabs>
                <w:tab w:leader="none" w:pos="1967" w:val="center"/>
              </w:tabs>
              <w:spacing w:after="0" w:line="264" w:lineRule="auto"/>
              <w:ind w:firstLine="0" w:left="-19"/>
              <w:jc w:val="left"/>
            </w:pPr>
            <w:r>
              <w:t>6</w:t>
            </w:r>
            <w:r>
              <w:tab/>
            </w:r>
            <w:r>
              <w:t xml:space="preserve">Обобщающие занятия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7100000">
            <w:pPr>
              <w:spacing w:after="0" w:line="264" w:lineRule="auto"/>
              <w:ind w:firstLine="0" w:left="336"/>
              <w:jc w:val="center"/>
            </w:pPr>
            <w:r>
              <w:t xml:space="preserve">5 </w:t>
            </w:r>
          </w:p>
        </w:tc>
      </w:tr>
      <w:tr>
        <w:trPr>
          <w:trHeight w:hRule="atLeast" w:val="289"/>
        </w:trPr>
        <w:tc>
          <w:tcPr>
            <w:tcW w:type="dxa" w:w="850"/>
            <w:tcBorders>
              <w:top w:color="000000" w:sz="4" w:val="single"/>
              <w:left w:color="000000" w:sz="4" w:val="single"/>
              <w:bottom w:color="000000" w:sz="4" w:val="single"/>
              <w:right w:color="000000" w:sz="4" w:val="single"/>
            </w:tcBorders>
            <w:tcMar>
              <w:top w:type="dxa" w:w="7"/>
              <w:bottom w:type="dxa" w:w="7"/>
              <w:right w:type="dxa" w:w="115"/>
            </w:tcMar>
          </w:tcPr>
          <w:p w14:paraId="58100000">
            <w:pPr>
              <w:spacing w:after="160" w:line="264" w:lineRule="auto"/>
              <w:ind w:firstLine="0" w:left="0"/>
              <w:jc w:val="left"/>
            </w:pPr>
          </w:p>
        </w:tc>
        <w:tc>
          <w:tcPr>
            <w:tcW w:type="dxa" w:w="6665"/>
            <w:tcBorders>
              <w:top w:color="000000" w:sz="4" w:val="single"/>
              <w:left w:color="000000" w:sz="4" w:val="single"/>
              <w:bottom w:color="000000" w:sz="4" w:val="single"/>
              <w:right w:color="000000" w:sz="4" w:val="single"/>
            </w:tcBorders>
            <w:tcMar>
              <w:top w:type="dxa" w:w="7"/>
              <w:bottom w:type="dxa" w:w="7"/>
              <w:right w:type="dxa" w:w="115"/>
            </w:tcMar>
          </w:tcPr>
          <w:p w14:paraId="59100000">
            <w:pPr>
              <w:tabs>
                <w:tab w:leader="none" w:pos="1535" w:val="center"/>
              </w:tabs>
              <w:spacing w:after="0" w:line="264" w:lineRule="auto"/>
              <w:ind w:firstLine="0" w:left="-19"/>
              <w:jc w:val="left"/>
            </w:pPr>
            <w:r>
              <w:t xml:space="preserve"> </w:t>
            </w:r>
            <w:r>
              <w:tab/>
            </w:r>
            <w:r>
              <w:rPr>
                <w:b w:val="1"/>
              </w:rPr>
              <w:t xml:space="preserve">Итого часов: </w:t>
            </w:r>
          </w:p>
        </w:tc>
        <w:tc>
          <w:tcPr>
            <w:tcW w:type="dxa" w:w="1561"/>
            <w:tcBorders>
              <w:top w:color="000000" w:sz="4" w:val="single"/>
              <w:left w:color="000000" w:sz="4" w:val="single"/>
              <w:bottom w:color="000000" w:sz="4" w:val="single"/>
              <w:right w:color="000000" w:sz="4" w:val="single"/>
            </w:tcBorders>
            <w:tcMar>
              <w:top w:type="dxa" w:w="7"/>
              <w:bottom w:type="dxa" w:w="7"/>
              <w:right w:type="dxa" w:w="115"/>
            </w:tcMar>
          </w:tcPr>
          <w:p w14:paraId="5A100000">
            <w:pPr>
              <w:spacing w:after="0" w:line="264" w:lineRule="auto"/>
              <w:ind w:firstLine="0" w:left="456"/>
              <w:jc w:val="center"/>
            </w:pPr>
            <w:r>
              <w:rPr>
                <w:b w:val="1"/>
              </w:rPr>
              <w:t xml:space="preserve">68 </w:t>
            </w:r>
          </w:p>
        </w:tc>
      </w:tr>
    </w:tbl>
    <w:p w14:paraId="5B100000">
      <w:pPr>
        <w:spacing w:after="47" w:line="264" w:lineRule="auto"/>
        <w:ind w:firstLine="0" w:left="721"/>
        <w:jc w:val="left"/>
      </w:pPr>
      <w:r>
        <w:t xml:space="preserve"> </w:t>
      </w:r>
    </w:p>
    <w:p w14:paraId="5C100000">
      <w:pPr>
        <w:numPr>
          <w:ilvl w:val="0"/>
          <w:numId w:val="144"/>
        </w:numPr>
        <w:spacing w:after="0" w:line="264" w:lineRule="auto"/>
        <w:ind w:hanging="182"/>
        <w:jc w:val="left"/>
      </w:pPr>
      <w:r>
        <w:rPr>
          <w:b w:val="1"/>
        </w:rPr>
        <w:t xml:space="preserve">класс </w:t>
      </w:r>
      <w:r>
        <w:rPr>
          <w:b w:val="1"/>
          <w:sz w:val="20"/>
        </w:rPr>
        <w:t>(2 часа в неделю.  Всего 68 часов)</w:t>
      </w:r>
      <w:r>
        <w:rPr>
          <w:b w:val="1"/>
        </w:rPr>
        <w:t xml:space="preserve"> </w:t>
      </w:r>
    </w:p>
    <w:p w14:paraId="5D100000">
      <w:pPr>
        <w:spacing w:after="0" w:line="264" w:lineRule="auto"/>
        <w:ind w:firstLine="0" w:left="721"/>
        <w:jc w:val="left"/>
      </w:pPr>
      <w:r>
        <w:rPr>
          <w:b w:val="1"/>
        </w:rPr>
        <w:t xml:space="preserve"> </w:t>
      </w:r>
    </w:p>
    <w:tbl>
      <w:tblPr>
        <w:tblStyle w:val="Style_4"/>
        <w:tblW w:type="auto" w:w="0"/>
        <w:tblInd w:type="dxa" w:w="0"/>
        <w:tblLayout w:type="fixed"/>
        <w:tblCellMar>
          <w:top w:type="dxa" w:w="7"/>
          <w:left w:type="dxa" w:w="110"/>
          <w:right w:type="dxa" w:w="115"/>
        </w:tblCellMar>
      </w:tblPr>
      <w:tblGrid>
        <w:gridCol w:w="850"/>
        <w:gridCol w:w="6665"/>
        <w:gridCol w:w="1416"/>
      </w:tblGrid>
      <w:tr>
        <w:trPr>
          <w:trHeight w:hRule="atLeast" w:val="562"/>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5E100000">
            <w:pPr>
              <w:spacing w:after="0" w:line="264" w:lineRule="auto"/>
              <w:ind w:firstLine="0" w:left="38"/>
              <w:jc w:val="left"/>
            </w:pPr>
            <w:r>
              <w:rPr>
                <w:b w:val="1"/>
              </w:rPr>
              <w:t xml:space="preserve">№ </w:t>
            </w:r>
          </w:p>
          <w:p w14:paraId="5F100000">
            <w:pPr>
              <w:spacing w:after="0" w:line="264" w:lineRule="auto"/>
              <w:ind w:firstLine="0" w:left="0"/>
              <w:jc w:val="left"/>
            </w:pPr>
            <w:r>
              <w:rPr>
                <w:b w:val="1"/>
              </w:rPr>
              <w:t>п/п</w:t>
            </w:r>
            <w:r>
              <w:rPr>
                <w:b w:val="1"/>
                <w:sz w:val="20"/>
              </w:rP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vAlign w:val="center"/>
          </w:tcPr>
          <w:p w14:paraId="60100000">
            <w:pPr>
              <w:spacing w:after="0" w:line="264" w:lineRule="auto"/>
              <w:ind w:firstLine="0" w:left="720"/>
              <w:jc w:val="left"/>
            </w:pPr>
            <w:r>
              <w:rPr>
                <w:b w:val="1"/>
                <w:sz w:val="20"/>
              </w:rPr>
              <w:t xml:space="preserve">Наименование разделов программы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1100000">
            <w:pPr>
              <w:spacing w:after="0" w:line="264" w:lineRule="auto"/>
              <w:ind w:firstLine="0" w:left="0"/>
              <w:jc w:val="left"/>
            </w:pPr>
            <w:r>
              <w:rPr>
                <w:b w:val="1"/>
                <w:sz w:val="20"/>
              </w:rPr>
              <w:t>Количество часов</w:t>
            </w:r>
            <w:r>
              <w:t xml:space="preserve"> </w:t>
            </w:r>
          </w:p>
        </w:tc>
      </w:tr>
      <w:tr>
        <w:trPr>
          <w:trHeight w:hRule="atLeast" w:val="284"/>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2100000">
            <w:pPr>
              <w:spacing w:after="0" w:line="264" w:lineRule="auto"/>
              <w:ind w:firstLine="0" w:left="38"/>
              <w:jc w:val="left"/>
            </w:pPr>
            <w:r>
              <w:t xml:space="preserve">1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3100000">
            <w:pPr>
              <w:spacing w:after="0" w:line="264" w:lineRule="auto"/>
              <w:ind w:firstLine="0" w:left="720"/>
              <w:jc w:val="left"/>
            </w:pPr>
            <w:r>
              <w:t xml:space="preserve">Вводное занятие. Личностная диагностика.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4100000">
            <w:pPr>
              <w:spacing w:after="0" w:line="264" w:lineRule="auto"/>
              <w:ind w:firstLine="0" w:left="370"/>
              <w:jc w:val="center"/>
            </w:pPr>
            <w:r>
              <w:t xml:space="preserve">3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5100000">
            <w:pPr>
              <w:spacing w:after="0" w:line="264" w:lineRule="auto"/>
              <w:ind w:firstLine="0" w:left="38"/>
              <w:jc w:val="left"/>
            </w:pPr>
            <w:r>
              <w:t xml:space="preserve">2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6100000">
            <w:pPr>
              <w:spacing w:after="0" w:line="264" w:lineRule="auto"/>
              <w:ind w:firstLine="0" w:left="720"/>
              <w:jc w:val="left"/>
            </w:pPr>
            <w:r>
              <w:t xml:space="preserve">Развитие познавательной сферы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7100000">
            <w:pPr>
              <w:spacing w:after="0" w:line="264" w:lineRule="auto"/>
              <w:ind w:firstLine="0" w:left="490"/>
              <w:jc w:val="center"/>
            </w:pPr>
            <w:r>
              <w:t xml:space="preserve">10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8100000">
            <w:pPr>
              <w:spacing w:after="0" w:line="264" w:lineRule="auto"/>
              <w:ind w:firstLine="0" w:left="38"/>
              <w:jc w:val="left"/>
            </w:pPr>
            <w:r>
              <w:t xml:space="preserve">3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9100000">
            <w:pPr>
              <w:spacing w:after="0" w:line="264" w:lineRule="auto"/>
              <w:ind w:firstLine="0" w:left="12"/>
              <w:jc w:val="center"/>
            </w:pPr>
            <w:r>
              <w:t xml:space="preserve">Развитие коммуникативных навыков. Я и другие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A100000">
            <w:pPr>
              <w:spacing w:after="0" w:line="264" w:lineRule="auto"/>
              <w:ind w:firstLine="0" w:left="370"/>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B100000">
            <w:pPr>
              <w:spacing w:after="0" w:line="264" w:lineRule="auto"/>
              <w:ind w:firstLine="0" w:left="38"/>
              <w:jc w:val="left"/>
            </w:pPr>
            <w:r>
              <w:t xml:space="preserve">4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C100000">
            <w:pPr>
              <w:spacing w:after="0" w:line="264" w:lineRule="auto"/>
              <w:ind w:firstLine="0" w:left="720"/>
              <w:jc w:val="left"/>
            </w:pPr>
            <w:r>
              <w:t xml:space="preserve">Развитие эмоционально-волевой сферы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6D100000">
            <w:pPr>
              <w:spacing w:after="0" w:line="264" w:lineRule="auto"/>
              <w:ind w:firstLine="0" w:left="370"/>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6E100000">
            <w:pPr>
              <w:spacing w:after="0" w:line="264" w:lineRule="auto"/>
              <w:ind w:firstLine="0" w:left="38"/>
              <w:jc w:val="left"/>
            </w:pPr>
            <w:r>
              <w:t xml:space="preserve">5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6F100000">
            <w:pPr>
              <w:spacing w:after="0" w:line="264" w:lineRule="auto"/>
              <w:ind w:firstLine="0" w:left="0" w:right="84"/>
              <w:jc w:val="center"/>
            </w:pPr>
            <w:r>
              <w:t xml:space="preserve">Профориентация. Диагностика. Мир профессий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70100000">
            <w:pPr>
              <w:spacing w:after="0" w:line="264" w:lineRule="auto"/>
              <w:ind w:firstLine="0" w:left="490"/>
              <w:jc w:val="center"/>
            </w:pPr>
            <w:r>
              <w:t xml:space="preserve">40 </w:t>
            </w:r>
          </w:p>
        </w:tc>
      </w:tr>
      <w:tr>
        <w:trPr>
          <w:trHeight w:hRule="atLeast" w:val="283"/>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71100000">
            <w:pPr>
              <w:spacing w:after="0" w:line="264" w:lineRule="auto"/>
              <w:ind w:firstLine="0" w:left="38"/>
              <w:jc w:val="left"/>
            </w:pPr>
            <w:r>
              <w:t xml:space="preserve">6.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72100000">
            <w:pPr>
              <w:spacing w:after="0" w:line="264" w:lineRule="auto"/>
              <w:ind w:firstLine="0" w:left="720"/>
              <w:jc w:val="left"/>
            </w:pPr>
            <w:r>
              <w:t xml:space="preserve">Обобщающие занятия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73100000">
            <w:pPr>
              <w:spacing w:after="0" w:line="264" w:lineRule="auto"/>
              <w:ind w:firstLine="0" w:left="370"/>
              <w:jc w:val="center"/>
            </w:pPr>
            <w:r>
              <w:t xml:space="preserve">5 </w:t>
            </w:r>
          </w:p>
        </w:tc>
      </w:tr>
      <w:tr>
        <w:trPr>
          <w:trHeight w:hRule="atLeast" w:val="288"/>
        </w:trPr>
        <w:tc>
          <w:tcPr>
            <w:tcW w:type="dxa" w:w="850"/>
            <w:tcBorders>
              <w:top w:color="000000" w:sz="4" w:val="single"/>
              <w:left w:color="000000" w:sz="4" w:val="single"/>
              <w:bottom w:color="000000" w:sz="4" w:val="single"/>
              <w:right w:color="000000" w:sz="4" w:val="single"/>
            </w:tcBorders>
            <w:tcMar>
              <w:top w:type="dxa" w:w="7"/>
              <w:left w:type="dxa" w:w="110"/>
              <w:right w:type="dxa" w:w="115"/>
            </w:tcMar>
          </w:tcPr>
          <w:p w14:paraId="74100000">
            <w:pPr>
              <w:spacing w:after="0" w:line="264" w:lineRule="auto"/>
              <w:ind w:firstLine="0" w:left="38"/>
              <w:jc w:val="left"/>
            </w:pPr>
            <w:r>
              <w:t xml:space="preserve"> </w:t>
            </w:r>
          </w:p>
        </w:tc>
        <w:tc>
          <w:tcPr>
            <w:tcW w:type="dxa" w:w="6665"/>
            <w:tcBorders>
              <w:top w:color="000000" w:sz="4" w:val="single"/>
              <w:left w:color="000000" w:sz="4" w:val="single"/>
              <w:bottom w:color="000000" w:sz="4" w:val="single"/>
              <w:right w:color="000000" w:sz="4" w:val="single"/>
            </w:tcBorders>
            <w:tcMar>
              <w:top w:type="dxa" w:w="7"/>
              <w:left w:type="dxa" w:w="110"/>
              <w:right w:type="dxa" w:w="115"/>
            </w:tcMar>
          </w:tcPr>
          <w:p w14:paraId="75100000">
            <w:pPr>
              <w:spacing w:after="0" w:line="264" w:lineRule="auto"/>
              <w:ind w:firstLine="0" w:left="720"/>
              <w:jc w:val="left"/>
            </w:pPr>
            <w:r>
              <w:rPr>
                <w:b w:val="1"/>
              </w:rPr>
              <w:t xml:space="preserve">Итого часов: </w:t>
            </w:r>
          </w:p>
        </w:tc>
        <w:tc>
          <w:tcPr>
            <w:tcW w:type="dxa" w:w="1416"/>
            <w:tcBorders>
              <w:top w:color="000000" w:sz="4" w:val="single"/>
              <w:left w:color="000000" w:sz="4" w:val="single"/>
              <w:bottom w:color="000000" w:sz="4" w:val="single"/>
              <w:right w:color="000000" w:sz="4" w:val="single"/>
            </w:tcBorders>
            <w:tcMar>
              <w:top w:type="dxa" w:w="7"/>
              <w:left w:type="dxa" w:w="110"/>
              <w:right w:type="dxa" w:w="115"/>
            </w:tcMar>
          </w:tcPr>
          <w:p w14:paraId="76100000">
            <w:pPr>
              <w:spacing w:after="0" w:line="264" w:lineRule="auto"/>
              <w:ind w:firstLine="0" w:left="490"/>
              <w:jc w:val="center"/>
            </w:pPr>
            <w:r>
              <w:rPr>
                <w:b w:val="1"/>
              </w:rPr>
              <w:t xml:space="preserve">68 </w:t>
            </w:r>
          </w:p>
        </w:tc>
      </w:tr>
    </w:tbl>
    <w:p w14:paraId="77100000">
      <w:pPr>
        <w:spacing w:after="0" w:line="264" w:lineRule="auto"/>
        <w:ind w:firstLine="0" w:left="721"/>
        <w:jc w:val="left"/>
      </w:pPr>
      <w:r>
        <w:rPr>
          <w:b w:val="1"/>
        </w:rPr>
        <w:t xml:space="preserve"> </w:t>
      </w:r>
    </w:p>
    <w:p w14:paraId="78100000">
      <w:pPr>
        <w:spacing w:after="31" w:line="264" w:lineRule="auto"/>
        <w:ind w:firstLine="0" w:left="0"/>
        <w:jc w:val="left"/>
      </w:pPr>
      <w:r>
        <w:t xml:space="preserve"> </w:t>
      </w:r>
    </w:p>
    <w:p w14:paraId="79100000">
      <w:pPr>
        <w:pStyle w:val="Style_5"/>
        <w:ind w:left="856" w:right="131"/>
      </w:pPr>
      <w:r>
        <w:t xml:space="preserve">5 класс </w:t>
      </w:r>
    </w:p>
    <w:p w14:paraId="7A100000">
      <w:pPr>
        <w:spacing w:after="0" w:line="264" w:lineRule="auto"/>
        <w:ind w:firstLine="0" w:left="721"/>
        <w:jc w:val="left"/>
      </w:pPr>
      <w:r>
        <w:rPr>
          <w:b w:val="1"/>
        </w:rPr>
        <w:t xml:space="preserve"> </w:t>
      </w:r>
    </w:p>
    <w:p w14:paraId="7B100000">
      <w:pPr>
        <w:spacing w:after="3" w:line="276" w:lineRule="auto"/>
        <w:ind w:firstLine="721" w:left="-15"/>
      </w:pPr>
      <w:r>
        <w:rPr>
          <w:b w:val="1"/>
        </w:rPr>
        <w:t>Раздел 1. Обследование детей: комплектование групп для коррекционных занятий</w:t>
      </w:r>
      <w:r>
        <w:rPr>
          <w:b w:val="1"/>
          <w:sz w:val="22"/>
        </w:rPr>
        <w:t xml:space="preserve"> (3 часа). Раздел 2. Развитие и коррекция познавательной сферы (20 часов).  </w:t>
      </w:r>
    </w:p>
    <w:p w14:paraId="7C100000">
      <w:pPr>
        <w:spacing w:after="40" w:line="252" w:lineRule="auto"/>
        <w:ind w:firstLine="721" w:left="-15" w:right="1"/>
      </w:pPr>
      <w:r>
        <w:rPr>
          <w:b w:val="1"/>
          <w:sz w:val="22"/>
        </w:rPr>
        <w:t xml:space="preserve"> </w:t>
      </w:r>
      <w:r>
        <w:rPr>
          <w:sz w:val="22"/>
        </w:rPr>
        <w:t xml:space="preserve">Увеличение объема внимания и наблюдательности. Увеличение 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w:t>
      </w:r>
    </w:p>
    <w:p w14:paraId="7D100000">
      <w:pPr>
        <w:spacing w:after="40" w:line="252" w:lineRule="auto"/>
        <w:ind w:left="-5" w:right="1"/>
      </w:pPr>
      <w:r>
        <w:rPr>
          <w:sz w:val="22"/>
        </w:rPr>
        <w:t xml:space="preserve">Развитие мыслительных навыков: классификация, обобщение, причинно-следственные отношения. </w:t>
      </w:r>
    </w:p>
    <w:p w14:paraId="7E100000">
      <w:pPr>
        <w:spacing w:after="0" w:line="264" w:lineRule="auto"/>
        <w:ind w:left="716" w:right="584"/>
        <w:jc w:val="left"/>
      </w:pPr>
      <w:r>
        <w:rPr>
          <w:b w:val="1"/>
          <w:sz w:val="22"/>
        </w:rPr>
        <w:t>Раздел 3. Самопознание (10 часов).</w:t>
      </w:r>
      <w:r>
        <w:t xml:space="preserve"> </w:t>
      </w:r>
    </w:p>
    <w:p w14:paraId="7F100000">
      <w:pPr>
        <w:ind w:firstLine="721" w:left="0" w:right="19"/>
      </w:pPr>
      <w:r>
        <w:t>Зачем нужно знать себя?  Я глазами других.  Самооценка. Ярмарка достоинств. Уверенное и неуверенное поведение.</w:t>
      </w:r>
      <w:r>
        <w:rPr>
          <w:b w:val="1"/>
        </w:rPr>
        <w:t xml:space="preserve"> </w:t>
      </w:r>
      <w:r>
        <w:rPr>
          <w:b w:val="1"/>
          <w:sz w:val="22"/>
        </w:rPr>
        <w:t xml:space="preserve">Раздел 4. Развитие и совершенствование коммуникативных навыков (10 часов). </w:t>
      </w:r>
      <w:r>
        <w:rPr>
          <w:sz w:val="22"/>
        </w:rPr>
        <w:t xml:space="preserve"> </w:t>
      </w:r>
    </w:p>
    <w:p w14:paraId="80100000">
      <w:pPr>
        <w:spacing w:after="40" w:line="252" w:lineRule="auto"/>
        <w:ind w:left="731" w:right="1"/>
      </w:pPr>
      <w:r>
        <w:rPr>
          <w:sz w:val="22"/>
        </w:rPr>
        <w:t xml:space="preserve">Общение в жизни человека. Барьеры общения. Учимся слушать друг друга. Пойми меня. </w:t>
      </w:r>
    </w:p>
    <w:p w14:paraId="81100000">
      <w:pPr>
        <w:spacing w:after="40" w:line="252" w:lineRule="auto"/>
        <w:ind w:left="-5" w:right="1"/>
      </w:pPr>
      <w:r>
        <w:rPr>
          <w:sz w:val="22"/>
        </w:rPr>
        <w:t>Критика. Комплименты или лесть. Вежливость. Зачем нужен этикет. Умение вести беседу.</w:t>
      </w:r>
      <w:r>
        <w:rPr>
          <w:b w:val="1"/>
        </w:rPr>
        <w:t xml:space="preserve"> </w:t>
      </w:r>
    </w:p>
    <w:p w14:paraId="82100000">
      <w:pPr>
        <w:spacing w:after="5" w:line="276" w:lineRule="auto"/>
        <w:ind w:left="731" w:right="18"/>
        <w:jc w:val="left"/>
      </w:pPr>
      <w:r>
        <w:rPr>
          <w:b w:val="1"/>
        </w:rPr>
        <w:t>Раздел 5. Развитие и коррекция эмоционально-волевой сферы (20 часов).</w:t>
      </w:r>
      <w:r>
        <w:t xml:space="preserve"> </w:t>
      </w:r>
    </w:p>
    <w:p w14:paraId="83100000">
      <w:pPr>
        <w:ind w:firstLine="721" w:left="0"/>
      </w:pPr>
      <w:r>
        <w:t xml:space="preserve">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w:t>
      </w:r>
      <w:r>
        <w:t xml:space="preserve">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отработка умения выхода из конфликтных ситуаций. Коррекция агрессивности обучающихся. </w:t>
      </w:r>
    </w:p>
    <w:p w14:paraId="84100000">
      <w:pPr>
        <w:spacing w:after="5" w:line="276" w:lineRule="auto"/>
        <w:ind w:left="731" w:right="18"/>
        <w:jc w:val="left"/>
      </w:pPr>
      <w:r>
        <w:rPr>
          <w:b w:val="1"/>
        </w:rPr>
        <w:t xml:space="preserve">Итоговая диагностика. Обобщающие занятия. (5 часов) </w:t>
      </w:r>
    </w:p>
    <w:p w14:paraId="85100000">
      <w:pPr>
        <w:spacing w:after="26" w:line="264" w:lineRule="auto"/>
        <w:ind w:firstLine="0" w:left="721"/>
        <w:jc w:val="left"/>
      </w:pPr>
      <w:r>
        <w:rPr>
          <w:b w:val="1"/>
        </w:rPr>
        <w:t xml:space="preserve"> </w:t>
      </w:r>
    </w:p>
    <w:p w14:paraId="86100000">
      <w:pPr>
        <w:pStyle w:val="Style_5"/>
        <w:ind w:left="856" w:right="136"/>
      </w:pPr>
      <w:r>
        <w:t xml:space="preserve">6 класс </w:t>
      </w:r>
    </w:p>
    <w:p w14:paraId="87100000">
      <w:pPr>
        <w:spacing w:after="3" w:line="276" w:lineRule="auto"/>
        <w:ind w:firstLine="721" w:left="-15"/>
      </w:pPr>
      <w:r>
        <w:rPr>
          <w:b w:val="1"/>
        </w:rPr>
        <w:t>Раздел 1. Обследование детей: комплектование групп для коррекционных занятий</w:t>
      </w:r>
      <w:r>
        <w:rPr>
          <w:b w:val="1"/>
          <w:sz w:val="22"/>
        </w:rPr>
        <w:t xml:space="preserve"> (3часа).  Раздел 2. Рразвитие и коррекция познавательной сферы (20 часов).  </w:t>
      </w:r>
    </w:p>
    <w:p w14:paraId="88100000">
      <w:pPr>
        <w:spacing w:after="44" w:line="264" w:lineRule="auto"/>
        <w:ind w:firstLine="721" w:left="0"/>
        <w:jc w:val="left"/>
      </w:pPr>
      <w:r>
        <w:rPr>
          <w:sz w:val="22"/>
        </w:rPr>
        <w:t xml:space="preserve"> </w:t>
      </w:r>
      <w:r>
        <w:rPr>
          <w:sz w:val="22"/>
        </w:rPr>
        <w:tab/>
      </w:r>
      <w:r>
        <w:rPr>
          <w:sz w:val="22"/>
        </w:rPr>
        <w:t xml:space="preserve">Увеличение </w:t>
      </w:r>
      <w:r>
        <w:rPr>
          <w:sz w:val="22"/>
        </w:rPr>
        <w:tab/>
      </w:r>
      <w:r>
        <w:rPr>
          <w:sz w:val="22"/>
        </w:rPr>
        <w:t xml:space="preserve">объема </w:t>
      </w:r>
      <w:r>
        <w:rPr>
          <w:sz w:val="22"/>
        </w:rPr>
        <w:tab/>
      </w:r>
      <w:r>
        <w:rPr>
          <w:sz w:val="22"/>
        </w:rPr>
        <w:t xml:space="preserve">внимания </w:t>
      </w:r>
      <w:r>
        <w:rPr>
          <w:sz w:val="22"/>
        </w:rPr>
        <w:tab/>
      </w:r>
      <w:r>
        <w:rPr>
          <w:sz w:val="22"/>
        </w:rPr>
        <w:t xml:space="preserve">и </w:t>
      </w:r>
      <w:r>
        <w:rPr>
          <w:sz w:val="22"/>
        </w:rPr>
        <w:tab/>
      </w:r>
      <w:r>
        <w:rPr>
          <w:sz w:val="22"/>
        </w:rPr>
        <w:t xml:space="preserve">наблюдательности. </w:t>
      </w:r>
      <w:r>
        <w:rPr>
          <w:sz w:val="22"/>
        </w:rPr>
        <w:tab/>
      </w:r>
      <w:r>
        <w:rPr>
          <w:sz w:val="22"/>
        </w:rPr>
        <w:t xml:space="preserve">Увеличение </w:t>
      </w:r>
      <w:r>
        <w:rPr>
          <w:sz w:val="22"/>
        </w:rPr>
        <w:tab/>
      </w:r>
      <w:r>
        <w:rPr>
          <w:sz w:val="22"/>
        </w:rPr>
        <w:t xml:space="preserve">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Развитие </w:t>
      </w:r>
      <w:r>
        <w:rPr>
          <w:sz w:val="22"/>
        </w:rPr>
        <w:tab/>
      </w:r>
      <w:r>
        <w:rPr>
          <w:sz w:val="22"/>
        </w:rPr>
        <w:t xml:space="preserve">мыслительных </w:t>
      </w:r>
      <w:r>
        <w:rPr>
          <w:sz w:val="22"/>
        </w:rPr>
        <w:tab/>
      </w:r>
      <w:r>
        <w:rPr>
          <w:sz w:val="22"/>
        </w:rPr>
        <w:t xml:space="preserve">навыков: </w:t>
      </w:r>
      <w:r>
        <w:rPr>
          <w:sz w:val="22"/>
        </w:rPr>
        <w:tab/>
      </w:r>
      <w:r>
        <w:rPr>
          <w:sz w:val="22"/>
        </w:rPr>
        <w:t xml:space="preserve">классификация, </w:t>
      </w:r>
      <w:r>
        <w:rPr>
          <w:sz w:val="22"/>
        </w:rPr>
        <w:tab/>
      </w:r>
      <w:r>
        <w:rPr>
          <w:sz w:val="22"/>
        </w:rPr>
        <w:t xml:space="preserve">обобщение, </w:t>
      </w:r>
      <w:r>
        <w:rPr>
          <w:sz w:val="22"/>
        </w:rPr>
        <w:tab/>
      </w:r>
      <w:r>
        <w:rPr>
          <w:sz w:val="22"/>
        </w:rPr>
        <w:t xml:space="preserve">причинно-следственные отношения. </w:t>
      </w:r>
    </w:p>
    <w:p w14:paraId="89100000">
      <w:pPr>
        <w:spacing w:after="0" w:line="264" w:lineRule="auto"/>
        <w:ind w:left="716" w:right="584"/>
        <w:jc w:val="left"/>
      </w:pPr>
      <w:r>
        <w:rPr>
          <w:b w:val="1"/>
          <w:sz w:val="22"/>
        </w:rPr>
        <w:t xml:space="preserve"> Раздел 3.  Самопознание (8 часа).</w:t>
      </w:r>
      <w:r>
        <w:t xml:space="preserve"> </w:t>
      </w:r>
    </w:p>
    <w:p w14:paraId="8A100000">
      <w:pPr>
        <w:ind w:left="731"/>
      </w:pPr>
      <w:r>
        <w:t xml:space="preserve">Зачем нужно знать себя?  Я глазами других.  Самооценка. Ярмарка достоинств. </w:t>
      </w:r>
    </w:p>
    <w:p w14:paraId="8B100000">
      <w:pPr>
        <w:spacing w:after="26" w:line="264" w:lineRule="auto"/>
        <w:ind w:hanging="721" w:left="721" w:right="584"/>
        <w:jc w:val="left"/>
      </w:pPr>
      <w:r>
        <w:t>Уверенное и неуверенное поведение.</w:t>
      </w:r>
      <w:r>
        <w:rPr>
          <w:b w:val="1"/>
        </w:rPr>
        <w:t xml:space="preserve"> </w:t>
      </w:r>
      <w:r>
        <w:rPr>
          <w:b w:val="1"/>
          <w:sz w:val="22"/>
        </w:rPr>
        <w:t xml:space="preserve">Раздел 4. Развитие и совершенствование коммуникативных навыков (12 часов). </w:t>
      </w:r>
      <w:r>
        <w:rPr>
          <w:b w:val="1"/>
          <w:sz w:val="22"/>
        </w:rPr>
        <w:tab/>
      </w:r>
      <w:r>
        <w:rPr>
          <w:sz w:val="22"/>
        </w:rPr>
        <w:t xml:space="preserve"> </w:t>
      </w:r>
    </w:p>
    <w:p w14:paraId="8C100000">
      <w:pPr>
        <w:spacing w:after="40" w:line="252" w:lineRule="auto"/>
        <w:ind w:left="731" w:right="1"/>
      </w:pPr>
      <w:r>
        <w:rPr>
          <w:sz w:val="22"/>
        </w:rPr>
        <w:t xml:space="preserve">Общение в жизни человека. Барьеры общения. Учимся слушать друг друга. Пойми меня. </w:t>
      </w:r>
    </w:p>
    <w:p w14:paraId="8D100000">
      <w:pPr>
        <w:spacing w:after="40" w:line="252" w:lineRule="auto"/>
        <w:ind w:left="-5" w:right="1"/>
      </w:pPr>
      <w:r>
        <w:rPr>
          <w:sz w:val="22"/>
        </w:rPr>
        <w:t>Критика. Комплименты или лесть. Вежливость. Зачем нужен этикет. Умение вести беседу.</w:t>
      </w:r>
      <w:r>
        <w:rPr>
          <w:b w:val="1"/>
        </w:rPr>
        <w:t xml:space="preserve"> </w:t>
      </w:r>
    </w:p>
    <w:p w14:paraId="8E100000">
      <w:pPr>
        <w:spacing w:after="5" w:line="276" w:lineRule="auto"/>
        <w:ind w:left="731" w:right="18"/>
        <w:jc w:val="left"/>
      </w:pPr>
      <w:r>
        <w:rPr>
          <w:b w:val="1"/>
        </w:rPr>
        <w:t xml:space="preserve"> Раздел 5. Развитие и коррекция эмоционально-волевой сферы (20 часов).</w:t>
      </w:r>
      <w:r>
        <w:t xml:space="preserve"> </w:t>
      </w:r>
    </w:p>
    <w:p w14:paraId="8F100000">
      <w:pPr>
        <w:ind w:firstLine="721" w:left="0" w:right="5"/>
      </w:pPr>
      <w:r>
        <w:t xml:space="preserve">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отработка умения выхода из конфликтных ситуаций. Коррекция агрессивности обучающихся. </w:t>
      </w:r>
    </w:p>
    <w:p w14:paraId="90100000">
      <w:pPr>
        <w:spacing w:after="5" w:line="276" w:lineRule="auto"/>
        <w:ind w:left="731" w:right="18"/>
        <w:jc w:val="left"/>
      </w:pPr>
      <w:r>
        <w:rPr>
          <w:b w:val="1"/>
        </w:rPr>
        <w:t xml:space="preserve">Итоговая диагностика. Обобщающие занятия (5 часов) </w:t>
      </w:r>
    </w:p>
    <w:p w14:paraId="91100000">
      <w:pPr>
        <w:spacing w:after="21" w:line="264" w:lineRule="auto"/>
        <w:ind w:firstLine="0" w:left="721"/>
        <w:jc w:val="left"/>
      </w:pPr>
      <w:r>
        <w:rPr>
          <w:b w:val="1"/>
        </w:rPr>
        <w:t xml:space="preserve"> </w:t>
      </w:r>
    </w:p>
    <w:p w14:paraId="92100000">
      <w:pPr>
        <w:pStyle w:val="Style_5"/>
        <w:ind w:left="856" w:right="136"/>
      </w:pPr>
      <w:r>
        <w:t xml:space="preserve">7 класс </w:t>
      </w:r>
    </w:p>
    <w:p w14:paraId="93100000">
      <w:pPr>
        <w:spacing w:after="5" w:line="276" w:lineRule="auto"/>
        <w:ind w:firstLine="721" w:left="0" w:right="18"/>
        <w:jc w:val="left"/>
      </w:pPr>
      <w:r>
        <w:rPr>
          <w:b w:val="1"/>
        </w:rPr>
        <w:t>Раздел 1. Обследование детей: комплектование групп для коррекционных занятий</w:t>
      </w:r>
      <w:r>
        <w:rPr>
          <w:b w:val="1"/>
          <w:sz w:val="22"/>
        </w:rPr>
        <w:t xml:space="preserve">  </w:t>
      </w:r>
    </w:p>
    <w:p w14:paraId="94100000">
      <w:pPr>
        <w:spacing w:after="26" w:line="264" w:lineRule="auto"/>
        <w:ind w:left="716" w:right="584"/>
        <w:jc w:val="left"/>
      </w:pPr>
      <w:r>
        <w:rPr>
          <w:b w:val="1"/>
          <w:sz w:val="22"/>
        </w:rPr>
        <w:t xml:space="preserve">(3 часа). </w:t>
      </w:r>
    </w:p>
    <w:p w14:paraId="95100000">
      <w:pPr>
        <w:tabs>
          <w:tab w:leader="none" w:pos="4025" w:val="center"/>
          <w:tab w:leader="none" w:pos="7789" w:val="center"/>
        </w:tabs>
        <w:spacing w:after="26" w:line="264" w:lineRule="auto"/>
        <w:ind w:firstLine="0" w:left="0"/>
        <w:jc w:val="left"/>
      </w:pPr>
      <w:r>
        <w:rPr>
          <w:rFonts w:ascii="Calibri" w:hAnsi="Calibri"/>
          <w:sz w:val="22"/>
        </w:rPr>
        <w:tab/>
      </w:r>
      <w:r>
        <w:rPr>
          <w:b w:val="1"/>
          <w:sz w:val="22"/>
        </w:rPr>
        <w:t xml:space="preserve">Раздел 2. Развитие и коррекция познавательной сферы (20 часов). </w:t>
      </w:r>
      <w:r>
        <w:rPr>
          <w:b w:val="1"/>
          <w:sz w:val="22"/>
        </w:rPr>
        <w:tab/>
      </w:r>
      <w:r>
        <w:rPr>
          <w:b w:val="1"/>
          <w:sz w:val="22"/>
        </w:rPr>
        <w:t xml:space="preserve"> </w:t>
      </w:r>
    </w:p>
    <w:p w14:paraId="96100000">
      <w:pPr>
        <w:spacing w:after="40" w:line="252" w:lineRule="auto"/>
        <w:ind w:firstLine="721" w:left="-15" w:right="1"/>
      </w:pPr>
      <w:r>
        <w:rPr>
          <w:b w:val="1"/>
          <w:sz w:val="22"/>
        </w:rPr>
        <w:t xml:space="preserve"> </w:t>
      </w:r>
      <w:r>
        <w:rPr>
          <w:sz w:val="22"/>
        </w:rPr>
        <w:t xml:space="preserve">Увеличение объема внимания и наблюдательности. Увеличение уровня распределения внимания. Усиление концентрации и устойчивости внимания. Тренировка переключения внимания. Развитие слуховой памяти. Зрительная память. Ассоциативная память. </w:t>
      </w:r>
    </w:p>
    <w:p w14:paraId="97100000">
      <w:pPr>
        <w:spacing w:after="40" w:line="252" w:lineRule="auto"/>
        <w:ind w:left="-5" w:right="1"/>
      </w:pPr>
      <w:r>
        <w:rPr>
          <w:sz w:val="22"/>
        </w:rPr>
        <w:t xml:space="preserve">Развитие мыслительных навыков: классификация, обобщение, причинно-следственные отношения. </w:t>
      </w:r>
    </w:p>
    <w:p w14:paraId="98100000">
      <w:pPr>
        <w:spacing w:after="0" w:line="264" w:lineRule="auto"/>
        <w:ind w:left="716" w:right="584"/>
        <w:jc w:val="left"/>
      </w:pPr>
      <w:r>
        <w:rPr>
          <w:b w:val="1"/>
          <w:sz w:val="22"/>
        </w:rPr>
        <w:t>Раздел3. Самопознание (8 часов).</w:t>
      </w:r>
      <w:r>
        <w:t xml:space="preserve"> </w:t>
      </w:r>
    </w:p>
    <w:p w14:paraId="99100000">
      <w:pPr>
        <w:ind w:left="731"/>
      </w:pPr>
      <w:r>
        <w:t xml:space="preserve">Зачем нужно знать себя?  Я глазами других.  Самооценка. Ярмарка достоинств. </w:t>
      </w:r>
    </w:p>
    <w:p w14:paraId="9A100000">
      <w:pPr>
        <w:spacing w:after="26" w:line="264" w:lineRule="auto"/>
        <w:ind w:hanging="721" w:left="721" w:right="584"/>
        <w:jc w:val="left"/>
      </w:pPr>
      <w:r>
        <w:t>Уверенное и неуверенное поведение.</w:t>
      </w:r>
      <w:r>
        <w:rPr>
          <w:b w:val="1"/>
        </w:rPr>
        <w:t xml:space="preserve"> </w:t>
      </w:r>
      <w:r>
        <w:rPr>
          <w:b w:val="1"/>
          <w:sz w:val="22"/>
        </w:rPr>
        <w:t xml:space="preserve">Раздел 4. Развитие и совершенствование коммуникативных навыков (12 часов). </w:t>
      </w:r>
      <w:r>
        <w:rPr>
          <w:b w:val="1"/>
          <w:sz w:val="22"/>
        </w:rPr>
        <w:tab/>
      </w:r>
      <w:r>
        <w:rPr>
          <w:sz w:val="22"/>
        </w:rPr>
        <w:t xml:space="preserve"> </w:t>
      </w:r>
    </w:p>
    <w:p w14:paraId="9B100000">
      <w:pPr>
        <w:spacing w:after="40" w:line="252" w:lineRule="auto"/>
        <w:ind w:left="731" w:right="1"/>
      </w:pPr>
      <w:r>
        <w:rPr>
          <w:sz w:val="22"/>
        </w:rPr>
        <w:t xml:space="preserve">Общение в жизни человека. Барьеры общения. Учимся слушать друг друга. Пойми меня. </w:t>
      </w:r>
    </w:p>
    <w:p w14:paraId="9C100000">
      <w:pPr>
        <w:spacing w:after="40" w:line="252" w:lineRule="auto"/>
        <w:ind w:left="-5" w:right="1"/>
      </w:pPr>
      <w:r>
        <w:rPr>
          <w:sz w:val="22"/>
        </w:rPr>
        <w:t>Критика. Комплименты или лесть. Вежливость. Зачем нужен этикет. Умение вести беседу.</w:t>
      </w:r>
      <w:r>
        <w:rPr>
          <w:b w:val="1"/>
        </w:rPr>
        <w:t xml:space="preserve"> </w:t>
      </w:r>
    </w:p>
    <w:p w14:paraId="9D100000">
      <w:pPr>
        <w:spacing w:after="5" w:line="276" w:lineRule="auto"/>
        <w:ind w:left="731" w:right="18"/>
        <w:jc w:val="left"/>
      </w:pPr>
      <w:r>
        <w:rPr>
          <w:b w:val="1"/>
        </w:rPr>
        <w:t>Раздел 5 Развитие и коррекция эмоционально-волевой сферы (20 часов).</w:t>
      </w:r>
      <w:r>
        <w:rPr>
          <w:sz w:val="22"/>
        </w:rPr>
        <w:t xml:space="preserve"> </w:t>
      </w:r>
    </w:p>
    <w:p w14:paraId="9E100000">
      <w:pPr>
        <w:ind w:firstLine="721" w:left="0" w:right="1"/>
      </w:pPr>
      <w:r>
        <w:t>Чувства, сложности идентификации чувств. Выражение чувств. Отделение чувств от поведения.  Формирование умения  идентифицировать собственные эмоциональные состояния.  Понятие зависимости, понятия: «соблазн», «вредные привычки».  Химические и эмоциональные зависимости.  Отработка методов противостояния внешнему воздействию ровесников и взрослых.  Понятие группового давления и принятие собственного решения.  Формирование навыков выражения и отстаивания собственного мнения. Понятие насилия и права защищать свои границы. Понятие «конфликт», «компромисс», «приспособление», «соревнование», «приспособление», «сотрудничество», отработка умения выхода из конфликтных ситуаций. Коррекция агрессивности , тревожности обучающихся.</w:t>
      </w:r>
      <w:r>
        <w:rPr>
          <w:b w:val="1"/>
        </w:rPr>
        <w:t xml:space="preserve"> </w:t>
      </w:r>
    </w:p>
    <w:p w14:paraId="9F100000">
      <w:pPr>
        <w:spacing w:after="5" w:line="276" w:lineRule="auto"/>
        <w:ind w:left="731" w:right="18"/>
        <w:jc w:val="left"/>
      </w:pPr>
      <w:r>
        <w:rPr>
          <w:b w:val="1"/>
        </w:rPr>
        <w:t xml:space="preserve">Итоговая диагностика. Обобщающие занятия (5 часов) </w:t>
      </w:r>
    </w:p>
    <w:p w14:paraId="A0100000">
      <w:pPr>
        <w:spacing w:after="21" w:line="264" w:lineRule="auto"/>
        <w:ind w:firstLine="0" w:left="721"/>
        <w:jc w:val="left"/>
      </w:pPr>
      <w:r>
        <w:rPr>
          <w:b w:val="1"/>
        </w:rPr>
        <w:t xml:space="preserve"> </w:t>
      </w:r>
    </w:p>
    <w:p w14:paraId="A1100000">
      <w:pPr>
        <w:pStyle w:val="Style_5"/>
        <w:ind w:left="856" w:right="136"/>
      </w:pPr>
      <w:r>
        <w:t xml:space="preserve">8 класс </w:t>
      </w:r>
    </w:p>
    <w:p w14:paraId="A2100000">
      <w:pPr>
        <w:spacing w:after="5" w:line="276" w:lineRule="auto"/>
        <w:ind w:right="18"/>
        <w:jc w:val="left"/>
      </w:pPr>
      <w:r>
        <w:rPr>
          <w:b w:val="1"/>
        </w:rPr>
        <w:t>Раздел 1.  Вводное занятие. Личностная диагностика (3 часа)</w:t>
      </w:r>
      <w:r>
        <w:t xml:space="preserve"> </w:t>
      </w:r>
    </w:p>
    <w:p w14:paraId="A3100000">
      <w:pPr>
        <w:ind w:right="467"/>
      </w:pPr>
      <w:r>
        <w:rPr>
          <w:b w:val="1"/>
        </w:rPr>
        <w:t xml:space="preserve">Раздел 2. Как мы познаём мир (10 часов) </w:t>
      </w:r>
      <w:r>
        <w:t xml:space="preserve">Закрепление правил развития психических процессов. Игры, упражнения, задания на их развитие. Упражнения на развитие коммуникативных навыков. </w:t>
      </w:r>
    </w:p>
    <w:p w14:paraId="A4100000">
      <w:pPr>
        <w:spacing w:after="10" w:line="276" w:lineRule="auto"/>
        <w:ind w:right="61"/>
        <w:jc w:val="left"/>
      </w:pPr>
      <w:r>
        <w:rPr>
          <w:i w:val="1"/>
        </w:rPr>
        <w:t>Понятия:</w:t>
      </w:r>
      <w:r>
        <w:t xml:space="preserve"> ощущения, восприятие,  внимание,  память,  мышление, воображение, общение. </w:t>
      </w:r>
      <w:r>
        <w:rPr>
          <w:b w:val="1"/>
        </w:rPr>
        <w:t xml:space="preserve">Раздел 3. Познай себя (30 часов) </w:t>
      </w:r>
      <w:r>
        <w:t>Упражнения, задания на развитие и закрепление навыков управления своими эмоциями и эмоциональными состояниями, в том числе адекватного поведения в стрессовых ситуациях.  Работа над п</w:t>
      </w:r>
      <w:r>
        <w:rPr>
          <w:i w:val="1"/>
        </w:rPr>
        <w:t>онятиями:</w:t>
      </w:r>
      <w:r>
        <w:t xml:space="preserve"> эмоции, положительные и отрицательные эмоции, страх и вина, неуверенность,  стресс, горе,  несчастье,  недомогание,  воля, волевые черты, своеволие, убеждения, идеалы, выдержка, терпение, самообладание,  характер, поступок, привычка, терпение, личность, самооценка, черты характера, уравновешенность,  активность, личность, идеал, воспитание характера, склонности, интересы,  возможности, профессия и специальность, профессиональные предпочтения. </w:t>
      </w:r>
    </w:p>
    <w:p w14:paraId="A5100000">
      <w:pPr>
        <w:spacing w:after="5" w:line="276" w:lineRule="auto"/>
        <w:ind w:right="18"/>
        <w:jc w:val="left"/>
      </w:pPr>
      <w:r>
        <w:rPr>
          <w:b w:val="1"/>
        </w:rPr>
        <w:t>Раздел 4 .Я среди людей  (20 часов)</w:t>
      </w:r>
      <w:r>
        <w:t xml:space="preserve"> </w:t>
      </w:r>
    </w:p>
    <w:p w14:paraId="A6100000">
      <w:pPr>
        <w:ind w:right="242"/>
      </w:pPr>
      <w:r>
        <w:t>Работа с п</w:t>
      </w:r>
      <w:r>
        <w:rPr>
          <w:i w:val="1"/>
        </w:rPr>
        <w:t>онятиями:</w:t>
      </w:r>
      <w:r>
        <w:t xml:space="preserve"> жесты,  мимика, взгляд и поза, подросток, женский и мужской пол, достоинства, недостатки, дружба, барьеры общения, права человека, самооценка, спор, ссора.</w:t>
      </w:r>
      <w:r>
        <w:rPr>
          <w:b w:val="1"/>
        </w:rPr>
        <w:t xml:space="preserve"> </w:t>
      </w:r>
    </w:p>
    <w:p w14:paraId="A7100000">
      <w:pPr>
        <w:spacing w:after="5" w:line="276" w:lineRule="auto"/>
        <w:ind w:left="731" w:right="18"/>
        <w:jc w:val="left"/>
      </w:pPr>
      <w:r>
        <w:rPr>
          <w:b w:val="1"/>
        </w:rPr>
        <w:t xml:space="preserve">Итоговая диагностика. Обобщающие занятия (5 часов) </w:t>
      </w:r>
    </w:p>
    <w:p w14:paraId="A8100000">
      <w:pPr>
        <w:spacing w:after="31" w:line="264" w:lineRule="auto"/>
        <w:ind w:firstLine="0" w:left="721"/>
        <w:jc w:val="left"/>
      </w:pPr>
      <w:r>
        <w:t xml:space="preserve"> </w:t>
      </w:r>
    </w:p>
    <w:p w14:paraId="A9100000">
      <w:pPr>
        <w:pStyle w:val="Style_5"/>
        <w:ind w:left="856" w:right="136"/>
      </w:pPr>
      <w:r>
        <w:t xml:space="preserve">9 класс </w:t>
      </w:r>
    </w:p>
    <w:p w14:paraId="AA100000">
      <w:pPr>
        <w:spacing w:after="5" w:line="276" w:lineRule="auto"/>
        <w:ind w:left="731" w:right="18"/>
        <w:jc w:val="left"/>
      </w:pPr>
      <w:r>
        <w:rPr>
          <w:b w:val="1"/>
        </w:rPr>
        <w:t>Вводное занятие. Личностная диагностика (3 часа)</w:t>
      </w:r>
      <w:r>
        <w:t xml:space="preserve"> </w:t>
      </w:r>
    </w:p>
    <w:p w14:paraId="AB100000">
      <w:pPr>
        <w:spacing w:after="5" w:line="276" w:lineRule="auto"/>
        <w:ind w:right="18"/>
        <w:jc w:val="left"/>
      </w:pPr>
      <w:r>
        <w:rPr>
          <w:b w:val="1"/>
        </w:rPr>
        <w:t>Раздел 1. Познай себя  (10 часов)</w:t>
      </w:r>
      <w:r>
        <w:t xml:space="preserve"> </w:t>
      </w:r>
    </w:p>
    <w:p w14:paraId="AC100000">
      <w:pPr>
        <w:spacing w:after="10" w:line="276" w:lineRule="auto"/>
        <w:ind w:right="834"/>
        <w:jc w:val="left"/>
      </w:pPr>
      <w:r>
        <w:t xml:space="preserve">Упражнение, тренинги на развитие навыков самооценки, навыков управления поведением, на формирование положительных личностных качеств, на выявление, осознание и преодоление отрицательных. </w:t>
      </w:r>
      <w:r>
        <w:rPr>
          <w:i w:val="1"/>
        </w:rPr>
        <w:t xml:space="preserve"> </w:t>
      </w:r>
    </w:p>
    <w:p w14:paraId="AD100000">
      <w:pPr>
        <w:ind w:firstLine="721" w:left="0" w:right="1359"/>
      </w:pPr>
      <w:r>
        <w:rPr>
          <w:i w:val="1"/>
        </w:rPr>
        <w:t>Понятия:</w:t>
      </w:r>
      <w:r>
        <w:t xml:space="preserve"> личность, индивидуальность, личина, самооценка и самоценность,  индивидуальность, характер и темперамент, положительные и отрицательные качества характера, управление поведением. </w:t>
      </w:r>
    </w:p>
    <w:p w14:paraId="AE100000">
      <w:pPr>
        <w:spacing w:after="5" w:line="276" w:lineRule="auto"/>
        <w:ind w:right="18"/>
        <w:jc w:val="left"/>
      </w:pPr>
      <w:r>
        <w:t xml:space="preserve"> </w:t>
      </w:r>
      <w:r>
        <w:rPr>
          <w:b w:val="1"/>
        </w:rPr>
        <w:t>Раздел 3. Как мы познаём мир (35  часов)</w:t>
      </w:r>
      <w:r>
        <w:t xml:space="preserve"> </w:t>
      </w:r>
    </w:p>
    <w:p w14:paraId="AF100000">
      <w:pPr>
        <w:ind w:right="37"/>
      </w:pPr>
      <w:r>
        <w:t xml:space="preserve">Упражнения, задания на развитие н авыков работы с информацией: "Живая скульптура", "Веришь - не веришь", "Пожелание", "Рефлексия", "Кустики идей", Упражнение, тренинги на социализацию личности, развитие уверенности: «Я и ты», «Один дома», «Правильная забота»и др. </w:t>
      </w:r>
      <w:r>
        <w:rPr>
          <w:i w:val="1"/>
        </w:rPr>
        <w:t xml:space="preserve"> </w:t>
      </w:r>
    </w:p>
    <w:p w14:paraId="B0100000">
      <w:pPr>
        <w:spacing w:after="10" w:line="276" w:lineRule="auto"/>
        <w:ind w:firstLine="721" w:left="0"/>
        <w:jc w:val="left"/>
      </w:pPr>
      <w:r>
        <w:rPr>
          <w:i w:val="1"/>
        </w:rPr>
        <w:t>Понятия:</w:t>
      </w:r>
      <w:r>
        <w:t xml:space="preserve"> жизненная ситуация, мысли и чувства, информация, виды информации, собственное мнение. творчество,  мыслить творчески,  творчество и воображение,  желания и возможности, преграды в исполнении желаний, проблемы и их решения, личность, социальная роль и ее виды, уверенность,  положительные и отрицательные роли, склонности, интересы,  возможности, профессия и специальность, профессиональные предпочтения. </w:t>
      </w:r>
      <w:r>
        <w:rPr>
          <w:b w:val="1"/>
        </w:rPr>
        <w:t>Раздел 4. Я среди людей (15 часов)</w:t>
      </w:r>
      <w:r>
        <w:t xml:space="preserve"> </w:t>
      </w:r>
    </w:p>
    <w:p w14:paraId="B1100000">
      <w:pPr>
        <w:ind w:right="277"/>
      </w:pPr>
      <w:r>
        <w:t xml:space="preserve">Упражнения на выявление межличностных отношений, их психологии, проблем и достоинств, на развитие навыков позитивных межличностных отношений.  </w:t>
      </w:r>
      <w:r>
        <w:rPr>
          <w:i w:val="1"/>
        </w:rPr>
        <w:t>Понятия:</w:t>
      </w:r>
      <w:r>
        <w:t xml:space="preserve"> мимика, взгляд и поза, мужчина, женщина, друг и товарищ, достоинства, недостатки, одиночество, безразличие, отчуждение, вражда, ненависть, любовь и симпатия, влюбленность,  конфликт,  конфликтная ситуация,  конфликтный человек, решение конфликта, свое мнение, подчинение и власть, барьеры общения, спор, ссора.  </w:t>
      </w:r>
      <w:r>
        <w:rPr>
          <w:b w:val="1"/>
        </w:rPr>
        <w:t xml:space="preserve">Раздел 5. Обобщение (5 часов) </w:t>
      </w:r>
      <w:r>
        <w:t>Упражнения на закрепление, навыков конструктивного общения, саморегулирования, самопознания, самоопределения.</w:t>
      </w:r>
      <w:r>
        <w:rPr>
          <w:b w:val="1"/>
        </w:rPr>
        <w:t xml:space="preserve"> </w:t>
      </w:r>
    </w:p>
    <w:p w14:paraId="B2100000">
      <w:pPr>
        <w:spacing w:after="0" w:line="264" w:lineRule="auto"/>
        <w:ind w:firstLine="0" w:left="721"/>
        <w:jc w:val="left"/>
      </w:pPr>
      <w:r>
        <w:rPr>
          <w:b w:val="1"/>
        </w:rPr>
        <w:t xml:space="preserve"> </w:t>
      </w:r>
    </w:p>
    <w:p w14:paraId="B3100000">
      <w:pPr>
        <w:spacing w:after="29" w:line="264" w:lineRule="auto"/>
        <w:ind w:firstLine="0" w:left="932"/>
        <w:jc w:val="left"/>
      </w:pPr>
      <w:r>
        <w:t xml:space="preserve"> </w:t>
      </w:r>
    </w:p>
    <w:p w14:paraId="B4100000">
      <w:pPr>
        <w:spacing w:after="5" w:line="276" w:lineRule="auto"/>
        <w:ind w:right="18"/>
        <w:jc w:val="left"/>
      </w:pPr>
      <w:r>
        <w:rPr>
          <w:b w:val="1"/>
        </w:rPr>
        <w:t xml:space="preserve">Описание материально технического обеспечения образовательной деятельности </w:t>
      </w:r>
      <w:r>
        <w:t xml:space="preserve">п/п </w:t>
      </w:r>
    </w:p>
    <w:p w14:paraId="B5100000">
      <w:pPr>
        <w:spacing w:after="10" w:line="276" w:lineRule="auto"/>
        <w:ind w:right="9"/>
        <w:jc w:val="left"/>
      </w:pPr>
      <w:r>
        <w:t xml:space="preserve">Наименования </w:t>
      </w:r>
      <w:r>
        <w:tab/>
      </w:r>
      <w:r>
        <w:t xml:space="preserve">учебно-методического </w:t>
      </w:r>
      <w:r>
        <w:tab/>
      </w:r>
      <w:r>
        <w:t xml:space="preserve">и </w:t>
      </w:r>
      <w:r>
        <w:tab/>
      </w:r>
      <w:r>
        <w:t xml:space="preserve">материально-технического </w:t>
      </w:r>
      <w:r>
        <w:tab/>
      </w:r>
      <w:r>
        <w:t xml:space="preserve">обеспечения образовательного процесса Книгопечатная продукция </w:t>
      </w:r>
    </w:p>
    <w:p w14:paraId="B6100000">
      <w:pPr>
        <w:ind w:right="840"/>
      </w:pPr>
      <w:r>
        <w:t xml:space="preserve">1 </w:t>
      </w:r>
    </w:p>
    <w:p w14:paraId="B7100000">
      <w:pPr>
        <w:spacing w:after="10" w:line="276" w:lineRule="auto"/>
        <w:ind/>
        <w:jc w:val="left"/>
      </w:pPr>
      <w:r>
        <w:t xml:space="preserve">Программа </w:t>
      </w:r>
      <w:r>
        <w:tab/>
      </w:r>
      <w:r>
        <w:t xml:space="preserve">«Развитие </w:t>
      </w:r>
      <w:r>
        <w:tab/>
      </w:r>
      <w:r>
        <w:t xml:space="preserve">психомоторики </w:t>
      </w:r>
      <w:r>
        <w:tab/>
      </w:r>
      <w:r>
        <w:t xml:space="preserve">и </w:t>
      </w:r>
      <w:r>
        <w:tab/>
      </w:r>
      <w:r>
        <w:t xml:space="preserve">сенсорных </w:t>
      </w:r>
      <w:r>
        <w:tab/>
      </w:r>
      <w:r>
        <w:t xml:space="preserve">процессов </w:t>
      </w:r>
      <w:r>
        <w:tab/>
      </w:r>
      <w:r>
        <w:t xml:space="preserve">в </w:t>
      </w:r>
      <w:r>
        <w:tab/>
      </w:r>
      <w:r>
        <w:t xml:space="preserve">специальных коррекционных общеобразовательных учреждений VIII вида», под редакцией Э.Ю. Удаловой, Л.А. Метеевой. </w:t>
      </w:r>
    </w:p>
    <w:p w14:paraId="B8100000">
      <w:pPr>
        <w:ind w:right="20"/>
      </w:pPr>
      <w:r>
        <w:t xml:space="preserve">Библиотечный фонд кабинета психолога: развивающие детские книжки, раскраски, головоломки, развивающие упражнения и т.д. Печатные пособия </w:t>
      </w:r>
    </w:p>
    <w:p w14:paraId="B9100000">
      <w:pPr>
        <w:ind w:right="840"/>
      </w:pPr>
      <w:r>
        <w:t xml:space="preserve">2 </w:t>
      </w:r>
    </w:p>
    <w:p w14:paraId="BA100000">
      <w:pPr>
        <w:ind w:right="840"/>
      </w:pPr>
      <w:r>
        <w:t xml:space="preserve">1.Карточки. </w:t>
      </w:r>
    </w:p>
    <w:p w14:paraId="BB100000">
      <w:pPr>
        <w:ind w:right="840"/>
      </w:pPr>
      <w:r>
        <w:t xml:space="preserve">2.Иллюстрации. </w:t>
      </w:r>
    </w:p>
    <w:p w14:paraId="BC100000">
      <w:pPr>
        <w:ind w:right="840"/>
      </w:pPr>
      <w:r>
        <w:t xml:space="preserve">3.Плакаты. </w:t>
      </w:r>
    </w:p>
    <w:p w14:paraId="BD100000">
      <w:pPr>
        <w:numPr>
          <w:ilvl w:val="0"/>
          <w:numId w:val="145"/>
        </w:numPr>
        <w:ind w:hanging="245" w:right="840"/>
      </w:pPr>
      <w:r>
        <w:t xml:space="preserve">Раздаточные листы. </w:t>
      </w:r>
    </w:p>
    <w:p w14:paraId="BE100000">
      <w:pPr>
        <w:numPr>
          <w:ilvl w:val="0"/>
          <w:numId w:val="145"/>
        </w:numPr>
        <w:ind w:hanging="245" w:right="840"/>
      </w:pPr>
      <w:r>
        <w:t xml:space="preserve">Демонстративные пособия «Времена года», «Режим дня», «Овощи». </w:t>
      </w:r>
    </w:p>
    <w:p w14:paraId="BF100000">
      <w:pPr>
        <w:numPr>
          <w:ilvl w:val="0"/>
          <w:numId w:val="145"/>
        </w:numPr>
        <w:ind w:hanging="245" w:right="840"/>
      </w:pPr>
      <w:r>
        <w:t xml:space="preserve">Раздаточный материал на развитие моторики, внимания, памяти, мышления, речи, воображения, зрительного восприятия, пространственного ориентирования, восприятия особых свойств предметов. </w:t>
      </w:r>
    </w:p>
    <w:p w14:paraId="C0100000">
      <w:pPr>
        <w:ind w:right="3250"/>
      </w:pPr>
      <w:r>
        <w:t xml:space="preserve">Технические средства обучения и оборудование кабинета 3 </w:t>
      </w:r>
    </w:p>
    <w:p w14:paraId="C1100000">
      <w:pPr>
        <w:numPr>
          <w:ilvl w:val="0"/>
          <w:numId w:val="146"/>
        </w:numPr>
        <w:ind w:hanging="245" w:right="2334"/>
      </w:pPr>
      <w:r>
        <w:t xml:space="preserve">Компьютер, принтер. </w:t>
      </w:r>
    </w:p>
    <w:p w14:paraId="C2100000">
      <w:pPr>
        <w:numPr>
          <w:ilvl w:val="0"/>
          <w:numId w:val="146"/>
        </w:numPr>
        <w:ind w:hanging="245" w:right="2334"/>
      </w:pPr>
      <w:r>
        <w:t xml:space="preserve">Музыкальные композиции для релаксации 3. Стенд для размещения творческих работ учащихся. </w:t>
      </w:r>
    </w:p>
    <w:p w14:paraId="C3100000">
      <w:pPr>
        <w:numPr>
          <w:ilvl w:val="0"/>
          <w:numId w:val="147"/>
        </w:numPr>
        <w:ind w:hanging="245" w:right="1025"/>
      </w:pPr>
      <w:r>
        <w:t xml:space="preserve">Стол учительский. </w:t>
      </w:r>
    </w:p>
    <w:p w14:paraId="C4100000">
      <w:pPr>
        <w:numPr>
          <w:ilvl w:val="0"/>
          <w:numId w:val="147"/>
        </w:numPr>
        <w:ind w:hanging="245" w:right="1025"/>
      </w:pPr>
      <w:r>
        <w:t xml:space="preserve">Ученические столы (круглый стол) с комплектами стульев Мультимедийные средства обучения </w:t>
      </w:r>
    </w:p>
    <w:p w14:paraId="C5100000">
      <w:pPr>
        <w:ind w:right="840"/>
      </w:pPr>
      <w:r>
        <w:t xml:space="preserve">4 </w:t>
      </w:r>
    </w:p>
    <w:p w14:paraId="C6100000">
      <w:r>
        <w:t xml:space="preserve">Компьютерные развивающие игры на наблюдательность, переключение внимания, развитие зрительной памяти, слухового и зрительного восприятия, мышления </w:t>
      </w:r>
    </w:p>
    <w:p w14:paraId="C7100000">
      <w:r>
        <w:t xml:space="preserve">«Рождественская сказка», «Баба Яга учится читать», «Пазлы», «Кольца памяти» и др.; Экранно-звуковые пособия </w:t>
      </w:r>
    </w:p>
    <w:p w14:paraId="C8100000">
      <w:pPr>
        <w:ind w:right="840"/>
      </w:pPr>
      <w:r>
        <w:t xml:space="preserve">5 </w:t>
      </w:r>
    </w:p>
    <w:p w14:paraId="C9100000">
      <w:pPr>
        <w:ind w:right="10"/>
      </w:pPr>
      <w:r>
        <w:t xml:space="preserve">Мультимедийные презентации «Времена года», «Как говорят животные», «Физминутки для глаз», «Найди отличия», «Коррекция познавательных процессов», «Четвёртый лишний», «Классификация», «Найди по контуру», «Форма предмета», «Учимся мыслить логически», «Графический диктант», «Звуки природы» и др.; аудио, видио запись для релаксации и подвижных игр. </w:t>
      </w:r>
    </w:p>
    <w:p w14:paraId="CA100000">
      <w:pPr>
        <w:ind w:right="840"/>
      </w:pPr>
      <w:r>
        <w:t xml:space="preserve">Дидактические игры и игрушки </w:t>
      </w:r>
    </w:p>
    <w:p w14:paraId="CB100000">
      <w:pPr>
        <w:ind w:right="840"/>
      </w:pPr>
      <w:r>
        <w:t xml:space="preserve">6 </w:t>
      </w:r>
    </w:p>
    <w:p w14:paraId="CC100000">
      <w:pPr>
        <w:ind w:right="15"/>
      </w:pPr>
      <w:r>
        <w:t xml:space="preserve">«Логическое домино», «Логическая геометрия», «Бусинка», «Ассоциации», лото, ребусы, домино «Форма предмета», «Волшебные краски», пирамидки, конструктор, шнуровки, пазлы, трафареты, массажные шарики Су Джок, сухой бассейн для рук, кубики, «Ароматница», «Сенсорные баночки», развивающий центр «Текстурированная карусель», набор «Форма и цвет», геометрическая напольная мозаика, тактильные коробочки, тактильные мешочки, музыкальные инструменты, мягкие игрушки, кукла, песочница для песочной терапии и другое </w:t>
      </w:r>
    </w:p>
    <w:p w14:paraId="CD100000">
      <w:pPr>
        <w:spacing w:after="0" w:line="264" w:lineRule="auto"/>
        <w:ind w:firstLine="0" w:left="0"/>
        <w:jc w:val="left"/>
      </w:pPr>
      <w:r>
        <w:t xml:space="preserve"> </w:t>
      </w:r>
    </w:p>
    <w:p w14:paraId="CE100000">
      <w:pPr>
        <w:spacing w:after="0" w:line="264" w:lineRule="auto"/>
        <w:ind w:firstLine="0" w:left="0"/>
        <w:jc w:val="left"/>
      </w:pPr>
      <w:r>
        <w:t xml:space="preserve"> </w:t>
      </w:r>
    </w:p>
    <w:p w14:paraId="CF100000">
      <w:pPr>
        <w:spacing w:after="19" w:line="264" w:lineRule="auto"/>
        <w:ind w:firstLine="0" w:left="0"/>
        <w:jc w:val="left"/>
      </w:pPr>
      <w:r>
        <w:t xml:space="preserve"> </w:t>
      </w:r>
    </w:p>
    <w:p w14:paraId="D0100000">
      <w:pPr>
        <w:tabs>
          <w:tab w:leader="none" w:pos="1700" w:val="center"/>
        </w:tabs>
        <w:spacing w:after="5" w:line="276" w:lineRule="auto"/>
        <w:ind w:firstLine="0" w:left="0"/>
        <w:jc w:val="left"/>
      </w:pPr>
      <w:r>
        <w:t xml:space="preserve">      </w:t>
      </w:r>
      <w:r>
        <w:tab/>
      </w:r>
      <w:r>
        <w:rPr>
          <w:b w:val="1"/>
        </w:rPr>
        <w:t xml:space="preserve">44.3. Ритмика. </w:t>
      </w:r>
    </w:p>
    <w:p w14:paraId="D1100000">
      <w:r>
        <w:t xml:space="preserve">      </w:t>
      </w:r>
      <w:r>
        <w:tab/>
      </w:r>
      <w:r>
        <w:t xml:space="preserve">Целью занятий по ритмике является развитие двигательной активности обучающегося в процессе восприятия музыки. </w:t>
      </w:r>
    </w:p>
    <w:p w14:paraId="D2100000">
      <w:pPr>
        <w:ind w:right="4"/>
      </w:pPr>
      <w:r>
        <w:t xml:space="preserve">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14:paraId="D3100000">
      <w:pPr>
        <w:ind w:right="2670"/>
      </w:pPr>
      <w:r>
        <w:t xml:space="preserve">      </w:t>
      </w:r>
      <w:r>
        <w:tab/>
      </w:r>
      <w:r>
        <w:t xml:space="preserve">Основные направления работы по ритмике:      упражнения на ориентировку в пространстве; </w:t>
      </w:r>
    </w:p>
    <w:p w14:paraId="D4100000">
      <w:r>
        <w:t xml:space="preserve">     ритмико-гимнастические упражнения (общеразвивающие упражнения, упражнения с детскими музыкальными инструментами; </w:t>
      </w:r>
    </w:p>
    <w:p w14:paraId="D5100000">
      <w:pPr>
        <w:ind w:right="5752"/>
      </w:pPr>
      <w:r>
        <w:t xml:space="preserve">     игры под музыку;      танцевальные упражнения. </w:t>
      </w:r>
    </w:p>
    <w:p w14:paraId="D6100000">
      <w:pPr>
        <w:spacing w:after="20" w:line="264" w:lineRule="auto"/>
        <w:ind w:firstLine="0" w:left="0"/>
        <w:jc w:val="left"/>
      </w:pPr>
      <w:r>
        <w:t xml:space="preserve"> </w:t>
      </w:r>
    </w:p>
    <w:p w14:paraId="D7100000">
      <w:pPr>
        <w:spacing w:after="5" w:line="276" w:lineRule="auto"/>
        <w:ind w:left="860" w:right="18"/>
        <w:jc w:val="left"/>
      </w:pPr>
      <w:r>
        <w:rPr>
          <w:b w:val="1"/>
        </w:rPr>
        <w:t>44.4. Дефектологические  занятия</w:t>
      </w:r>
      <w:r>
        <w:t xml:space="preserve"> </w:t>
      </w:r>
    </w:p>
    <w:p w14:paraId="D8100000">
      <w:pPr>
        <w:spacing w:after="273" w:line="264" w:lineRule="auto"/>
        <w:ind w:firstLine="0" w:left="899"/>
        <w:jc w:val="center"/>
      </w:pPr>
      <w:r>
        <w:t xml:space="preserve">      </w:t>
      </w:r>
      <w:r>
        <w:tab/>
      </w:r>
      <w:r>
        <w:rPr>
          <w:rFonts w:ascii="Calibri" w:hAnsi="Calibri"/>
          <w:b w:val="1"/>
        </w:rPr>
        <w:t xml:space="preserve"> </w:t>
      </w:r>
    </w:p>
    <w:p w14:paraId="D9100000">
      <w:pPr>
        <w:pStyle w:val="Style_2"/>
        <w:ind w:left="856" w:right="0"/>
      </w:pPr>
      <w:r>
        <w:t xml:space="preserve">Пояснительная записка </w:t>
      </w:r>
    </w:p>
    <w:p w14:paraId="DA100000">
      <w:pPr>
        <w:spacing w:after="0" w:line="264" w:lineRule="auto"/>
        <w:ind w:firstLine="0" w:left="904"/>
        <w:jc w:val="center"/>
      </w:pPr>
      <w:r>
        <w:rPr>
          <w:b w:val="1"/>
        </w:rPr>
        <w:t xml:space="preserve"> </w:t>
      </w:r>
    </w:p>
    <w:p w14:paraId="DB100000">
      <w:pPr>
        <w:ind w:firstLine="850" w:left="0" w:right="8"/>
      </w:pPr>
      <w:r>
        <w:t xml:space="preserve">Программа направлена на развитие и коррекцию отклонений в развитии познавательных процессов учащихся школ VIIIвида, на повышение возможностей детей в обучении, в усвоении программы. Дефектологическая программа составлена для учащихся 1-9 классов с ограниченными возможностями здоровья с диагнозом F–70, F–71. Разработка имеет обучающую, образовательную и социальную направленность. Задания, составляющие основу программы индивидуально-групповых занятий по дефектологии, вводятся в качестве отдельных упражнений, коррегирующих мыслительную деятельность, заданий по ликвидации пробелов знаний по изучаемым предметам и классифицированы по основным целям воздействия. </w:t>
      </w:r>
    </w:p>
    <w:p w14:paraId="DC100000">
      <w:pPr>
        <w:ind w:firstLine="850" w:left="0"/>
      </w:pPr>
      <w:r>
        <w:t xml:space="preserve">Планирование работы ведется согласно результатам диагностики, учитывая индивидуальные особенности детей. </w:t>
      </w:r>
    </w:p>
    <w:p w14:paraId="DD100000">
      <w:pPr>
        <w:ind w:firstLine="850" w:left="0" w:right="8"/>
      </w:pPr>
      <w:r>
        <w:t xml:space="preserve">К специфическим особенностям познавательной деятельности детей с умственной отсталостью относятся ограниченный запас общих сведений и представлений, бедный словарь, замедленность восприятия, нарушение всех видов памяти, отсутствие умения использовать вспомогательные средства для запоминания, потребность в более длительном периоде для приема и переработки сенсорной информации. В мышлении обнаруживается недостаточность словесно-логических операций, в речи, как правило, наблюдается несформированность функций фонематического анализа и синтеза, фонематических дифференцировок и лексико-грамматического строя. Нарушения интеллектуальной деятельности, безусловно, сказываются на учебной деятельности: слабая регуляция произвольной деятельности, низкий навык контроля и самоконтроля приводят к неумению спланировать свою деятельность, довести ее до  конца, сравнить и оценить результаты. Недостаточное понимание материала приводит к замене многих логических связей механическими. В результате приобретаемые знания часто бессистемны, поверхностны, долго автоматизируются, быстро забываются, не используются в новых ситуациях. Несформированность  навыков интеллектуальной и учебной деятельности сопровождается нарушением внимания, повышенной истощаемостью и, соответственно,  низкой работоспособностью. Если таким детям вовремя не оказывается помощь, направленная на развитие и коррекцию интеллектуальной и учебной деятельности, а также не устранение пробелов в знаниях, то велика вероятность возникновения вторичных нарушений, в виде школьной дезадаптации, личностных изменений, трудностей в поведении, социальной адаптации.  </w:t>
      </w:r>
    </w:p>
    <w:p w14:paraId="DE100000">
      <w:pPr>
        <w:ind w:firstLine="850" w:left="0" w:right="3"/>
      </w:pPr>
      <w:r>
        <w:t xml:space="preserve">      Другой  аспект -   ограниченный объем знаний, отставание в формировании умственных операций, недоразвитие всех сторон речи, близкую конфликтную готовность и неумение разрешать напряженные ситуации, недостаточно критичное отношение к себе, несформированность личностного сопереживания происходящего, ослабления волевой регуляции поведения.  </w:t>
      </w:r>
    </w:p>
    <w:p w14:paraId="DF100000">
      <w:pPr>
        <w:spacing w:after="10" w:line="276" w:lineRule="auto"/>
        <w:ind w:firstLine="850" w:left="0"/>
        <w:jc w:val="left"/>
      </w:pPr>
      <w:r>
        <w:t xml:space="preserve">      В условиях интернатного учреждения недостаточность познавательной деятельности </w:t>
      </w:r>
      <w:r>
        <w:tab/>
      </w:r>
      <w:r>
        <w:t xml:space="preserve">усугубляется </w:t>
      </w:r>
      <w:r>
        <w:tab/>
      </w:r>
      <w:r>
        <w:t xml:space="preserve">не </w:t>
      </w:r>
      <w:r>
        <w:tab/>
      </w:r>
      <w:r>
        <w:t xml:space="preserve">только  эмоционально </w:t>
      </w:r>
      <w:r>
        <w:tab/>
      </w:r>
      <w:r>
        <w:t xml:space="preserve">– </w:t>
      </w:r>
      <w:r>
        <w:tab/>
      </w:r>
      <w:r>
        <w:t xml:space="preserve">волевой незрелостью, несформированностью школьной мотивации, частым психопатоподобным  поведением, но и длительной социальной депривацией.  </w:t>
      </w:r>
    </w:p>
    <w:p w14:paraId="E0100000">
      <w:pPr>
        <w:ind w:firstLine="850" w:left="0" w:right="4"/>
      </w:pPr>
      <w:r>
        <w:t xml:space="preserve">      Необходимо учитывать также, что многие воспитанники наблюдаются у детского психиатра по поводу синдрома психомоторной возбудимости, неврозоподобных, </w:t>
      </w:r>
      <w:r>
        <w:t xml:space="preserve">психоподобных состояний, что, в свою очередь, накладывает негативный отпечаток на их общее соматовегетативное состояние. </w:t>
      </w:r>
    </w:p>
    <w:p w14:paraId="E1100000">
      <w:pPr>
        <w:ind w:firstLine="850" w:left="0" w:right="15"/>
      </w:pPr>
      <w:r>
        <w:t xml:space="preserve">      Таким образом, дети, воспитывающиеся в специальных (коррекционных) учреждениях,  достаточно сложная категория лиц, имеющая множественные проблемы в физическом и психическом развитии.  </w:t>
      </w:r>
    </w:p>
    <w:p w14:paraId="E2100000">
      <w:pPr>
        <w:ind w:firstLine="850" w:left="0" w:right="12"/>
      </w:pPr>
      <w:r>
        <w:t xml:space="preserve">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14:paraId="E3100000">
      <w:pPr>
        <w:ind w:firstLine="850" w:left="0" w:right="16"/>
      </w:pPr>
      <w:r>
        <w:t xml:space="preserve">         При организации коррекционных занятий следует исходить из возможностей ребенка: задание должно быть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14:paraId="E4100000">
      <w:pPr>
        <w:spacing w:after="10" w:line="276" w:lineRule="auto"/>
        <w:ind w:firstLine="850" w:left="0"/>
        <w:jc w:val="left"/>
      </w:pPr>
      <w:r>
        <w:t xml:space="preserve">         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w:t>
      </w:r>
      <w:r>
        <w:tab/>
      </w:r>
      <w:r>
        <w:t xml:space="preserve">с </w:t>
      </w:r>
      <w:r>
        <w:tab/>
      </w:r>
      <w:r>
        <w:t xml:space="preserve">программой, </w:t>
      </w:r>
      <w:r>
        <w:tab/>
      </w:r>
      <w:r>
        <w:t xml:space="preserve">освобождаются </w:t>
      </w:r>
      <w:r>
        <w:tab/>
      </w:r>
      <w:r>
        <w:t xml:space="preserve">от </w:t>
      </w:r>
      <w:r>
        <w:tab/>
      </w:r>
      <w:r>
        <w:t xml:space="preserve">посещения </w:t>
      </w:r>
      <w:r>
        <w:tab/>
      </w:r>
      <w:r>
        <w:t xml:space="preserve">дополнительных коррекционно-развивающих занятий.  </w:t>
      </w:r>
    </w:p>
    <w:p w14:paraId="E5100000">
      <w:pPr>
        <w:ind w:firstLine="850" w:left="0"/>
      </w:pPr>
      <w:r>
        <w:t xml:space="preserve">         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14:paraId="E6100000">
      <w:pPr>
        <w:spacing w:after="0" w:line="264" w:lineRule="auto"/>
        <w:ind w:firstLine="0" w:left="850"/>
        <w:jc w:val="left"/>
      </w:pPr>
      <w:r>
        <w:rPr>
          <w:b w:val="1"/>
        </w:rPr>
        <w:t xml:space="preserve"> </w:t>
      </w:r>
    </w:p>
    <w:p w14:paraId="E7100000">
      <w:pPr>
        <w:spacing w:after="21" w:line="264" w:lineRule="auto"/>
        <w:ind w:firstLine="0" w:left="850"/>
        <w:jc w:val="left"/>
      </w:pPr>
      <w:r>
        <w:rPr>
          <w:b w:val="1"/>
        </w:rPr>
        <w:t xml:space="preserve"> </w:t>
      </w:r>
    </w:p>
    <w:p w14:paraId="E8100000">
      <w:pPr>
        <w:spacing w:after="5" w:line="276" w:lineRule="auto"/>
        <w:ind w:left="860" w:right="18"/>
        <w:jc w:val="left"/>
      </w:pPr>
      <w:r>
        <w:rPr>
          <w:b w:val="1"/>
        </w:rPr>
        <w:t xml:space="preserve">Цель:  </w:t>
      </w:r>
    </w:p>
    <w:p w14:paraId="E9100000">
      <w:pPr>
        <w:ind w:firstLine="850" w:left="0" w:right="7"/>
      </w:pPr>
      <w:r>
        <w:t xml:space="preserve">      Развитие    интеллектуально-познавательного потенциала учащихся школыинтерната VIIIвида через систему коррекционно-развивающих занятий. Обеспечение каждому ребёнку адекватных для него условий, темпа и способов усвоения ЗУН. </w:t>
      </w:r>
    </w:p>
    <w:p w14:paraId="EA100000">
      <w:pPr>
        <w:spacing w:after="31" w:line="264" w:lineRule="auto"/>
        <w:ind w:firstLine="0" w:left="850"/>
        <w:jc w:val="left"/>
      </w:pPr>
      <w:r>
        <w:rPr>
          <w:color w:val="FF0000"/>
        </w:rPr>
        <w:t xml:space="preserve"> </w:t>
      </w:r>
    </w:p>
    <w:p w14:paraId="EB100000">
      <w:pPr>
        <w:spacing w:after="5" w:line="276" w:lineRule="auto"/>
        <w:ind w:left="860" w:right="18"/>
        <w:jc w:val="left"/>
      </w:pPr>
      <w:r>
        <w:rPr>
          <w:b w:val="1"/>
        </w:rPr>
        <w:t xml:space="preserve">Задачи: </w:t>
      </w:r>
    </w:p>
    <w:p w14:paraId="EC100000">
      <w:pPr>
        <w:numPr>
          <w:ilvl w:val="0"/>
          <w:numId w:val="148"/>
        </w:numPr>
        <w:ind w:firstLine="850" w:right="840"/>
      </w:pPr>
      <w:r>
        <w:t xml:space="preserve">формирование позитивной мотивации на совместную деятельность; </w:t>
      </w:r>
    </w:p>
    <w:p w14:paraId="ED100000">
      <w:pPr>
        <w:numPr>
          <w:ilvl w:val="0"/>
          <w:numId w:val="148"/>
        </w:numPr>
        <w:ind w:firstLine="850" w:right="840"/>
      </w:pPr>
      <w:r>
        <w:t xml:space="preserve">формирование и развитие сенсомоторных функций; </w:t>
      </w:r>
    </w:p>
    <w:p w14:paraId="EE100000">
      <w:pPr>
        <w:numPr>
          <w:ilvl w:val="0"/>
          <w:numId w:val="148"/>
        </w:numPr>
        <w:ind w:firstLine="850" w:right="840"/>
      </w:pPr>
      <w:r>
        <w:t xml:space="preserve">повышение уровня интеллектуальной активности за счёт стимуляции психических процессов; </w:t>
      </w:r>
    </w:p>
    <w:p w14:paraId="EF100000">
      <w:pPr>
        <w:numPr>
          <w:ilvl w:val="0"/>
          <w:numId w:val="148"/>
        </w:numPr>
        <w:ind w:firstLine="850" w:right="840"/>
      </w:pPr>
      <w:r>
        <w:t xml:space="preserve">формирование адаптивного и социального поведения; </w:t>
      </w:r>
    </w:p>
    <w:p w14:paraId="F0100000">
      <w:pPr>
        <w:numPr>
          <w:ilvl w:val="0"/>
          <w:numId w:val="148"/>
        </w:numPr>
        <w:ind w:firstLine="850" w:right="840"/>
      </w:pPr>
      <w:r>
        <w:t xml:space="preserve">гармонизация процесса развития личности детей-сирот, а также детей, оставшихся без попечения родителей; </w:t>
      </w:r>
    </w:p>
    <w:p w14:paraId="F1100000">
      <w:pPr>
        <w:numPr>
          <w:ilvl w:val="0"/>
          <w:numId w:val="148"/>
        </w:numPr>
        <w:ind w:firstLine="850" w:right="840"/>
      </w:pPr>
      <w:r>
        <w:t xml:space="preserve">обогащение кругозора детей, формирование разносторонних представлений о предметах и явлениях окружающей действительности, обогащение словаря; </w:t>
      </w:r>
    </w:p>
    <w:p w14:paraId="F2100000">
      <w:pPr>
        <w:numPr>
          <w:ilvl w:val="0"/>
          <w:numId w:val="148"/>
        </w:numPr>
        <w:ind w:firstLine="850" w:right="840"/>
      </w:pPr>
      <w:r>
        <w:t xml:space="preserve">развитие мелких мышц руки; </w:t>
      </w:r>
    </w:p>
    <w:p w14:paraId="F3100000">
      <w:pPr>
        <w:numPr>
          <w:ilvl w:val="0"/>
          <w:numId w:val="148"/>
        </w:numPr>
        <w:ind w:firstLine="850" w:right="840"/>
      </w:pPr>
      <w:r>
        <w:t xml:space="preserve">формирование пространственной и временной ориентировки; </w:t>
      </w:r>
    </w:p>
    <w:p w14:paraId="F4100000">
      <w:pPr>
        <w:numPr>
          <w:ilvl w:val="0"/>
          <w:numId w:val="148"/>
        </w:numPr>
        <w:ind w:firstLine="850" w:right="840"/>
      </w:pPr>
      <w:r>
        <w:t xml:space="preserve">развитие эмоционально-волевых качеств личности. </w:t>
      </w:r>
    </w:p>
    <w:p w14:paraId="F5100000">
      <w:pPr>
        <w:spacing w:after="0" w:line="264" w:lineRule="auto"/>
        <w:ind w:firstLine="0" w:left="0"/>
        <w:jc w:val="left"/>
      </w:pPr>
      <w:r>
        <w:t xml:space="preserve"> </w:t>
      </w:r>
    </w:p>
    <w:p w14:paraId="F6100000">
      <w:pPr>
        <w:spacing w:after="16" w:line="264" w:lineRule="auto"/>
        <w:ind w:firstLine="0" w:left="850"/>
        <w:jc w:val="left"/>
      </w:pPr>
      <w:r>
        <w:rPr>
          <w:b w:val="1"/>
          <w:i w:val="1"/>
        </w:rPr>
        <w:t xml:space="preserve"> </w:t>
      </w:r>
    </w:p>
    <w:p w14:paraId="F7100000">
      <w:pPr>
        <w:ind w:firstLine="850" w:left="0"/>
      </w:pPr>
      <w:r>
        <w:rPr>
          <w:b w:val="1"/>
        </w:rPr>
        <w:t>Диагностический блок</w:t>
      </w:r>
      <w:r>
        <w:t xml:space="preserve"> учителя-дефектолога решает разные задачи. В связи с этим выделяются:  </w:t>
      </w:r>
    </w:p>
    <w:p w14:paraId="F8100000">
      <w:pPr>
        <w:spacing w:after="27" w:line="264" w:lineRule="auto"/>
        <w:ind w:firstLine="0" w:left="850"/>
        <w:jc w:val="left"/>
      </w:pPr>
      <w:r>
        <w:t xml:space="preserve"> </w:t>
      </w:r>
    </w:p>
    <w:p w14:paraId="F9100000">
      <w:pPr>
        <w:spacing w:after="5" w:line="276" w:lineRule="auto"/>
        <w:ind w:right="18"/>
        <w:jc w:val="left"/>
      </w:pPr>
      <w:r>
        <w:rPr>
          <w:b w:val="1"/>
        </w:rPr>
        <w:t>Первичная диагностика</w:t>
      </w:r>
      <w:r>
        <w:t xml:space="preserve"> ребёнка </w:t>
      </w:r>
    </w:p>
    <w:p w14:paraId="FA100000">
      <w:pPr>
        <w:ind w:firstLine="850" w:left="0"/>
      </w:pPr>
      <w:r>
        <w:rPr>
          <w:b w:val="1"/>
        </w:rPr>
        <w:t>Цель</w:t>
      </w:r>
      <w:r>
        <w:t xml:space="preserve"> – определение уровня развития, причин и механизмов трудностей в обучении, составление графика мониторинга.  </w:t>
      </w:r>
    </w:p>
    <w:p w14:paraId="FB100000">
      <w:pPr>
        <w:ind w:firstLine="850" w:left="0" w:right="17"/>
      </w:pPr>
      <w:r>
        <w:t xml:space="preserve">Проводится в течение сентября.  По результатам происходит распределение детей на группы по ведущему нарушению, определение оптимальных условий индивидуального развития, зачисление на индивидуальные или групповые занятия.  </w:t>
      </w:r>
    </w:p>
    <w:p w14:paraId="FC100000">
      <w:pPr>
        <w:spacing w:after="5" w:line="276" w:lineRule="auto"/>
        <w:ind w:firstLine="850" w:left="0" w:right="18"/>
        <w:jc w:val="left"/>
      </w:pPr>
      <w:r>
        <w:t xml:space="preserve">Дефектологом </w:t>
      </w:r>
      <w:r>
        <w:tab/>
      </w:r>
      <w:r>
        <w:t xml:space="preserve">оформляются </w:t>
      </w:r>
      <w:r>
        <w:rPr>
          <w:b w:val="1"/>
        </w:rPr>
        <w:t xml:space="preserve">дефектологическое </w:t>
      </w:r>
      <w:r>
        <w:rPr>
          <w:b w:val="1"/>
        </w:rPr>
        <w:tab/>
      </w:r>
      <w:r>
        <w:rPr>
          <w:b w:val="1"/>
        </w:rPr>
        <w:t xml:space="preserve">представление </w:t>
      </w:r>
      <w:r>
        <w:rPr>
          <w:b w:val="1"/>
        </w:rPr>
        <w:tab/>
      </w:r>
      <w:r>
        <w:rPr>
          <w:b w:val="1"/>
        </w:rPr>
        <w:t>и индивидуальная карта</w:t>
      </w:r>
      <w:r>
        <w:t xml:space="preserve"> на воспитанника.   </w:t>
      </w:r>
    </w:p>
    <w:p w14:paraId="FD100000">
      <w:pPr>
        <w:spacing w:after="22" w:line="264" w:lineRule="auto"/>
        <w:ind w:firstLine="0" w:left="850"/>
        <w:jc w:val="left"/>
      </w:pPr>
      <w:r>
        <w:t xml:space="preserve"> </w:t>
      </w:r>
    </w:p>
    <w:p w14:paraId="FE100000">
      <w:pPr>
        <w:ind w:right="11"/>
      </w:pPr>
      <w:r>
        <w:rPr>
          <w:b w:val="1"/>
        </w:rPr>
        <w:t xml:space="preserve">Динамическое изучение </w:t>
      </w:r>
      <w:r>
        <w:t xml:space="preserve">воспитанников проводится с целью отслеживания динамики развития ребенка, определения соответствия выбранных форм, приемов и методов обучения уровню развития ребёнка. Проводится не менее 2 раз в году (январь, май). Результаты обсуждаются на совещаниях ПМПК школы-интерната и службы ППМС, и оформляются в виде дефектологического представления на ребёнка. </w:t>
      </w:r>
    </w:p>
    <w:p w14:paraId="FF100000">
      <w:pPr>
        <w:spacing w:after="10" w:line="276" w:lineRule="auto"/>
        <w:ind w:firstLine="850" w:left="0"/>
        <w:jc w:val="left"/>
      </w:pPr>
      <w:r>
        <w:rPr>
          <w:b w:val="1"/>
        </w:rPr>
        <w:t xml:space="preserve">Текущая диагностика </w:t>
      </w:r>
      <w:r>
        <w:t>направлена на обследование учащихся по запросу педагогов и других специалистов. Проводится на протяжении всего учебного года, по мере необходимости</w:t>
      </w:r>
      <w:r>
        <w:rPr>
          <w:color w:val="666666"/>
        </w:rPr>
        <w:t>.</w:t>
      </w:r>
      <w:r>
        <w:t xml:space="preserve"> </w:t>
      </w:r>
    </w:p>
    <w:p w14:paraId="00110000">
      <w:pPr>
        <w:ind w:firstLine="850" w:left="0" w:right="6"/>
      </w:pPr>
      <w:r>
        <w:rPr>
          <w:b w:val="1"/>
        </w:rPr>
        <w:t>Коррекционно-развивающий блок учителя</w:t>
      </w:r>
      <w:r>
        <w:t>-</w:t>
      </w:r>
      <w:r>
        <w:rPr>
          <w:b w:val="1"/>
        </w:rPr>
        <w:t>дефектолога включает в себя с</w:t>
      </w:r>
      <w:r>
        <w:t xml:space="preserve">истему коррекционного воздействия на учебно-познавательную деятельность ребенка в динамике образовательного процесса.  В зависимости от структуры дефекта и степени его выраженности определяется содержательная направленность коррекционной работы. На основе диагностических данных составляется индивидуальная программа развития. </w:t>
      </w:r>
    </w:p>
    <w:p w14:paraId="01110000">
      <w:pPr>
        <w:ind w:firstLine="850" w:left="0" w:right="4"/>
      </w:pPr>
      <w:r>
        <w:t xml:space="preserve">Основной формой организации дефектологической работы являются групповые и индивидуальные занятия. В группы зачисляются дети с однородной структурой нарушения. Количество детей в группах варьируется в зависимости от степени выраженности нарушения,возрастного диапазона,уровня интеллектуального и аффективного развития (от 2 до 4 человек). Занятия носят коррекционно-развивающую и предметную направленность. Периодичность и продолжительность занятий зависят от тяжести и характера нарушения, а суммарная нагрузка на ребенка определяется с учетом работы с ним других специалистов. </w:t>
      </w:r>
    </w:p>
    <w:p w14:paraId="02110000">
      <w:pPr>
        <w:ind w:firstLine="850" w:left="0" w:right="10"/>
      </w:pPr>
      <w:r>
        <w:t xml:space="preserve">Особенностью проведения коррекционной деятельности является использование дефектологом специальных приемов и методов, обеспечивающих удовлетворение специальных образовательных потребностей детей со сложными дефектами в развитии, предоставление дозированной помощи, что позволяет максимально индивидуализировать коррекционный процесс. Важным результатом совместной деятельности является перенос формируемых умений и навыков в повседневную жизнь. </w:t>
      </w:r>
    </w:p>
    <w:p w14:paraId="03110000">
      <w:pPr>
        <w:spacing w:after="20" w:line="264" w:lineRule="auto"/>
        <w:ind w:firstLine="0" w:left="850"/>
        <w:jc w:val="left"/>
      </w:pPr>
      <w:r>
        <w:t xml:space="preserve"> </w:t>
      </w:r>
    </w:p>
    <w:p w14:paraId="04110000">
      <w:pPr>
        <w:ind w:left="860" w:right="840"/>
      </w:pPr>
      <w:r>
        <w:t xml:space="preserve">Используемые программы: </w:t>
      </w:r>
    </w:p>
    <w:p w14:paraId="05110000">
      <w:pPr>
        <w:numPr>
          <w:ilvl w:val="0"/>
          <w:numId w:val="149"/>
        </w:numPr>
        <w:spacing w:after="10" w:line="276" w:lineRule="auto"/>
        <w:ind w:firstLine="850"/>
        <w:jc w:val="left"/>
      </w:pPr>
      <w:r>
        <w:t xml:space="preserve">М. </w:t>
      </w:r>
      <w:r>
        <w:tab/>
      </w:r>
      <w:r>
        <w:t xml:space="preserve">Безруких. </w:t>
      </w:r>
      <w:r>
        <w:tab/>
      </w:r>
      <w:r>
        <w:t xml:space="preserve">Подгрупповые </w:t>
      </w:r>
      <w:r>
        <w:tab/>
      </w:r>
      <w:r>
        <w:t xml:space="preserve">коррекционно- </w:t>
      </w:r>
      <w:r>
        <w:tab/>
      </w:r>
      <w:r>
        <w:t xml:space="preserve">развивающие </w:t>
      </w:r>
      <w:r>
        <w:tab/>
      </w:r>
      <w:r>
        <w:t xml:space="preserve">занятия </w:t>
      </w:r>
      <w:r>
        <w:tab/>
      </w:r>
      <w:r>
        <w:t xml:space="preserve">по адаптированной программе «Ступеньки к школе» по подготовке детей с проблемами в развитии к школьному обучению. </w:t>
      </w:r>
    </w:p>
    <w:p w14:paraId="06110000">
      <w:pPr>
        <w:numPr>
          <w:ilvl w:val="0"/>
          <w:numId w:val="149"/>
        </w:numPr>
        <w:ind w:firstLine="850"/>
        <w:jc w:val="left"/>
      </w:pPr>
      <w:r>
        <w:t xml:space="preserve">Индивидуальные коррекционно – развивающие занятия по адаптированной программе «Практикум по развитию мыслительной деятельности у дошкольников». Под ред. Н.Ю. Боряковой, А.В. Соболевой, В.В. Ткачевой </w:t>
      </w:r>
    </w:p>
    <w:p w14:paraId="07110000">
      <w:pPr>
        <w:numPr>
          <w:ilvl w:val="0"/>
          <w:numId w:val="149"/>
        </w:numPr>
        <w:spacing w:after="10" w:line="276" w:lineRule="auto"/>
        <w:ind w:firstLine="850"/>
        <w:jc w:val="left"/>
      </w:pPr>
      <w:r>
        <w:t xml:space="preserve">Л.Ф. Тихомировова. Адаптированная индивидуально – ориентированная программа психокоррекции «Упражнения на каждый день: логика для младших школьников» для детей с ЗПР. </w:t>
      </w:r>
    </w:p>
    <w:p w14:paraId="08110000">
      <w:pPr>
        <w:spacing w:after="0" w:line="264" w:lineRule="auto"/>
        <w:ind w:firstLine="0" w:left="850"/>
        <w:jc w:val="left"/>
      </w:pPr>
      <w:r>
        <w:t xml:space="preserve"> </w:t>
      </w:r>
    </w:p>
    <w:p w14:paraId="09110000">
      <w:pPr>
        <w:spacing w:after="29" w:line="264" w:lineRule="auto"/>
        <w:ind w:firstLine="0" w:left="850"/>
        <w:jc w:val="left"/>
      </w:pPr>
      <w:r>
        <w:t xml:space="preserve"> </w:t>
      </w:r>
    </w:p>
    <w:p w14:paraId="0A110000">
      <w:pPr>
        <w:pStyle w:val="Style_2"/>
        <w:ind w:left="856" w:right="0"/>
      </w:pPr>
      <w:r>
        <w:t xml:space="preserve">Годовое тематическое планирование </w:t>
      </w:r>
    </w:p>
    <w:p w14:paraId="0B110000">
      <w:pPr>
        <w:spacing w:after="5" w:line="276" w:lineRule="auto"/>
        <w:ind w:left="2056" w:right="18"/>
        <w:jc w:val="left"/>
      </w:pPr>
      <w:r>
        <w:rPr>
          <w:b w:val="1"/>
        </w:rPr>
        <w:t xml:space="preserve">индивидуально-подгрупповой работы с детьми 1 класса </w:t>
      </w:r>
    </w:p>
    <w:p w14:paraId="0C110000">
      <w:pPr>
        <w:spacing w:after="0" w:line="264" w:lineRule="auto"/>
        <w:ind w:firstLine="0" w:left="904"/>
        <w:jc w:val="center"/>
      </w:pPr>
      <w:r>
        <w:t xml:space="preserve"> </w:t>
      </w:r>
    </w:p>
    <w:tbl>
      <w:tblPr>
        <w:tblStyle w:val="Style_4"/>
        <w:tblW w:type="auto" w:w="0"/>
        <w:tblInd w:type="dxa" w:w="144"/>
        <w:tblLayout w:type="fixed"/>
        <w:tblCellMar>
          <w:top w:type="dxa" w:w="7"/>
          <w:left w:type="dxa" w:w="10"/>
          <w:right w:type="dxa" w:w="26"/>
        </w:tblCellMar>
      </w:tblPr>
      <w:tblGrid>
        <w:gridCol w:w="1133"/>
        <w:gridCol w:w="1277"/>
        <w:gridCol w:w="1556"/>
        <w:gridCol w:w="1560"/>
        <w:gridCol w:w="3265"/>
      </w:tblGrid>
      <w:tr>
        <w:trPr>
          <w:trHeight w:hRule="atLeast" w:val="2771"/>
        </w:trPr>
        <w:tc>
          <w:tcPr>
            <w:tcW w:type="dxa" w:w="1133"/>
            <w:tcBorders>
              <w:top w:color="000000" w:sz="4" w:val="single"/>
              <w:left w:color="000000" w:sz="4" w:val="single"/>
              <w:bottom w:color="000000" w:sz="4" w:val="single"/>
              <w:right w:color="000000" w:sz="4" w:val="single"/>
            </w:tcBorders>
            <w:tcMar>
              <w:top w:type="dxa" w:w="7"/>
              <w:left w:type="dxa" w:w="10"/>
              <w:right w:type="dxa" w:w="26"/>
            </w:tcMar>
          </w:tcPr>
          <w:p w14:paraId="0D110000">
            <w:pPr>
              <w:spacing w:after="0" w:line="264" w:lineRule="auto"/>
              <w:ind w:firstLine="0" w:left="125"/>
              <w:jc w:val="left"/>
            </w:pPr>
            <w:r>
              <w:t xml:space="preserve">Месяц </w:t>
            </w:r>
          </w:p>
        </w:tc>
        <w:tc>
          <w:tcPr>
            <w:tcW w:type="dxa" w:w="1277"/>
            <w:tcBorders>
              <w:top w:color="000000" w:sz="4" w:val="single"/>
              <w:left w:color="000000" w:sz="4" w:val="single"/>
              <w:bottom w:color="000000" w:sz="4" w:val="single"/>
              <w:right w:color="000000" w:sz="4" w:val="single"/>
            </w:tcBorders>
            <w:tcMar>
              <w:top w:type="dxa" w:w="7"/>
              <w:left w:type="dxa" w:w="10"/>
              <w:right w:type="dxa" w:w="26"/>
            </w:tcMar>
          </w:tcPr>
          <w:p w14:paraId="0E110000">
            <w:pPr>
              <w:spacing w:after="0" w:line="264" w:lineRule="auto"/>
              <w:ind w:firstLine="0" w:left="101"/>
              <w:jc w:val="left"/>
            </w:pPr>
            <w:r>
              <w:t>Ознакомл</w:t>
            </w:r>
          </w:p>
          <w:p w14:paraId="0F110000">
            <w:pPr>
              <w:spacing w:after="0" w:line="264" w:lineRule="auto"/>
              <w:ind w:firstLine="0" w:left="101"/>
              <w:jc w:val="left"/>
            </w:pPr>
            <w:r>
              <w:t xml:space="preserve">ение с </w:t>
            </w:r>
          </w:p>
          <w:p w14:paraId="10110000">
            <w:pPr>
              <w:spacing w:after="0" w:line="264" w:lineRule="auto"/>
              <w:ind w:firstLine="0" w:left="101"/>
              <w:jc w:val="left"/>
            </w:pPr>
            <w:r>
              <w:t xml:space="preserve">окружаю щим миром </w:t>
            </w:r>
          </w:p>
        </w:tc>
        <w:tc>
          <w:tcPr>
            <w:tcW w:type="dxa" w:w="1556"/>
            <w:tcBorders>
              <w:top w:color="000000" w:sz="4" w:val="single"/>
              <w:left w:color="000000" w:sz="4" w:val="single"/>
              <w:bottom w:color="000000" w:sz="4" w:val="single"/>
              <w:right w:color="000000" w:sz="4" w:val="single"/>
            </w:tcBorders>
            <w:tcMar>
              <w:top w:type="dxa" w:w="7"/>
              <w:left w:type="dxa" w:w="10"/>
              <w:right w:type="dxa" w:w="26"/>
            </w:tcMar>
          </w:tcPr>
          <w:p w14:paraId="11110000">
            <w:pPr>
              <w:spacing w:after="5" w:line="240" w:lineRule="auto"/>
              <w:ind w:hanging="101" w:left="101"/>
              <w:jc w:val="left"/>
            </w:pPr>
            <w:r>
              <w:t>Развитие элементарны</w:t>
            </w:r>
          </w:p>
          <w:p w14:paraId="12110000">
            <w:pPr>
              <w:spacing w:after="0" w:line="264" w:lineRule="auto"/>
              <w:ind w:firstLine="0" w:left="101"/>
              <w:jc w:val="left"/>
            </w:pPr>
            <w:r>
              <w:t xml:space="preserve">х </w:t>
            </w:r>
          </w:p>
          <w:p w14:paraId="13110000">
            <w:pPr>
              <w:spacing w:after="0" w:line="264" w:lineRule="auto"/>
              <w:ind w:firstLine="0" w:left="101"/>
              <w:jc w:val="left"/>
            </w:pPr>
            <w:r>
              <w:t xml:space="preserve">математичес ких представлен ий </w:t>
            </w:r>
          </w:p>
        </w:tc>
        <w:tc>
          <w:tcPr>
            <w:tcW w:type="dxa" w:w="1560"/>
            <w:tcBorders>
              <w:top w:color="000000" w:sz="4" w:val="single"/>
              <w:left w:color="000000" w:sz="4" w:val="single"/>
              <w:bottom w:color="000000" w:sz="4" w:val="single"/>
              <w:right w:color="000000" w:sz="4" w:val="single"/>
            </w:tcBorders>
            <w:tcMar>
              <w:top w:type="dxa" w:w="7"/>
              <w:left w:type="dxa" w:w="10"/>
              <w:right w:type="dxa" w:w="26"/>
            </w:tcMar>
          </w:tcPr>
          <w:p w14:paraId="14110000">
            <w:pPr>
              <w:spacing w:after="0" w:line="264" w:lineRule="auto"/>
              <w:ind w:firstLine="0" w:left="101" w:right="33"/>
              <w:jc w:val="left"/>
            </w:pPr>
            <w:r>
              <w:t xml:space="preserve">Развитие высших психических функций. Развитие графомотор ных навыков. Задания и игры. </w:t>
            </w:r>
          </w:p>
        </w:tc>
        <w:tc>
          <w:tcPr>
            <w:tcW w:type="dxa" w:w="3265"/>
            <w:tcBorders>
              <w:top w:color="000000" w:sz="4" w:val="single"/>
              <w:left w:color="000000" w:sz="4" w:val="single"/>
              <w:bottom w:color="000000" w:sz="4" w:val="single"/>
              <w:right w:color="000000" w:sz="4" w:val="single"/>
            </w:tcBorders>
            <w:tcMar>
              <w:top w:type="dxa" w:w="7"/>
              <w:left w:type="dxa" w:w="10"/>
              <w:right w:type="dxa" w:w="26"/>
            </w:tcMar>
          </w:tcPr>
          <w:p w14:paraId="15110000">
            <w:pPr>
              <w:spacing w:after="0" w:line="264" w:lineRule="auto"/>
              <w:ind w:firstLine="0" w:left="932"/>
              <w:jc w:val="center"/>
            </w:pPr>
            <w:r>
              <w:t xml:space="preserve"> </w:t>
            </w:r>
          </w:p>
          <w:p w14:paraId="16110000">
            <w:pPr>
              <w:spacing w:after="0" w:line="264" w:lineRule="auto"/>
              <w:ind w:firstLine="0" w:left="932"/>
              <w:jc w:val="center"/>
            </w:pPr>
            <w:r>
              <w:t xml:space="preserve"> </w:t>
            </w:r>
          </w:p>
          <w:p w14:paraId="17110000">
            <w:pPr>
              <w:spacing w:after="17" w:line="264" w:lineRule="auto"/>
              <w:ind w:firstLine="0" w:left="932"/>
              <w:jc w:val="center"/>
            </w:pPr>
            <w:r>
              <w:t xml:space="preserve"> </w:t>
            </w:r>
          </w:p>
          <w:p w14:paraId="18110000">
            <w:pPr>
              <w:spacing w:after="0" w:line="264" w:lineRule="auto"/>
              <w:ind w:firstLine="0" w:left="15"/>
              <w:jc w:val="center"/>
            </w:pPr>
            <w:r>
              <w:t xml:space="preserve">БУДы </w:t>
            </w:r>
          </w:p>
        </w:tc>
      </w:tr>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right w:type="dxa" w:w="26"/>
            </w:tcMar>
          </w:tcPr>
          <w:p w14:paraId="19110000">
            <w:pPr>
              <w:spacing w:after="4" w:line="264" w:lineRule="auto"/>
              <w:ind w:firstLine="0" w:left="125"/>
              <w:jc w:val="left"/>
            </w:pPr>
            <w:r>
              <w:t>Сентябр</w:t>
            </w:r>
          </w:p>
          <w:p w14:paraId="1A110000">
            <w:pPr>
              <w:spacing w:after="0" w:line="264" w:lineRule="auto"/>
              <w:ind w:firstLine="0" w:left="96"/>
              <w:jc w:val="left"/>
            </w:pPr>
            <w:r>
              <w:t xml:space="preserve">ь </w:t>
            </w:r>
          </w:p>
        </w:tc>
        <w:tc>
          <w:tcPr>
            <w:tcW w:type="dxa" w:w="1277"/>
            <w:tcBorders>
              <w:top w:color="000000" w:sz="4" w:val="single"/>
              <w:left w:color="000000" w:sz="4" w:val="single"/>
              <w:bottom w:color="000000" w:sz="4" w:val="single"/>
              <w:right w:color="000000" w:sz="4" w:val="single"/>
            </w:tcBorders>
            <w:tcMar>
              <w:top w:type="dxa" w:w="7"/>
              <w:left w:type="dxa" w:w="10"/>
              <w:right w:type="dxa" w:w="26"/>
            </w:tcMar>
          </w:tcPr>
          <w:p w14:paraId="1B110000">
            <w:pPr>
              <w:spacing w:after="0" w:line="276" w:lineRule="auto"/>
              <w:ind w:firstLine="39" w:left="101"/>
              <w:jc w:val="left"/>
            </w:pPr>
            <w:r>
              <w:t xml:space="preserve">Диагност ика </w:t>
            </w:r>
          </w:p>
          <w:p w14:paraId="1C110000">
            <w:pPr>
              <w:spacing w:after="0" w:line="264" w:lineRule="auto"/>
              <w:ind w:firstLine="39" w:left="101" w:right="11"/>
              <w:jc w:val="left"/>
            </w:pPr>
            <w:r>
              <w:t xml:space="preserve">1-2 недели </w:t>
            </w:r>
          </w:p>
        </w:tc>
        <w:tc>
          <w:tcPr>
            <w:tcW w:type="dxa" w:w="1556"/>
            <w:tcBorders>
              <w:top w:color="000000" w:sz="4" w:val="single"/>
              <w:left w:color="000000" w:sz="4" w:val="single"/>
              <w:bottom w:color="000000" w:sz="4" w:val="single"/>
              <w:right w:color="000000" w:sz="4" w:val="single"/>
            </w:tcBorders>
            <w:tcMar>
              <w:top w:type="dxa" w:w="7"/>
              <w:left w:type="dxa" w:w="10"/>
              <w:right w:type="dxa" w:w="26"/>
            </w:tcMar>
          </w:tcPr>
          <w:p w14:paraId="1D110000">
            <w:pPr>
              <w:spacing w:after="0" w:line="264" w:lineRule="auto"/>
              <w:ind w:firstLine="0" w:left="442"/>
              <w:jc w:val="center"/>
            </w:pPr>
            <w:r>
              <w:t xml:space="preserve"> </w:t>
            </w:r>
          </w:p>
        </w:tc>
        <w:tc>
          <w:tcPr>
            <w:tcW w:type="dxa" w:w="1560"/>
            <w:tcBorders>
              <w:top w:color="000000" w:sz="4" w:val="single"/>
              <w:left w:color="000000" w:sz="4" w:val="single"/>
              <w:bottom w:color="000000" w:sz="4" w:val="single"/>
              <w:right w:color="000000" w:sz="4" w:val="single"/>
            </w:tcBorders>
            <w:tcMar>
              <w:top w:type="dxa" w:w="7"/>
              <w:left w:type="dxa" w:w="10"/>
              <w:right w:type="dxa" w:w="26"/>
            </w:tcMar>
          </w:tcPr>
          <w:p w14:paraId="1E110000">
            <w:pPr>
              <w:spacing w:after="0" w:line="264" w:lineRule="auto"/>
              <w:ind w:firstLine="0" w:left="436"/>
              <w:jc w:val="center"/>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26"/>
            </w:tcMar>
          </w:tcPr>
          <w:p w14:paraId="1F110000">
            <w:pPr>
              <w:spacing w:after="0" w:line="264" w:lineRule="auto"/>
              <w:ind w:firstLine="0" w:left="850"/>
              <w:jc w:val="left"/>
            </w:pPr>
            <w:r>
              <w:t xml:space="preserve"> </w:t>
            </w:r>
          </w:p>
        </w:tc>
      </w:tr>
      <w:tr>
        <w:trPr>
          <w:trHeight w:hRule="atLeast" w:val="5253"/>
        </w:trPr>
        <w:tc>
          <w:tcPr>
            <w:tcW w:type="dxa" w:w="1133"/>
            <w:tcBorders>
              <w:top w:color="000000" w:sz="4" w:val="single"/>
              <w:left w:color="000000" w:sz="4" w:val="single"/>
              <w:bottom w:color="000000" w:sz="4" w:val="single"/>
              <w:right w:color="000000" w:sz="4" w:val="single"/>
            </w:tcBorders>
            <w:tcMar>
              <w:top w:type="dxa" w:w="7"/>
              <w:left w:type="dxa" w:w="10"/>
              <w:right w:type="dxa" w:w="26"/>
            </w:tcMar>
          </w:tcPr>
          <w:p w14:paraId="20110000">
            <w:pPr>
              <w:spacing w:after="0" w:line="264" w:lineRule="auto"/>
              <w:ind w:firstLine="0" w:left="0" w:right="91"/>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26"/>
            </w:tcMar>
          </w:tcPr>
          <w:p w14:paraId="21110000">
            <w:pPr>
              <w:spacing w:after="5" w:line="276" w:lineRule="auto"/>
              <w:ind w:firstLine="39" w:left="101"/>
              <w:jc w:val="left"/>
            </w:pPr>
            <w:r>
              <w:t xml:space="preserve">«Наша школа» </w:t>
            </w:r>
          </w:p>
          <w:p w14:paraId="22110000">
            <w:pPr>
              <w:spacing w:after="0" w:line="264" w:lineRule="auto"/>
              <w:ind w:firstLine="0" w:left="140"/>
              <w:jc w:val="left"/>
            </w:pPr>
            <w:r>
              <w:t xml:space="preserve">3 неделя </w:t>
            </w:r>
          </w:p>
        </w:tc>
        <w:tc>
          <w:tcPr>
            <w:tcW w:type="dxa" w:w="1556"/>
            <w:tcBorders>
              <w:top w:color="000000" w:sz="4" w:val="single"/>
              <w:left w:color="000000" w:sz="4" w:val="single"/>
              <w:bottom w:color="000000" w:sz="4" w:val="single"/>
              <w:right w:color="000000" w:sz="4" w:val="single"/>
            </w:tcBorders>
            <w:tcMar>
              <w:top w:type="dxa" w:w="7"/>
              <w:left w:type="dxa" w:w="10"/>
              <w:right w:type="dxa" w:w="26"/>
            </w:tcMar>
          </w:tcPr>
          <w:p w14:paraId="23110000">
            <w:pPr>
              <w:spacing w:after="35" w:line="240" w:lineRule="auto"/>
              <w:ind w:firstLine="39" w:left="101"/>
              <w:jc w:val="left"/>
            </w:pPr>
            <w:r>
              <w:t xml:space="preserve">Цвет предметов. Количествен ные отношения: один-многостолько же. </w:t>
            </w:r>
          </w:p>
          <w:p w14:paraId="24110000">
            <w:pPr>
              <w:spacing w:after="0" w:line="264" w:lineRule="auto"/>
              <w:ind w:firstLine="0" w:left="101"/>
              <w:jc w:val="left"/>
            </w:pPr>
            <w:r>
              <w:t xml:space="preserve">Число 1. </w:t>
            </w:r>
          </w:p>
        </w:tc>
        <w:tc>
          <w:tcPr>
            <w:tcW w:type="dxa" w:w="1560"/>
            <w:tcBorders>
              <w:top w:color="000000" w:sz="4" w:val="single"/>
              <w:left w:color="000000" w:sz="4" w:val="single"/>
              <w:bottom w:color="000000" w:sz="4" w:val="single"/>
              <w:right w:color="000000" w:sz="4" w:val="single"/>
            </w:tcBorders>
            <w:tcMar>
              <w:top w:type="dxa" w:w="7"/>
              <w:left w:type="dxa" w:w="10"/>
              <w:right w:type="dxa" w:w="26"/>
            </w:tcMar>
          </w:tcPr>
          <w:p w14:paraId="25110000">
            <w:pPr>
              <w:spacing w:after="0" w:line="264" w:lineRule="auto"/>
              <w:ind w:firstLine="38" w:left="101"/>
              <w:jc w:val="left"/>
            </w:pPr>
            <w:r>
              <w:t xml:space="preserve">Выделение лишнего признака по цвету. Рассмотри и запомни картинки. </w:t>
            </w:r>
          </w:p>
        </w:tc>
        <w:tc>
          <w:tcPr>
            <w:tcW w:type="dxa" w:w="3265"/>
            <w:tcBorders>
              <w:top w:color="000000" w:sz="4" w:val="single"/>
              <w:left w:color="000000" w:sz="4" w:val="single"/>
              <w:bottom w:color="000000" w:sz="4" w:val="single"/>
              <w:right w:color="000000" w:sz="4" w:val="single"/>
            </w:tcBorders>
            <w:tcMar>
              <w:top w:type="dxa" w:w="7"/>
              <w:left w:type="dxa" w:w="10"/>
              <w:right w:type="dxa" w:w="26"/>
            </w:tcMar>
          </w:tcPr>
          <w:p w14:paraId="26110000">
            <w:pPr>
              <w:spacing w:after="14" w:line="264" w:lineRule="auto"/>
              <w:ind w:firstLine="0" w:left="0"/>
              <w:jc w:val="left"/>
            </w:pPr>
            <w:r>
              <w:rPr>
                <w:b w:val="1"/>
              </w:rPr>
              <w:t xml:space="preserve">Личностные Уды </w:t>
            </w:r>
          </w:p>
          <w:p w14:paraId="27110000">
            <w:pPr>
              <w:spacing w:after="0" w:line="252" w:lineRule="auto"/>
              <w:ind w:firstLine="0" w:left="0"/>
              <w:jc w:val="left"/>
            </w:pPr>
            <w:r>
              <w:t xml:space="preserve">-Осознание себя как ученика, заинтересованного посещением </w:t>
            </w:r>
          </w:p>
          <w:p w14:paraId="28110000">
            <w:pPr>
              <w:spacing w:after="0" w:line="276" w:lineRule="auto"/>
              <w:ind w:firstLine="0" w:left="0"/>
              <w:jc w:val="left"/>
            </w:pPr>
            <w:r>
              <w:t xml:space="preserve">школы, обучением, занятиями, как </w:t>
            </w:r>
          </w:p>
          <w:p w14:paraId="29110000">
            <w:pPr>
              <w:spacing w:after="16" w:line="276" w:lineRule="auto"/>
              <w:ind w:firstLine="0" w:left="0"/>
              <w:jc w:val="left"/>
            </w:pPr>
            <w:r>
              <w:t xml:space="preserve">члена семьи, одноклассника, друга; </w:t>
            </w:r>
          </w:p>
          <w:p w14:paraId="2A110000">
            <w:pPr>
              <w:spacing w:after="14" w:line="264" w:lineRule="auto"/>
              <w:ind w:firstLine="0" w:left="0"/>
              <w:jc w:val="left"/>
            </w:pPr>
            <w:r>
              <w:rPr>
                <w:b w:val="1"/>
              </w:rPr>
              <w:t xml:space="preserve">Коммуникативные УДы </w:t>
            </w:r>
          </w:p>
          <w:p w14:paraId="2B110000">
            <w:pPr>
              <w:numPr>
                <w:ilvl w:val="0"/>
                <w:numId w:val="150"/>
              </w:numPr>
              <w:spacing w:after="9" w:line="264" w:lineRule="auto"/>
              <w:ind w:firstLine="0"/>
              <w:jc w:val="left"/>
            </w:pPr>
            <w:r>
              <w:t xml:space="preserve">вступать в контакт и работать в </w:t>
            </w:r>
          </w:p>
          <w:p w14:paraId="2C110000">
            <w:pPr>
              <w:spacing w:after="22" w:line="264" w:lineRule="auto"/>
              <w:ind w:firstLine="0" w:left="0"/>
              <w:jc w:val="left"/>
            </w:pPr>
            <w:r>
              <w:t xml:space="preserve">коллективе (учитель - ученик, </w:t>
            </w:r>
          </w:p>
          <w:p w14:paraId="2D110000">
            <w:pPr>
              <w:spacing w:after="28" w:line="264" w:lineRule="auto"/>
              <w:ind w:firstLine="0" w:left="0"/>
              <w:jc w:val="left"/>
            </w:pPr>
            <w:r>
              <w:t xml:space="preserve">ученик) </w:t>
            </w:r>
          </w:p>
          <w:p w14:paraId="2E110000">
            <w:pPr>
              <w:spacing w:after="18" w:line="264" w:lineRule="auto"/>
              <w:ind w:firstLine="0" w:left="0"/>
              <w:jc w:val="left"/>
            </w:pPr>
            <w:r>
              <w:rPr>
                <w:b w:val="1"/>
              </w:rPr>
              <w:t xml:space="preserve">Регулятивные Уды </w:t>
            </w:r>
          </w:p>
          <w:p w14:paraId="2F110000">
            <w:pPr>
              <w:numPr>
                <w:ilvl w:val="0"/>
                <w:numId w:val="150"/>
              </w:numPr>
              <w:spacing w:after="7" w:line="276" w:lineRule="auto"/>
              <w:ind w:firstLine="0"/>
              <w:jc w:val="left"/>
            </w:pPr>
            <w:r>
              <w:t xml:space="preserve">входить и выходить из учебного </w:t>
            </w:r>
          </w:p>
          <w:p w14:paraId="30110000">
            <w:pPr>
              <w:spacing w:after="0" w:line="264" w:lineRule="auto"/>
              <w:ind w:firstLine="0" w:left="0" w:right="804"/>
            </w:pPr>
            <w:r>
              <w:t xml:space="preserve">помещения со звонком; - ориентироваться в пространстве </w:t>
            </w:r>
          </w:p>
        </w:tc>
      </w:tr>
    </w:tbl>
    <w:p w14:paraId="3111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2771"/>
        </w:trPr>
        <w:tc>
          <w:tcPr>
            <w:tcW w:type="dxa" w:w="1133"/>
            <w:tcBorders>
              <w:top w:color="000000" w:sz="4" w:val="single"/>
              <w:left w:color="000000" w:sz="4" w:val="single"/>
              <w:bottom w:color="000000" w:sz="4" w:val="single"/>
              <w:right w:color="000000" w:sz="4" w:val="single"/>
            </w:tcBorders>
            <w:tcMar>
              <w:top w:type="dxa" w:w="7"/>
              <w:left w:type="dxa" w:w="10"/>
            </w:tcMar>
          </w:tcPr>
          <w:p w14:paraId="32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33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34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35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36110000">
            <w:pPr>
              <w:spacing w:after="5" w:line="276" w:lineRule="auto"/>
              <w:ind w:firstLine="0" w:left="0"/>
              <w:jc w:val="left"/>
            </w:pPr>
            <w:r>
              <w:t xml:space="preserve">класса (зала, учебного помещения); </w:t>
            </w:r>
          </w:p>
          <w:p w14:paraId="37110000">
            <w:pPr>
              <w:spacing w:after="18" w:line="264" w:lineRule="auto"/>
              <w:ind w:firstLine="0" w:left="0"/>
              <w:jc w:val="left"/>
            </w:pPr>
            <w:r>
              <w:rPr>
                <w:b w:val="1"/>
              </w:rPr>
              <w:t xml:space="preserve">Познавательные Уды </w:t>
            </w:r>
          </w:p>
          <w:p w14:paraId="38110000">
            <w:pPr>
              <w:spacing w:after="18" w:line="264" w:lineRule="auto"/>
              <w:ind w:firstLine="0" w:left="0"/>
              <w:jc w:val="left"/>
            </w:pPr>
            <w:r>
              <w:t xml:space="preserve">- работать с информацией </w:t>
            </w:r>
          </w:p>
          <w:p w14:paraId="39110000">
            <w:pPr>
              <w:spacing w:after="4" w:line="276" w:lineRule="auto"/>
              <w:ind w:firstLine="0" w:left="0" w:right="750"/>
              <w:jc w:val="left"/>
            </w:pPr>
            <w:r>
              <w:t xml:space="preserve">(понимать изображение, устное высказывание </w:t>
            </w:r>
          </w:p>
          <w:p w14:paraId="3A110000">
            <w:pPr>
              <w:spacing w:after="0" w:line="264" w:lineRule="auto"/>
              <w:ind w:firstLine="0" w:left="0" w:right="63"/>
            </w:pPr>
            <w:r>
              <w:t xml:space="preserve">предъявленные на бумажных и электронных и других носителях). </w:t>
            </w:r>
          </w:p>
        </w:tc>
      </w:tr>
      <w:tr>
        <w:trPr>
          <w:trHeight w:hRule="atLeast" w:val="8292"/>
        </w:trPr>
        <w:tc>
          <w:tcPr>
            <w:tcW w:type="dxa" w:w="1133"/>
            <w:tcBorders>
              <w:top w:color="000000" w:sz="4" w:val="single"/>
              <w:left w:color="000000" w:sz="4" w:val="single"/>
              <w:bottom w:color="000000" w:sz="4" w:val="single"/>
              <w:right w:color="000000" w:sz="4" w:val="single"/>
            </w:tcBorders>
            <w:tcMar>
              <w:top w:type="dxa" w:w="7"/>
              <w:left w:type="dxa" w:w="10"/>
            </w:tcMar>
          </w:tcPr>
          <w:p w14:paraId="3B11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3C110000">
            <w:pPr>
              <w:spacing w:after="0" w:line="264" w:lineRule="auto"/>
              <w:ind w:firstLine="0" w:left="101" w:right="113"/>
              <w:jc w:val="left"/>
            </w:pPr>
            <w:r>
              <w:t xml:space="preserve">«Школьн ые принадле жности» 4 неделя </w:t>
            </w:r>
          </w:p>
        </w:tc>
        <w:tc>
          <w:tcPr>
            <w:tcW w:type="dxa" w:w="1556"/>
            <w:tcBorders>
              <w:top w:color="000000" w:sz="4" w:val="single"/>
              <w:left w:color="000000" w:sz="4" w:val="single"/>
              <w:bottom w:color="000000" w:sz="4" w:val="single"/>
              <w:right w:color="000000" w:sz="4" w:val="single"/>
            </w:tcBorders>
            <w:tcMar>
              <w:top w:type="dxa" w:w="7"/>
              <w:left w:type="dxa" w:w="10"/>
            </w:tcMar>
          </w:tcPr>
          <w:p w14:paraId="3D110000">
            <w:pPr>
              <w:spacing w:after="0" w:line="252" w:lineRule="auto"/>
              <w:ind w:hanging="101" w:left="101"/>
              <w:jc w:val="left"/>
            </w:pPr>
            <w:r>
              <w:t xml:space="preserve">Понятия большоймаленький. </w:t>
            </w:r>
          </w:p>
          <w:p w14:paraId="3E110000">
            <w:pPr>
              <w:spacing w:after="0" w:line="264" w:lineRule="auto"/>
              <w:ind w:firstLine="0" w:left="101"/>
              <w:jc w:val="left"/>
            </w:pPr>
            <w:r>
              <w:t xml:space="preserve">Образование числа 2. </w:t>
            </w:r>
          </w:p>
        </w:tc>
        <w:tc>
          <w:tcPr>
            <w:tcW w:type="dxa" w:w="1560"/>
            <w:tcBorders>
              <w:top w:color="000000" w:sz="4" w:val="single"/>
              <w:left w:color="000000" w:sz="4" w:val="single"/>
              <w:bottom w:color="000000" w:sz="4" w:val="single"/>
              <w:right w:color="000000" w:sz="4" w:val="single"/>
            </w:tcBorders>
            <w:tcMar>
              <w:top w:type="dxa" w:w="7"/>
              <w:left w:type="dxa" w:w="10"/>
            </w:tcMar>
          </w:tcPr>
          <w:p w14:paraId="3F110000">
            <w:pPr>
              <w:spacing w:after="0" w:line="264" w:lineRule="auto"/>
              <w:ind w:firstLine="0" w:left="101"/>
              <w:jc w:val="left"/>
            </w:pPr>
            <w:r>
              <w:t xml:space="preserve">Нарисуй нужную фигуру. Продолжи ряд. </w:t>
            </w:r>
          </w:p>
        </w:tc>
        <w:tc>
          <w:tcPr>
            <w:tcW w:type="dxa" w:w="3265"/>
            <w:tcBorders>
              <w:top w:color="000000" w:sz="4" w:val="single"/>
              <w:left w:color="000000" w:sz="4" w:val="single"/>
              <w:bottom w:color="000000" w:sz="4" w:val="single"/>
              <w:right w:color="000000" w:sz="4" w:val="single"/>
            </w:tcBorders>
            <w:tcMar>
              <w:top w:type="dxa" w:w="7"/>
              <w:left w:type="dxa" w:w="10"/>
            </w:tcMar>
          </w:tcPr>
          <w:p w14:paraId="40110000">
            <w:pPr>
              <w:spacing w:after="17" w:line="264" w:lineRule="auto"/>
              <w:ind w:firstLine="0" w:left="0"/>
              <w:jc w:val="left"/>
            </w:pPr>
            <w:r>
              <w:rPr>
                <w:b w:val="1"/>
              </w:rPr>
              <w:t xml:space="preserve">Регулятивные БУДы </w:t>
            </w:r>
          </w:p>
          <w:p w14:paraId="41110000">
            <w:pPr>
              <w:numPr>
                <w:ilvl w:val="0"/>
                <w:numId w:val="151"/>
              </w:numPr>
              <w:spacing w:after="17" w:line="264" w:lineRule="auto"/>
              <w:ind w:firstLine="0"/>
              <w:jc w:val="left"/>
            </w:pPr>
            <w:r>
              <w:t xml:space="preserve">работать с учебными принадлежностями (инструментами, спортивным инвентарем) и организовывать рабочее место; </w:t>
            </w:r>
          </w:p>
          <w:p w14:paraId="42110000">
            <w:pPr>
              <w:spacing w:after="18" w:line="264" w:lineRule="auto"/>
              <w:ind w:firstLine="0" w:left="0"/>
              <w:jc w:val="left"/>
            </w:pPr>
            <w:r>
              <w:rPr>
                <w:b w:val="1"/>
              </w:rPr>
              <w:t xml:space="preserve">Личностные Уды </w:t>
            </w:r>
          </w:p>
          <w:p w14:paraId="43110000">
            <w:pPr>
              <w:numPr>
                <w:ilvl w:val="0"/>
                <w:numId w:val="151"/>
              </w:numPr>
              <w:spacing w:after="31" w:line="252" w:lineRule="auto"/>
              <w:ind w:firstLine="0"/>
              <w:jc w:val="left"/>
            </w:pPr>
            <w:r>
              <w:t xml:space="preserve">способность к осмыслению социального окружения, своего места в нем, принятие соответствующих возрасту ценностей и </w:t>
            </w:r>
          </w:p>
          <w:p w14:paraId="44110000">
            <w:pPr>
              <w:spacing w:after="7" w:line="276" w:lineRule="auto"/>
              <w:ind w:firstLine="0" w:left="0" w:right="1300"/>
              <w:jc w:val="left"/>
            </w:pPr>
            <w:r>
              <w:t xml:space="preserve">социальных ролей; </w:t>
            </w:r>
          </w:p>
          <w:p w14:paraId="45110000">
            <w:pPr>
              <w:spacing w:after="19" w:line="264" w:lineRule="auto"/>
              <w:ind w:firstLine="0" w:left="0"/>
              <w:jc w:val="left"/>
            </w:pPr>
            <w:r>
              <w:rPr>
                <w:b w:val="1"/>
              </w:rPr>
              <w:t xml:space="preserve">Познавательные Уды </w:t>
            </w:r>
          </w:p>
          <w:p w14:paraId="46110000">
            <w:pPr>
              <w:numPr>
                <w:ilvl w:val="0"/>
                <w:numId w:val="151"/>
              </w:numPr>
              <w:spacing w:after="0" w:line="276" w:lineRule="auto"/>
              <w:ind w:firstLine="0"/>
              <w:jc w:val="left"/>
            </w:pPr>
            <w:r>
              <w:t xml:space="preserve">выделять существенные, общие и </w:t>
            </w:r>
          </w:p>
          <w:p w14:paraId="47110000">
            <w:pPr>
              <w:spacing w:after="5" w:line="276" w:lineRule="auto"/>
              <w:ind w:firstLine="0" w:left="0"/>
              <w:jc w:val="left"/>
            </w:pPr>
            <w:r>
              <w:t xml:space="preserve">отличительные свойства предметов; </w:t>
            </w:r>
          </w:p>
          <w:p w14:paraId="48110000">
            <w:pPr>
              <w:numPr>
                <w:ilvl w:val="0"/>
                <w:numId w:val="151"/>
              </w:numPr>
              <w:spacing w:after="18" w:line="264" w:lineRule="auto"/>
              <w:ind w:firstLine="0"/>
              <w:jc w:val="left"/>
            </w:pPr>
            <w:r>
              <w:t xml:space="preserve">пользоваться знаками, </w:t>
            </w:r>
          </w:p>
          <w:p w14:paraId="49110000">
            <w:pPr>
              <w:spacing w:after="0" w:line="288" w:lineRule="auto"/>
              <w:ind w:firstLine="0" w:left="0"/>
              <w:jc w:val="left"/>
            </w:pPr>
            <w:r>
              <w:t xml:space="preserve">символами, предметами-заместителями;  </w:t>
            </w:r>
            <w:r>
              <w:rPr>
                <w:b w:val="1"/>
              </w:rPr>
              <w:t xml:space="preserve">Коммуникативные Уды  </w:t>
            </w:r>
          </w:p>
          <w:p w14:paraId="4A110000">
            <w:pPr>
              <w:numPr>
                <w:ilvl w:val="0"/>
                <w:numId w:val="151"/>
              </w:numPr>
              <w:spacing w:after="19" w:line="264" w:lineRule="auto"/>
              <w:ind w:firstLine="0"/>
              <w:jc w:val="left"/>
            </w:pPr>
            <w:r>
              <w:t xml:space="preserve">вступать в контакт и работать в </w:t>
            </w:r>
          </w:p>
          <w:p w14:paraId="4B110000">
            <w:pPr>
              <w:spacing w:after="7" w:line="276" w:lineRule="auto"/>
              <w:ind w:firstLine="0" w:left="0"/>
              <w:jc w:val="left"/>
            </w:pPr>
            <w:r>
              <w:t xml:space="preserve">коллективе (учитель - ученик, ученик </w:t>
            </w:r>
          </w:p>
          <w:p w14:paraId="4C110000">
            <w:pPr>
              <w:spacing w:after="0" w:line="264" w:lineRule="auto"/>
              <w:ind w:firstLine="0" w:left="0" w:right="660"/>
              <w:jc w:val="left"/>
            </w:pPr>
            <w:r>
              <w:t>– ученик, ученик – класс, учитель класс)</w:t>
            </w:r>
            <w:r>
              <w:rPr>
                <w:b w:val="1"/>
              </w:rPr>
              <w:t xml:space="preserve">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tcMar>
          </w:tcPr>
          <w:p w14:paraId="4D110000">
            <w:pPr>
              <w:spacing w:after="0" w:line="264" w:lineRule="auto"/>
              <w:ind w:firstLine="0" w:left="0" w:right="118"/>
              <w:jc w:val="right"/>
            </w:pPr>
            <w:r>
              <w:t xml:space="preserve"> </w:t>
            </w:r>
          </w:p>
          <w:p w14:paraId="4E110000">
            <w:pPr>
              <w:spacing w:after="18" w:line="264" w:lineRule="auto"/>
              <w:ind w:firstLine="0" w:left="96"/>
              <w:jc w:val="left"/>
            </w:pPr>
            <w:r>
              <w:t xml:space="preserve"> </w:t>
            </w:r>
          </w:p>
          <w:p w14:paraId="4F110000">
            <w:pPr>
              <w:spacing w:after="0" w:line="264" w:lineRule="auto"/>
              <w:ind w:firstLine="0" w:left="96"/>
            </w:pPr>
            <w:r>
              <w:t xml:space="preserve">Октябрь </w:t>
            </w:r>
          </w:p>
        </w:tc>
        <w:tc>
          <w:tcPr>
            <w:tcW w:type="dxa" w:w="1277"/>
            <w:tcBorders>
              <w:top w:color="000000" w:sz="4" w:val="single"/>
              <w:left w:color="000000" w:sz="4" w:val="single"/>
              <w:bottom w:color="000000" w:sz="4" w:val="single"/>
              <w:right w:color="000000" w:sz="4" w:val="single"/>
            </w:tcBorders>
            <w:tcMar>
              <w:top w:type="dxa" w:w="7"/>
              <w:left w:type="dxa" w:w="10"/>
            </w:tcMar>
          </w:tcPr>
          <w:p w14:paraId="50110000">
            <w:pPr>
              <w:spacing w:after="0" w:line="264" w:lineRule="auto"/>
              <w:ind w:firstLine="0" w:left="140"/>
              <w:jc w:val="left"/>
            </w:pPr>
            <w:r>
              <w:t xml:space="preserve"> </w:t>
            </w:r>
          </w:p>
          <w:p w14:paraId="51110000">
            <w:pPr>
              <w:spacing w:after="18" w:line="264" w:lineRule="auto"/>
              <w:ind w:firstLine="0" w:left="140"/>
              <w:jc w:val="left"/>
            </w:pPr>
            <w:r>
              <w:t xml:space="preserve">1неделя </w:t>
            </w:r>
          </w:p>
          <w:p w14:paraId="52110000">
            <w:pPr>
              <w:spacing w:after="0" w:line="264" w:lineRule="auto"/>
              <w:ind w:firstLine="0" w:left="101"/>
            </w:pPr>
            <w:r>
              <w:t xml:space="preserve">«Фрукты»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53110000">
            <w:pPr>
              <w:spacing w:after="36" w:line="252" w:lineRule="auto"/>
              <w:ind w:firstLine="39" w:left="101"/>
              <w:jc w:val="left"/>
            </w:pPr>
            <w:r>
              <w:t xml:space="preserve">Понятия большоймаленький. Образование числа 2. </w:t>
            </w:r>
          </w:p>
          <w:p w14:paraId="54110000">
            <w:pPr>
              <w:spacing w:after="0" w:line="264" w:lineRule="auto"/>
              <w:ind w:firstLine="0" w:left="101"/>
              <w:jc w:val="left"/>
            </w:pPr>
            <w:r>
              <w:t xml:space="preserve">Цифра 2. </w:t>
            </w:r>
          </w:p>
        </w:tc>
        <w:tc>
          <w:tcPr>
            <w:tcW w:type="dxa" w:w="1560"/>
            <w:tcBorders>
              <w:top w:color="000000" w:sz="4" w:val="single"/>
              <w:left w:color="000000" w:sz="4" w:val="single"/>
              <w:bottom w:color="000000" w:sz="4" w:val="single"/>
              <w:right w:color="000000" w:sz="4" w:val="single"/>
            </w:tcBorders>
            <w:tcMar>
              <w:top w:type="dxa" w:w="7"/>
              <w:left w:type="dxa" w:w="10"/>
            </w:tcMar>
          </w:tcPr>
          <w:p w14:paraId="55110000">
            <w:pPr>
              <w:spacing w:after="0" w:line="240" w:lineRule="auto"/>
              <w:ind w:firstLine="0" w:left="101" w:right="17"/>
              <w:jc w:val="left"/>
            </w:pPr>
            <w:r>
              <w:t xml:space="preserve">Зашумлённы е предметы. </w:t>
            </w:r>
          </w:p>
          <w:p w14:paraId="56110000">
            <w:pPr>
              <w:spacing w:after="0" w:line="264" w:lineRule="auto"/>
              <w:ind w:firstLine="0" w:left="101"/>
              <w:jc w:val="left"/>
            </w:pPr>
            <w:r>
              <w:t xml:space="preserve">«Вставки». Обведи нужным цветом. Какой фрукт лежит перед (слева, справа, позади) мишки?» </w:t>
            </w:r>
          </w:p>
        </w:tc>
        <w:tc>
          <w:tcPr>
            <w:tcW w:type="dxa" w:w="3265"/>
            <w:tcBorders>
              <w:top w:color="000000" w:sz="4" w:val="single"/>
              <w:left w:color="000000" w:sz="4" w:val="single"/>
              <w:bottom w:color="000000" w:sz="4" w:val="single"/>
              <w:right w:color="000000" w:sz="4" w:val="single"/>
            </w:tcBorders>
            <w:tcMar>
              <w:top w:type="dxa" w:w="7"/>
              <w:left w:type="dxa" w:w="10"/>
            </w:tcMar>
          </w:tcPr>
          <w:p w14:paraId="57110000">
            <w:pPr>
              <w:spacing w:after="18" w:line="264" w:lineRule="auto"/>
              <w:ind w:firstLine="0" w:left="0"/>
              <w:jc w:val="left"/>
            </w:pPr>
            <w:r>
              <w:rPr>
                <w:b w:val="1"/>
              </w:rPr>
              <w:t xml:space="preserve">Личностные Уды </w:t>
            </w:r>
          </w:p>
          <w:p w14:paraId="58110000">
            <w:pPr>
              <w:numPr>
                <w:ilvl w:val="0"/>
                <w:numId w:val="152"/>
              </w:numPr>
              <w:spacing w:after="31" w:line="252" w:lineRule="auto"/>
              <w:ind w:firstLine="0" w:right="7"/>
              <w:jc w:val="left"/>
            </w:pPr>
            <w:r>
              <w:t xml:space="preserve">способность к осмыслению социального окружения, своего места в нем, принятие соответствующих возрасту ценностей и </w:t>
            </w:r>
          </w:p>
          <w:p w14:paraId="59110000">
            <w:pPr>
              <w:spacing w:after="7" w:line="276" w:lineRule="auto"/>
              <w:ind w:firstLine="0" w:left="0" w:right="1300"/>
              <w:jc w:val="left"/>
            </w:pPr>
            <w:r>
              <w:t xml:space="preserve">социальных ролей; </w:t>
            </w:r>
          </w:p>
          <w:p w14:paraId="5A110000">
            <w:pPr>
              <w:spacing w:after="19" w:line="264" w:lineRule="auto"/>
              <w:ind w:firstLine="0" w:left="0"/>
              <w:jc w:val="left"/>
            </w:pPr>
            <w:r>
              <w:rPr>
                <w:b w:val="1"/>
              </w:rPr>
              <w:t xml:space="preserve">Познавательные Уды </w:t>
            </w:r>
          </w:p>
          <w:p w14:paraId="5B110000">
            <w:pPr>
              <w:numPr>
                <w:ilvl w:val="0"/>
                <w:numId w:val="152"/>
              </w:numPr>
              <w:spacing w:after="0" w:line="276" w:lineRule="auto"/>
              <w:ind w:firstLine="0" w:right="7"/>
              <w:jc w:val="left"/>
            </w:pPr>
            <w:r>
              <w:t xml:space="preserve">выделять существенные, общие и </w:t>
            </w:r>
          </w:p>
          <w:p w14:paraId="5C110000">
            <w:pPr>
              <w:spacing w:after="0" w:line="264" w:lineRule="auto"/>
              <w:ind w:firstLine="0" w:left="0"/>
              <w:jc w:val="left"/>
            </w:pPr>
            <w:r>
              <w:t xml:space="preserve">отличительные свойства </w:t>
            </w:r>
          </w:p>
        </w:tc>
      </w:tr>
    </w:tbl>
    <w:p w14:paraId="5D110000">
      <w:pPr>
        <w:spacing w:after="0" w:line="264" w:lineRule="auto"/>
        <w:ind w:firstLine="0" w:left="-1700" w:right="429"/>
      </w:pPr>
    </w:p>
    <w:tbl>
      <w:tblPr>
        <w:tblStyle w:val="Style_4"/>
        <w:tblW w:type="auto" w:w="0"/>
        <w:tblInd w:type="dxa" w:w="144"/>
        <w:tblLayout w:type="fixed"/>
        <w:tblCellMar>
          <w:top w:type="dxa" w:w="7"/>
          <w:left w:type="dxa" w:w="10"/>
          <w:right w:type="dxa" w:w="34"/>
        </w:tblCellMar>
      </w:tblPr>
      <w:tblGrid>
        <w:gridCol w:w="1133"/>
        <w:gridCol w:w="1277"/>
        <w:gridCol w:w="1556"/>
        <w:gridCol w:w="1560"/>
        <w:gridCol w:w="3265"/>
      </w:tblGrid>
      <w:tr>
        <w:trPr>
          <w:trHeight w:hRule="atLeast" w:val="4427"/>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5E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5F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60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61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62110000">
            <w:pPr>
              <w:spacing w:after="21" w:line="264" w:lineRule="auto"/>
              <w:ind w:firstLine="0" w:left="0"/>
              <w:jc w:val="left"/>
            </w:pPr>
            <w:r>
              <w:t xml:space="preserve">предметов; </w:t>
            </w:r>
          </w:p>
          <w:p w14:paraId="63110000">
            <w:pPr>
              <w:spacing w:after="27" w:line="264" w:lineRule="auto"/>
              <w:ind w:firstLine="0" w:left="0"/>
              <w:jc w:val="left"/>
            </w:pPr>
            <w:r>
              <w:t>- устанавливать видо - родовые отношения предметов;- пользоваться знаками, символами, предметамизаместителями;</w:t>
            </w:r>
            <w:r>
              <w:rPr>
                <w:b w:val="1"/>
              </w:rPr>
              <w:t>Регулятивные БУДы-</w:t>
            </w:r>
            <w:r>
              <w:t xml:space="preserve"> ориентироваться в пространстве класса (зала, учебного помещения); </w:t>
            </w:r>
          </w:p>
          <w:p w14:paraId="64110000">
            <w:pPr>
              <w:spacing w:after="0" w:line="264" w:lineRule="auto"/>
              <w:ind w:firstLine="0" w:left="0" w:right="70"/>
            </w:pPr>
            <w:r>
              <w:rPr>
                <w:b w:val="1"/>
              </w:rPr>
              <w:t>Коммуникативные Уды</w:t>
            </w:r>
            <w:r>
              <w:t xml:space="preserve"> - использовать принятые ритуалы социального взаимодействия с одноклассниками и учителем; </w:t>
            </w:r>
          </w:p>
        </w:tc>
      </w:tr>
      <w:tr>
        <w:trPr>
          <w:trHeight w:hRule="atLeast" w:val="8844"/>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65110000">
            <w:pPr>
              <w:spacing w:after="0" w:line="264" w:lineRule="auto"/>
              <w:ind w:firstLine="0" w:left="0" w:right="84"/>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66110000">
            <w:pPr>
              <w:spacing w:after="0" w:line="264" w:lineRule="auto"/>
              <w:ind w:firstLine="0" w:left="140"/>
              <w:jc w:val="left"/>
            </w:pPr>
            <w:r>
              <w:t xml:space="preserve"> </w:t>
            </w:r>
          </w:p>
          <w:p w14:paraId="67110000">
            <w:pPr>
              <w:spacing w:after="18" w:line="264" w:lineRule="auto"/>
              <w:ind w:firstLine="0" w:left="140"/>
              <w:jc w:val="left"/>
            </w:pPr>
            <w:r>
              <w:t xml:space="preserve">2 неделя </w:t>
            </w:r>
          </w:p>
          <w:p w14:paraId="68110000">
            <w:pPr>
              <w:spacing w:after="0" w:line="264" w:lineRule="auto"/>
              <w:ind w:firstLine="0" w:left="101"/>
              <w:jc w:val="left"/>
            </w:pPr>
            <w:r>
              <w:t xml:space="preserve">«Овощи» </w:t>
            </w:r>
          </w:p>
          <w:p w14:paraId="69110000">
            <w:pPr>
              <w:spacing w:after="0" w:line="264" w:lineRule="auto"/>
              <w:ind w:firstLine="0" w:left="140"/>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6A110000">
            <w:pPr>
              <w:spacing w:after="0" w:line="264" w:lineRule="auto"/>
              <w:ind w:firstLine="39" w:left="101" w:right="57"/>
              <w:jc w:val="left"/>
            </w:pPr>
            <w:r>
              <w:t xml:space="preserve">Анализ и сравнение совокупност и предметов. Образование числа 3. цифра, число и количество. </w:t>
            </w: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6B110000">
            <w:pPr>
              <w:spacing w:after="0" w:line="252" w:lineRule="auto"/>
              <w:ind w:firstLine="0" w:left="101"/>
              <w:jc w:val="left"/>
            </w:pPr>
            <w:r>
              <w:t xml:space="preserve">«Вставки». Расположи в указанном порядке. </w:t>
            </w:r>
          </w:p>
          <w:p w14:paraId="6C110000">
            <w:pPr>
              <w:spacing w:after="0" w:line="264" w:lineRule="auto"/>
              <w:ind w:firstLine="0" w:left="101" w:right="44"/>
              <w:jc w:val="left"/>
            </w:pPr>
            <w:r>
              <w:t xml:space="preserve"> «4лишний». «Найди столько предметов, сколько показывает данная цифра» </w:t>
            </w: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6D110000">
            <w:pPr>
              <w:spacing w:after="18" w:line="264" w:lineRule="auto"/>
              <w:ind w:firstLine="0" w:left="144"/>
              <w:jc w:val="left"/>
            </w:pPr>
            <w:r>
              <w:rPr>
                <w:b w:val="1"/>
              </w:rPr>
              <w:t xml:space="preserve">Познавательные Уды </w:t>
            </w:r>
          </w:p>
          <w:p w14:paraId="6E110000">
            <w:pPr>
              <w:numPr>
                <w:ilvl w:val="0"/>
                <w:numId w:val="153"/>
              </w:numPr>
              <w:spacing w:after="0" w:line="276" w:lineRule="auto"/>
              <w:ind w:firstLine="144"/>
              <w:jc w:val="left"/>
            </w:pPr>
            <w:r>
              <w:t xml:space="preserve">делать простейшие обобщения, </w:t>
            </w:r>
          </w:p>
          <w:p w14:paraId="6F110000">
            <w:pPr>
              <w:spacing w:after="19" w:line="264" w:lineRule="auto"/>
              <w:ind w:firstLine="0" w:left="144"/>
              <w:jc w:val="left"/>
            </w:pPr>
            <w:r>
              <w:t xml:space="preserve">сравнивать, </w:t>
            </w:r>
          </w:p>
          <w:p w14:paraId="70110000">
            <w:pPr>
              <w:spacing w:after="24" w:line="264" w:lineRule="auto"/>
              <w:ind w:firstLine="0" w:left="0"/>
              <w:jc w:val="left"/>
            </w:pPr>
            <w:r>
              <w:t xml:space="preserve">классифицировать на </w:t>
            </w:r>
          </w:p>
          <w:p w14:paraId="71110000">
            <w:pPr>
              <w:spacing w:after="18" w:line="264" w:lineRule="auto"/>
              <w:ind w:firstLine="0" w:left="144"/>
              <w:jc w:val="left"/>
            </w:pPr>
            <w:r>
              <w:t xml:space="preserve">наглядном материале; </w:t>
            </w:r>
          </w:p>
          <w:p w14:paraId="72110000">
            <w:pPr>
              <w:numPr>
                <w:ilvl w:val="0"/>
                <w:numId w:val="153"/>
              </w:numPr>
              <w:spacing w:after="0" w:line="276" w:lineRule="auto"/>
              <w:ind w:firstLine="144"/>
              <w:jc w:val="left"/>
            </w:pPr>
            <w:r>
              <w:t xml:space="preserve">выделять существенные, общие и </w:t>
            </w:r>
          </w:p>
          <w:p w14:paraId="73110000">
            <w:pPr>
              <w:spacing w:after="24" w:line="264" w:lineRule="auto"/>
              <w:ind w:firstLine="0" w:left="144"/>
              <w:jc w:val="left"/>
            </w:pPr>
            <w:r>
              <w:t xml:space="preserve">отличительные свойства </w:t>
            </w:r>
          </w:p>
          <w:p w14:paraId="74110000">
            <w:pPr>
              <w:spacing w:after="15" w:line="264" w:lineRule="auto"/>
              <w:ind w:firstLine="0" w:left="0"/>
              <w:jc w:val="left"/>
            </w:pPr>
            <w:r>
              <w:t xml:space="preserve">предметов; </w:t>
            </w:r>
          </w:p>
          <w:p w14:paraId="75110000">
            <w:pPr>
              <w:numPr>
                <w:ilvl w:val="0"/>
                <w:numId w:val="153"/>
              </w:numPr>
              <w:spacing w:after="0" w:line="276" w:lineRule="auto"/>
              <w:ind w:firstLine="144"/>
              <w:jc w:val="left"/>
            </w:pPr>
            <w:r>
              <w:t xml:space="preserve">устанавливать видо - родовые </w:t>
            </w:r>
          </w:p>
          <w:p w14:paraId="76110000">
            <w:pPr>
              <w:spacing w:after="23" w:line="264" w:lineRule="auto"/>
              <w:ind w:firstLine="0" w:left="144"/>
              <w:jc w:val="left"/>
            </w:pPr>
            <w:r>
              <w:t xml:space="preserve">отношения предметов;  </w:t>
            </w:r>
          </w:p>
          <w:p w14:paraId="77110000">
            <w:pPr>
              <w:numPr>
                <w:ilvl w:val="0"/>
                <w:numId w:val="153"/>
              </w:numPr>
              <w:spacing w:after="6" w:line="276" w:lineRule="auto"/>
              <w:ind w:firstLine="144"/>
              <w:jc w:val="left"/>
            </w:pPr>
            <w:r>
              <w:t xml:space="preserve">пользоваться знаками, символами, </w:t>
            </w:r>
          </w:p>
          <w:p w14:paraId="78110000">
            <w:pPr>
              <w:spacing w:after="20" w:line="252" w:lineRule="auto"/>
              <w:ind w:firstLine="144" w:left="0" w:right="180"/>
            </w:pPr>
            <w:r>
              <w:t xml:space="preserve">предметами-заместителями; </w:t>
            </w:r>
            <w:r>
              <w:rPr>
                <w:b w:val="1"/>
              </w:rPr>
              <w:t>Регулятивные БУДы-</w:t>
            </w:r>
            <w:r>
              <w:t xml:space="preserve"> ориентироваться в пространстве класса (зала, учебного </w:t>
            </w:r>
          </w:p>
          <w:p w14:paraId="79110000">
            <w:pPr>
              <w:spacing w:after="34" w:line="264" w:lineRule="auto"/>
              <w:ind w:firstLine="0" w:left="0"/>
              <w:jc w:val="left"/>
            </w:pPr>
            <w:r>
              <w:t xml:space="preserve">помещения); </w:t>
            </w:r>
          </w:p>
          <w:p w14:paraId="7A110000">
            <w:pPr>
              <w:spacing w:after="0" w:line="276" w:lineRule="auto"/>
              <w:ind w:firstLine="0" w:left="144" w:right="244"/>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7B110000">
            <w:pPr>
              <w:numPr>
                <w:ilvl w:val="0"/>
                <w:numId w:val="153"/>
              </w:numPr>
              <w:spacing w:after="5" w:line="240" w:lineRule="auto"/>
              <w:ind w:firstLine="144"/>
              <w:jc w:val="left"/>
            </w:pPr>
            <w:r>
              <w:t xml:space="preserve">способность к осмыслению социального окружения, </w:t>
            </w:r>
          </w:p>
          <w:p w14:paraId="7C110000">
            <w:pPr>
              <w:spacing w:after="19" w:line="264" w:lineRule="auto"/>
              <w:ind w:firstLine="0" w:left="0"/>
              <w:jc w:val="left"/>
            </w:pPr>
            <w:r>
              <w:t xml:space="preserve">своего места в нем, принятие </w:t>
            </w:r>
          </w:p>
          <w:p w14:paraId="7D110000">
            <w:pPr>
              <w:spacing w:after="0" w:line="264" w:lineRule="auto"/>
              <w:ind w:firstLine="0" w:left="0"/>
              <w:jc w:val="left"/>
            </w:pPr>
            <w:r>
              <w:t xml:space="preserve">соответствующих </w:t>
            </w:r>
          </w:p>
          <w:p w14:paraId="7E110000">
            <w:pPr>
              <w:spacing w:after="19" w:line="264" w:lineRule="auto"/>
              <w:ind w:firstLine="0" w:left="144"/>
              <w:jc w:val="left"/>
            </w:pPr>
            <w:r>
              <w:t xml:space="preserve">возрасту ценностей и </w:t>
            </w:r>
          </w:p>
          <w:p w14:paraId="7F110000">
            <w:pPr>
              <w:spacing w:after="22" w:line="264" w:lineRule="auto"/>
              <w:ind w:firstLine="0" w:left="0"/>
              <w:jc w:val="left"/>
            </w:pPr>
            <w:r>
              <w:t xml:space="preserve">социальных </w:t>
            </w:r>
          </w:p>
          <w:p w14:paraId="80110000">
            <w:pPr>
              <w:spacing w:after="0" w:line="264" w:lineRule="auto"/>
              <w:ind w:firstLine="0" w:left="144"/>
              <w:jc w:val="left"/>
            </w:pPr>
            <w:r>
              <w:t>ролей;</w:t>
            </w:r>
            <w:r>
              <w:rPr>
                <w:b w:val="1"/>
              </w:rPr>
              <w:t xml:space="preserve"> </w:t>
            </w:r>
          </w:p>
        </w:tc>
      </w:tr>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81110000">
            <w:pPr>
              <w:spacing w:after="0" w:line="264" w:lineRule="auto"/>
              <w:ind w:firstLine="0" w:left="0" w:right="84"/>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82110000">
            <w:pPr>
              <w:spacing w:after="0" w:line="240" w:lineRule="auto"/>
              <w:ind w:firstLine="39" w:left="101"/>
              <w:jc w:val="left"/>
            </w:pPr>
            <w:r>
              <w:t>3 неделя «Деревья</w:t>
            </w:r>
          </w:p>
          <w:p w14:paraId="8311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84110000">
            <w:pPr>
              <w:spacing w:after="0" w:line="264" w:lineRule="auto"/>
              <w:ind w:firstLine="0" w:left="101"/>
              <w:jc w:val="left"/>
            </w:pPr>
            <w:r>
              <w:t xml:space="preserve">Количество предметов. Образование числа 3. </w:t>
            </w: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85110000">
            <w:pPr>
              <w:spacing w:after="0" w:line="264" w:lineRule="auto"/>
              <w:ind w:firstLine="38" w:left="101" w:right="61"/>
              <w:jc w:val="left"/>
            </w:pPr>
            <w:r>
              <w:t xml:space="preserve">Нарисуй нужную фигуру. Игра «Найди </w:t>
            </w: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86110000">
            <w:pPr>
              <w:spacing w:after="0" w:line="276" w:lineRule="auto"/>
              <w:ind w:firstLine="0" w:left="0" w:right="847"/>
            </w:pPr>
            <w:r>
              <w:rPr>
                <w:b w:val="1"/>
              </w:rPr>
              <w:t xml:space="preserve">Познавательные Уды </w:t>
            </w:r>
            <w:r>
              <w:t xml:space="preserve">- делать простейшие обобщения, </w:t>
            </w:r>
          </w:p>
          <w:p w14:paraId="87110000">
            <w:pPr>
              <w:spacing w:after="0" w:line="264" w:lineRule="auto"/>
              <w:ind w:firstLine="0" w:left="0"/>
            </w:pPr>
            <w:r>
              <w:t xml:space="preserve">сравнивать, классифицировать </w:t>
            </w:r>
          </w:p>
        </w:tc>
      </w:tr>
    </w:tbl>
    <w:p w14:paraId="8811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7466"/>
        </w:trPr>
        <w:tc>
          <w:tcPr>
            <w:tcW w:type="dxa" w:w="1133"/>
            <w:tcBorders>
              <w:top w:color="000000" w:sz="4" w:val="single"/>
              <w:left w:color="000000" w:sz="4" w:val="single"/>
              <w:bottom w:color="000000" w:sz="4" w:val="single"/>
              <w:right w:color="000000" w:sz="4" w:val="single"/>
            </w:tcBorders>
            <w:tcMar>
              <w:top w:type="dxa" w:w="7"/>
              <w:left w:type="dxa" w:w="10"/>
            </w:tcMar>
          </w:tcPr>
          <w:p w14:paraId="89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8A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8B110000">
            <w:pPr>
              <w:spacing w:after="0" w:line="264" w:lineRule="auto"/>
              <w:ind w:firstLine="0" w:left="101"/>
              <w:jc w:val="left"/>
            </w:pPr>
            <w:r>
              <w:t xml:space="preserve">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8C110000">
            <w:pPr>
              <w:spacing w:after="0" w:line="240" w:lineRule="auto"/>
              <w:ind w:firstLine="0" w:left="101" w:right="36"/>
              <w:jc w:val="left"/>
            </w:pPr>
            <w:r>
              <w:t xml:space="preserve">одинаковые (разные) картинки». «Назови с какого дерева </w:t>
            </w:r>
          </w:p>
          <w:p w14:paraId="8D110000">
            <w:pPr>
              <w:spacing w:after="24" w:line="264" w:lineRule="auto"/>
              <w:ind w:firstLine="0" w:left="101"/>
              <w:jc w:val="left"/>
            </w:pPr>
            <w:r>
              <w:t xml:space="preserve">лист»; </w:t>
            </w:r>
          </w:p>
          <w:p w14:paraId="8E110000">
            <w:pPr>
              <w:spacing w:after="0" w:line="264" w:lineRule="auto"/>
              <w:ind w:firstLine="0" w:left="101"/>
              <w:jc w:val="left"/>
            </w:pPr>
            <w:r>
              <w:t xml:space="preserve">«Садовник» </w:t>
            </w:r>
          </w:p>
        </w:tc>
        <w:tc>
          <w:tcPr>
            <w:tcW w:type="dxa" w:w="3265"/>
            <w:tcBorders>
              <w:top w:color="000000" w:sz="4" w:val="single"/>
              <w:left w:color="000000" w:sz="4" w:val="single"/>
              <w:bottom w:color="000000" w:sz="4" w:val="single"/>
              <w:right w:color="000000" w:sz="4" w:val="single"/>
            </w:tcBorders>
            <w:tcMar>
              <w:top w:type="dxa" w:w="7"/>
              <w:left w:type="dxa" w:w="10"/>
            </w:tcMar>
          </w:tcPr>
          <w:p w14:paraId="8F110000">
            <w:pPr>
              <w:spacing w:after="24" w:line="264" w:lineRule="auto"/>
              <w:ind w:firstLine="0" w:left="0"/>
              <w:jc w:val="left"/>
            </w:pPr>
            <w:r>
              <w:t xml:space="preserve">на </w:t>
            </w:r>
          </w:p>
          <w:p w14:paraId="90110000">
            <w:pPr>
              <w:spacing w:after="0" w:line="276" w:lineRule="auto"/>
              <w:ind w:firstLine="0" w:left="0" w:right="577"/>
            </w:pPr>
            <w:r>
              <w:t xml:space="preserve">наглядном материале; - выделять существенные, общие и </w:t>
            </w:r>
          </w:p>
          <w:p w14:paraId="91110000">
            <w:pPr>
              <w:spacing w:after="0" w:line="276" w:lineRule="auto"/>
              <w:ind w:firstLine="0" w:left="0"/>
              <w:jc w:val="left"/>
            </w:pPr>
            <w:r>
              <w:t xml:space="preserve">отличительные свойства предметов; </w:t>
            </w:r>
          </w:p>
          <w:p w14:paraId="92110000">
            <w:pPr>
              <w:numPr>
                <w:ilvl w:val="0"/>
                <w:numId w:val="154"/>
              </w:numPr>
              <w:spacing w:after="16" w:line="264" w:lineRule="auto"/>
              <w:ind w:firstLine="0" w:right="24"/>
              <w:jc w:val="left"/>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ориентироваться в пространстве класса (зала, учебного помещения); </w:t>
            </w:r>
          </w:p>
          <w:p w14:paraId="9311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94110000">
            <w:pPr>
              <w:numPr>
                <w:ilvl w:val="0"/>
                <w:numId w:val="154"/>
              </w:numPr>
              <w:spacing w:after="37" w:line="252" w:lineRule="auto"/>
              <w:ind w:firstLine="0" w:right="24"/>
              <w:jc w:val="left"/>
            </w:pPr>
            <w:r>
              <w:t xml:space="preserve">способность к осмыслению социального окружения, своего места в нем, принятие соответствующих возрасту ценностей и </w:t>
            </w:r>
          </w:p>
          <w:p w14:paraId="95110000">
            <w:pPr>
              <w:spacing w:after="0" w:line="264" w:lineRule="auto"/>
              <w:ind w:firstLine="0" w:left="0" w:right="1300"/>
              <w:jc w:val="left"/>
            </w:pPr>
            <w:r>
              <w:t xml:space="preserve">социальных ролей; </w:t>
            </w:r>
          </w:p>
        </w:tc>
      </w:tr>
      <w:tr>
        <w:trPr>
          <w:trHeight w:hRule="atLeast" w:val="6909"/>
        </w:trPr>
        <w:tc>
          <w:tcPr>
            <w:tcW w:type="dxa" w:w="1133"/>
            <w:tcBorders>
              <w:top w:color="000000" w:sz="4" w:val="single"/>
              <w:left w:color="000000" w:sz="4" w:val="single"/>
              <w:bottom w:color="000000" w:sz="4" w:val="single"/>
              <w:right w:color="000000" w:sz="4" w:val="single"/>
            </w:tcBorders>
            <w:tcMar>
              <w:top w:type="dxa" w:w="7"/>
              <w:left w:type="dxa" w:w="10"/>
            </w:tcMar>
          </w:tcPr>
          <w:p w14:paraId="9611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97110000">
            <w:pPr>
              <w:spacing w:after="18" w:line="264" w:lineRule="auto"/>
              <w:ind w:firstLine="0" w:left="101"/>
              <w:jc w:val="left"/>
            </w:pPr>
            <w:r>
              <w:t xml:space="preserve">4 неделя </w:t>
            </w:r>
          </w:p>
          <w:p w14:paraId="98110000">
            <w:pPr>
              <w:spacing w:after="0" w:line="264" w:lineRule="auto"/>
              <w:ind w:firstLine="0" w:left="101"/>
              <w:jc w:val="left"/>
            </w:pPr>
            <w:r>
              <w:t xml:space="preserve">«Осень» </w:t>
            </w:r>
          </w:p>
          <w:p w14:paraId="9911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9A110000">
            <w:pPr>
              <w:spacing w:after="0" w:line="264" w:lineRule="auto"/>
              <w:ind w:firstLine="0" w:left="101" w:right="91"/>
              <w:jc w:val="left"/>
            </w:pPr>
            <w:r>
              <w:t xml:space="preserve">Количество и счёт. Состав чисел 2и 3. 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9B110000">
            <w:pPr>
              <w:spacing w:after="0" w:line="252" w:lineRule="auto"/>
              <w:ind w:firstLine="0" w:left="101"/>
              <w:jc w:val="left"/>
            </w:pPr>
            <w:r>
              <w:t xml:space="preserve">«Вставки». Расположи в указанном порядке. </w:t>
            </w:r>
          </w:p>
          <w:p w14:paraId="9C110000">
            <w:pPr>
              <w:spacing w:after="0" w:line="264" w:lineRule="auto"/>
              <w:ind w:firstLine="0" w:left="101" w:right="77"/>
              <w:jc w:val="left"/>
            </w:pPr>
            <w:r>
              <w:t xml:space="preserve"> «4лишний». «Какая цифра потерялась» </w:t>
            </w:r>
          </w:p>
        </w:tc>
        <w:tc>
          <w:tcPr>
            <w:tcW w:type="dxa" w:w="3265"/>
            <w:tcBorders>
              <w:top w:color="000000" w:sz="4" w:val="single"/>
              <w:left w:color="000000" w:sz="4" w:val="single"/>
              <w:bottom w:color="000000" w:sz="4" w:val="single"/>
              <w:right w:color="000000" w:sz="4" w:val="single"/>
            </w:tcBorders>
            <w:tcMar>
              <w:top w:type="dxa" w:w="7"/>
              <w:left w:type="dxa" w:w="10"/>
            </w:tcMar>
          </w:tcPr>
          <w:p w14:paraId="9D110000">
            <w:pPr>
              <w:spacing w:after="13" w:line="264" w:lineRule="auto"/>
              <w:ind w:firstLine="0" w:left="0"/>
              <w:jc w:val="left"/>
            </w:pPr>
            <w:r>
              <w:rPr>
                <w:b w:val="1"/>
              </w:rPr>
              <w:t xml:space="preserve">Личностные Уды </w:t>
            </w:r>
          </w:p>
          <w:p w14:paraId="9E110000">
            <w:pPr>
              <w:numPr>
                <w:ilvl w:val="0"/>
                <w:numId w:val="155"/>
              </w:numPr>
              <w:spacing w:after="29" w:line="264" w:lineRule="auto"/>
              <w:ind w:firstLine="0" w:right="58"/>
              <w:jc w:val="left"/>
            </w:pPr>
            <w:r>
              <w:t>положительное отношение к окружающей действительности, готовность к организации взаимодействия с ней и эстетическому ее восприятию;</w:t>
            </w:r>
            <w:r>
              <w:rPr>
                <w:b w:val="1"/>
              </w:rPr>
              <w:t xml:space="preserve">Познавательные </w:t>
            </w:r>
          </w:p>
          <w:p w14:paraId="9F110000">
            <w:pPr>
              <w:spacing w:after="9" w:line="264" w:lineRule="auto"/>
              <w:ind w:firstLine="0" w:left="0"/>
              <w:jc w:val="left"/>
            </w:pPr>
            <w:r>
              <w:rPr>
                <w:b w:val="1"/>
              </w:rPr>
              <w:t xml:space="preserve">Уды </w:t>
            </w:r>
          </w:p>
          <w:p w14:paraId="A0110000">
            <w:pPr>
              <w:numPr>
                <w:ilvl w:val="0"/>
                <w:numId w:val="155"/>
              </w:numPr>
              <w:spacing w:after="24" w:line="264" w:lineRule="auto"/>
              <w:ind w:firstLine="0" w:right="58"/>
              <w:jc w:val="left"/>
            </w:pPr>
            <w:r>
              <w:t xml:space="preserve">наблюдать; </w:t>
            </w:r>
          </w:p>
          <w:p w14:paraId="A1110000">
            <w:pPr>
              <w:numPr>
                <w:ilvl w:val="0"/>
                <w:numId w:val="155"/>
              </w:numPr>
              <w:spacing w:after="18" w:line="264" w:lineRule="auto"/>
              <w:ind w:firstLine="0" w:right="58"/>
              <w:jc w:val="left"/>
            </w:pPr>
            <w:r>
              <w:t xml:space="preserve">работать с информацией </w:t>
            </w:r>
          </w:p>
          <w:p w14:paraId="A2110000">
            <w:pPr>
              <w:spacing w:after="1" w:line="276" w:lineRule="auto"/>
              <w:ind w:firstLine="0" w:left="0" w:right="750"/>
              <w:jc w:val="left"/>
            </w:pPr>
            <w:r>
              <w:t xml:space="preserve">(понимать изображение, устное высказывание; </w:t>
            </w:r>
          </w:p>
          <w:p w14:paraId="A3110000">
            <w:pPr>
              <w:numPr>
                <w:ilvl w:val="0"/>
                <w:numId w:val="155"/>
              </w:numPr>
              <w:spacing w:after="0" w:line="276" w:lineRule="auto"/>
              <w:ind w:firstLine="0" w:right="58"/>
              <w:jc w:val="left"/>
            </w:pPr>
            <w:r>
              <w:t xml:space="preserve">пользоваться знаками, символами, предметами-заместителями; </w:t>
            </w:r>
            <w:r>
              <w:rPr>
                <w:b w:val="1"/>
              </w:rPr>
              <w:t xml:space="preserve">Регулятивные БУДы </w:t>
            </w:r>
            <w:r>
              <w:t xml:space="preserve">- принимать цели и произвольно </w:t>
            </w:r>
          </w:p>
          <w:p w14:paraId="A4110000">
            <w:pPr>
              <w:spacing w:after="0" w:line="276" w:lineRule="auto"/>
              <w:ind w:firstLine="0" w:left="0"/>
              <w:jc w:val="left"/>
            </w:pPr>
            <w:r>
              <w:t xml:space="preserve">включаться в деятельность, следовать </w:t>
            </w:r>
          </w:p>
          <w:p w14:paraId="A5110000">
            <w:pPr>
              <w:spacing w:after="18" w:line="264" w:lineRule="auto"/>
              <w:ind w:firstLine="0" w:left="0"/>
              <w:jc w:val="left"/>
            </w:pPr>
            <w:r>
              <w:t xml:space="preserve">предложенному плану и </w:t>
            </w:r>
          </w:p>
          <w:p w14:paraId="A6110000">
            <w:pPr>
              <w:spacing w:after="0" w:line="264" w:lineRule="auto"/>
              <w:ind w:firstLine="0" w:left="0" w:right="1440"/>
              <w:jc w:val="left"/>
            </w:pPr>
            <w:r>
              <w:t xml:space="preserve">работать в общем темпе; </w:t>
            </w:r>
          </w:p>
        </w:tc>
      </w:tr>
    </w:tbl>
    <w:p w14:paraId="A7110000">
      <w:pPr>
        <w:spacing w:after="0" w:line="264" w:lineRule="auto"/>
        <w:ind w:firstLine="0" w:left="-1700" w:right="429"/>
        <w:jc w:val="left"/>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392"/>
        </w:trPr>
        <w:tc>
          <w:tcPr>
            <w:tcW w:type="dxa" w:w="1133"/>
            <w:tcBorders>
              <w:top w:color="000000" w:sz="4" w:val="single"/>
              <w:left w:color="000000" w:sz="4" w:val="single"/>
              <w:bottom w:color="000000" w:sz="4" w:val="single"/>
              <w:right w:color="000000" w:sz="4" w:val="single"/>
            </w:tcBorders>
            <w:tcMar>
              <w:top w:type="dxa" w:w="7"/>
              <w:left w:type="dxa" w:w="10"/>
            </w:tcMar>
          </w:tcPr>
          <w:p w14:paraId="A8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A9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AA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AB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AC110000">
            <w:pPr>
              <w:spacing w:after="18" w:line="264" w:lineRule="auto"/>
              <w:ind w:firstLine="0" w:left="0"/>
              <w:jc w:val="left"/>
            </w:pPr>
            <w:r>
              <w:rPr>
                <w:b w:val="1"/>
              </w:rPr>
              <w:t xml:space="preserve">Коммуникативные Уды </w:t>
            </w:r>
          </w:p>
          <w:p w14:paraId="AD110000">
            <w:pPr>
              <w:spacing w:after="0" w:line="276" w:lineRule="auto"/>
              <w:ind w:firstLine="0" w:left="0"/>
            </w:pPr>
            <w:r>
              <w:t xml:space="preserve">- слушать и понимать инструкцию к </w:t>
            </w:r>
          </w:p>
          <w:p w14:paraId="AE110000">
            <w:pPr>
              <w:spacing w:after="0" w:line="264" w:lineRule="auto"/>
              <w:ind w:firstLine="0" w:left="0"/>
              <w:jc w:val="left"/>
            </w:pPr>
            <w:r>
              <w:t xml:space="preserve">учебному заданию в разных видах деятельности и быту; </w:t>
            </w:r>
          </w:p>
        </w:tc>
      </w:tr>
      <w:tr>
        <w:trPr>
          <w:trHeight w:hRule="atLeast" w:val="9118"/>
        </w:trPr>
        <w:tc>
          <w:tcPr>
            <w:tcW w:type="dxa" w:w="1133"/>
            <w:tcBorders>
              <w:top w:color="000000" w:sz="4" w:val="single"/>
              <w:left w:color="000000" w:sz="4" w:val="single"/>
              <w:bottom w:color="000000" w:sz="4" w:val="single"/>
              <w:right w:color="000000" w:sz="4" w:val="single"/>
            </w:tcBorders>
            <w:tcMar>
              <w:top w:type="dxa" w:w="7"/>
              <w:left w:type="dxa" w:w="10"/>
            </w:tcMar>
          </w:tcPr>
          <w:p w14:paraId="AF110000">
            <w:pPr>
              <w:spacing w:after="49" w:line="240" w:lineRule="auto"/>
              <w:ind w:firstLine="0" w:left="125" w:right="881"/>
              <w:jc w:val="left"/>
            </w:pPr>
            <w:r>
              <w:t xml:space="preserve">   </w:t>
            </w:r>
          </w:p>
          <w:p w14:paraId="B0110000">
            <w:pPr>
              <w:spacing w:after="0" w:line="264" w:lineRule="auto"/>
              <w:ind w:firstLine="0" w:left="125"/>
              <w:jc w:val="left"/>
            </w:pPr>
            <w:r>
              <w:t xml:space="preserve">Ноябрь </w:t>
            </w:r>
          </w:p>
        </w:tc>
        <w:tc>
          <w:tcPr>
            <w:tcW w:type="dxa" w:w="1277"/>
            <w:tcBorders>
              <w:top w:color="000000" w:sz="4" w:val="single"/>
              <w:left w:color="000000" w:sz="4" w:val="single"/>
              <w:bottom w:color="000000" w:sz="4" w:val="single"/>
              <w:right w:color="000000" w:sz="4" w:val="single"/>
            </w:tcBorders>
            <w:tcMar>
              <w:top w:type="dxa" w:w="7"/>
              <w:left w:type="dxa" w:w="10"/>
            </w:tcMar>
          </w:tcPr>
          <w:p w14:paraId="B1110000">
            <w:pPr>
              <w:spacing w:after="0" w:line="264" w:lineRule="auto"/>
              <w:ind w:firstLine="0" w:left="101"/>
              <w:jc w:val="left"/>
            </w:pPr>
            <w:r>
              <w:t xml:space="preserve">1неделя «Человек. Наше тело» </w:t>
            </w:r>
          </w:p>
        </w:tc>
        <w:tc>
          <w:tcPr>
            <w:tcW w:type="dxa" w:w="1556"/>
            <w:tcBorders>
              <w:top w:color="000000" w:sz="4" w:val="single"/>
              <w:left w:color="000000" w:sz="4" w:val="single"/>
              <w:bottom w:color="000000" w:sz="4" w:val="single"/>
              <w:right w:color="000000" w:sz="4" w:val="single"/>
            </w:tcBorders>
            <w:tcMar>
              <w:top w:type="dxa" w:w="7"/>
              <w:left w:type="dxa" w:w="10"/>
            </w:tcMar>
          </w:tcPr>
          <w:p w14:paraId="B2110000">
            <w:pPr>
              <w:spacing w:after="5" w:line="240" w:lineRule="auto"/>
              <w:ind w:firstLine="0" w:left="101" w:right="53"/>
              <w:jc w:val="left"/>
            </w:pPr>
            <w:r>
              <w:t xml:space="preserve">Количество и счёт. </w:t>
            </w:r>
          </w:p>
          <w:p w14:paraId="B3110000">
            <w:pPr>
              <w:spacing w:after="5" w:line="240" w:lineRule="auto"/>
              <w:ind w:firstLine="0" w:left="101"/>
              <w:jc w:val="left"/>
            </w:pPr>
            <w:r>
              <w:t xml:space="preserve">Образование числа 4. </w:t>
            </w:r>
          </w:p>
          <w:p w14:paraId="B4110000">
            <w:pPr>
              <w:spacing w:after="0" w:line="264" w:lineRule="auto"/>
              <w:ind w:firstLine="0" w:left="101"/>
              <w:jc w:val="left"/>
            </w:pPr>
            <w:r>
              <w:t xml:space="preserve">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B5110000">
            <w:pPr>
              <w:spacing w:after="0" w:line="264" w:lineRule="auto"/>
              <w:ind w:firstLine="0" w:left="101"/>
              <w:jc w:val="left"/>
            </w:pPr>
            <w:r>
              <w:t xml:space="preserve">Запомни и назови.   «Составь целое из частей» </w:t>
            </w:r>
          </w:p>
        </w:tc>
        <w:tc>
          <w:tcPr>
            <w:tcW w:type="dxa" w:w="3265"/>
            <w:tcBorders>
              <w:top w:color="000000" w:sz="4" w:val="single"/>
              <w:left w:color="000000" w:sz="4" w:val="single"/>
              <w:bottom w:color="000000" w:sz="4" w:val="single"/>
              <w:right w:color="000000" w:sz="4" w:val="single"/>
            </w:tcBorders>
            <w:tcMar>
              <w:top w:type="dxa" w:w="7"/>
              <w:left w:type="dxa" w:w="10"/>
            </w:tcMar>
          </w:tcPr>
          <w:p w14:paraId="B6110000">
            <w:pPr>
              <w:spacing w:after="13" w:line="264" w:lineRule="auto"/>
              <w:ind w:firstLine="0" w:left="0"/>
              <w:jc w:val="left"/>
            </w:pPr>
            <w:r>
              <w:rPr>
                <w:b w:val="1"/>
              </w:rPr>
              <w:t>Личностные Уды</w:t>
            </w:r>
            <w:r>
              <w:t xml:space="preserve"> </w:t>
            </w:r>
          </w:p>
          <w:p w14:paraId="B7110000">
            <w:pPr>
              <w:numPr>
                <w:ilvl w:val="0"/>
                <w:numId w:val="156"/>
              </w:numPr>
              <w:spacing w:after="24" w:line="252" w:lineRule="auto"/>
              <w:ind w:firstLine="0" w:right="7"/>
              <w:jc w:val="left"/>
            </w:pPr>
            <w:r>
              <w:t xml:space="preserve">способность к осмыслению социального окружения, своего места в нем, принятие соответствующих возрасту ценностей и </w:t>
            </w:r>
          </w:p>
          <w:p w14:paraId="B8110000">
            <w:pPr>
              <w:spacing w:after="6" w:line="276" w:lineRule="auto"/>
              <w:ind w:firstLine="0" w:left="0" w:right="1300"/>
              <w:jc w:val="left"/>
            </w:pPr>
            <w:r>
              <w:t xml:space="preserve">социальных ролей; </w:t>
            </w:r>
          </w:p>
          <w:p w14:paraId="B9110000">
            <w:pPr>
              <w:spacing w:after="7" w:line="276" w:lineRule="auto"/>
              <w:ind w:firstLine="0" w:left="0" w:right="617"/>
            </w:pPr>
            <w:r>
              <w:rPr>
                <w:b w:val="1"/>
              </w:rPr>
              <w:t xml:space="preserve">Коммуникативные Уды </w:t>
            </w:r>
            <w:r>
              <w:t xml:space="preserve">- использовать принятые ритуалы </w:t>
            </w:r>
          </w:p>
          <w:p w14:paraId="BA110000">
            <w:pPr>
              <w:spacing w:after="0" w:line="288" w:lineRule="auto"/>
              <w:ind w:firstLine="0" w:left="0" w:right="104"/>
            </w:pPr>
            <w:r>
              <w:t xml:space="preserve">социального взаимодействия с одноклассниками и учителем; </w:t>
            </w:r>
            <w:r>
              <w:rPr>
                <w:b w:val="1"/>
              </w:rPr>
              <w:t>Регулятивные БУДы</w:t>
            </w:r>
            <w:r>
              <w:t xml:space="preserve"> </w:t>
            </w:r>
          </w:p>
          <w:p w14:paraId="BB110000">
            <w:pPr>
              <w:numPr>
                <w:ilvl w:val="0"/>
                <w:numId w:val="156"/>
              </w:numPr>
              <w:spacing w:after="25" w:line="252" w:lineRule="auto"/>
              <w:ind w:firstLine="0" w:right="7"/>
              <w:jc w:val="left"/>
            </w:pPr>
            <w:r>
              <w:t xml:space="preserve">адекватно использовать ритуалы школьного поведения </w:t>
            </w:r>
          </w:p>
          <w:p w14:paraId="BC110000">
            <w:pPr>
              <w:spacing w:after="19" w:line="264" w:lineRule="auto"/>
              <w:ind w:firstLine="0" w:left="0"/>
              <w:jc w:val="left"/>
            </w:pPr>
            <w:r>
              <w:t xml:space="preserve">(поднимать </w:t>
            </w:r>
          </w:p>
          <w:p w14:paraId="BD110000">
            <w:pPr>
              <w:spacing w:after="4" w:line="276" w:lineRule="auto"/>
              <w:ind w:firstLine="0" w:left="0"/>
              <w:jc w:val="left"/>
            </w:pPr>
            <w:r>
              <w:t xml:space="preserve">руку, вставать и выходить изза </w:t>
            </w:r>
          </w:p>
          <w:p w14:paraId="BE110000">
            <w:pPr>
              <w:spacing w:after="33" w:line="264" w:lineRule="auto"/>
              <w:ind w:firstLine="0" w:left="0"/>
              <w:jc w:val="left"/>
            </w:pPr>
            <w:r>
              <w:t xml:space="preserve">парты и т.д.); </w:t>
            </w:r>
          </w:p>
          <w:p w14:paraId="BF110000">
            <w:pPr>
              <w:spacing w:after="13" w:line="264" w:lineRule="auto"/>
              <w:ind w:firstLine="0" w:left="0"/>
              <w:jc w:val="left"/>
            </w:pPr>
            <w:r>
              <w:rPr>
                <w:b w:val="1"/>
              </w:rPr>
              <w:t>Познавательные Уды</w:t>
            </w:r>
            <w:r>
              <w:t xml:space="preserve"> </w:t>
            </w:r>
          </w:p>
          <w:p w14:paraId="C0110000">
            <w:pPr>
              <w:numPr>
                <w:ilvl w:val="0"/>
                <w:numId w:val="156"/>
              </w:numPr>
              <w:spacing w:after="23" w:line="264" w:lineRule="auto"/>
              <w:ind w:firstLine="0" w:right="7"/>
              <w:jc w:val="left"/>
            </w:pPr>
            <w:r>
              <w:t xml:space="preserve">работать с информацией </w:t>
            </w:r>
          </w:p>
          <w:p w14:paraId="C1110000">
            <w:pPr>
              <w:spacing w:after="20" w:line="264" w:lineRule="auto"/>
              <w:ind w:firstLine="0" w:left="0"/>
              <w:jc w:val="left"/>
            </w:pPr>
            <w:r>
              <w:t xml:space="preserve">(понимать </w:t>
            </w:r>
          </w:p>
          <w:p w14:paraId="C2110000">
            <w:pPr>
              <w:spacing w:after="13" w:line="264" w:lineRule="auto"/>
              <w:ind w:firstLine="0" w:left="0" w:right="63"/>
            </w:pPr>
            <w:r>
              <w:t xml:space="preserve">изображение, элементарное схематическое изображение,  предъявленные на бумажных и электронных и других носителях). </w:t>
            </w:r>
          </w:p>
          <w:p w14:paraId="C3110000">
            <w:pPr>
              <w:numPr>
                <w:ilvl w:val="0"/>
                <w:numId w:val="156"/>
              </w:numPr>
              <w:spacing w:after="5" w:line="276" w:lineRule="auto"/>
              <w:ind w:firstLine="0" w:right="7"/>
              <w:jc w:val="left"/>
            </w:pPr>
            <w:r>
              <w:t xml:space="preserve">пользоваться знаками, символами, </w:t>
            </w:r>
          </w:p>
          <w:p w14:paraId="C4110000">
            <w:pPr>
              <w:spacing w:after="0" w:line="264" w:lineRule="auto"/>
              <w:ind w:firstLine="0" w:left="0"/>
              <w:jc w:val="left"/>
            </w:pPr>
            <w:r>
              <w:t xml:space="preserve">предметами-заместителями; </w:t>
            </w:r>
          </w:p>
        </w:tc>
      </w:tr>
      <w:tr>
        <w:trPr>
          <w:trHeight w:hRule="atLeast" w:val="3875"/>
        </w:trPr>
        <w:tc>
          <w:tcPr>
            <w:tcW w:type="dxa" w:w="1133"/>
            <w:tcBorders>
              <w:top w:color="000000" w:sz="4" w:val="single"/>
              <w:left w:color="000000" w:sz="4" w:val="single"/>
              <w:bottom w:color="000000" w:sz="4" w:val="single"/>
              <w:right w:color="000000" w:sz="4" w:val="single"/>
            </w:tcBorders>
            <w:tcMar>
              <w:top w:type="dxa" w:w="7"/>
              <w:left w:type="dxa" w:w="10"/>
            </w:tcMar>
          </w:tcPr>
          <w:p w14:paraId="C511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C6110000">
            <w:pPr>
              <w:spacing w:after="22" w:line="264" w:lineRule="auto"/>
              <w:ind w:firstLine="0" w:left="101"/>
              <w:jc w:val="left"/>
            </w:pPr>
            <w:r>
              <w:t xml:space="preserve">2 неделя </w:t>
            </w:r>
          </w:p>
          <w:p w14:paraId="C7110000">
            <w:pPr>
              <w:spacing w:after="0" w:line="264" w:lineRule="auto"/>
              <w:ind w:firstLine="0" w:left="101"/>
              <w:jc w:val="left"/>
            </w:pPr>
            <w:r>
              <w:t xml:space="preserve">«Семья» </w:t>
            </w:r>
          </w:p>
        </w:tc>
        <w:tc>
          <w:tcPr>
            <w:tcW w:type="dxa" w:w="1556"/>
            <w:tcBorders>
              <w:top w:color="000000" w:sz="4" w:val="single"/>
              <w:left w:color="000000" w:sz="4" w:val="single"/>
              <w:bottom w:color="000000" w:sz="4" w:val="single"/>
              <w:right w:color="000000" w:sz="4" w:val="single"/>
            </w:tcBorders>
            <w:tcMar>
              <w:top w:type="dxa" w:w="7"/>
              <w:left w:type="dxa" w:w="10"/>
            </w:tcMar>
          </w:tcPr>
          <w:p w14:paraId="C8110000">
            <w:pPr>
              <w:spacing w:after="0" w:line="240" w:lineRule="auto"/>
              <w:ind w:firstLine="0" w:left="101" w:right="90"/>
              <w:jc w:val="left"/>
            </w:pPr>
            <w:r>
              <w:t xml:space="preserve">Состав числа 4. </w:t>
            </w:r>
          </w:p>
          <w:p w14:paraId="C9110000">
            <w:pPr>
              <w:spacing w:after="0" w:line="264" w:lineRule="auto"/>
              <w:ind w:firstLine="0" w:left="101"/>
              <w:jc w:val="left"/>
            </w:pPr>
            <w:r>
              <w:t xml:space="preserve">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CA110000">
            <w:pPr>
              <w:spacing w:after="0" w:line="264" w:lineRule="auto"/>
              <w:ind w:firstLine="38" w:left="101" w:right="97"/>
              <w:jc w:val="left"/>
            </w:pPr>
            <w:r>
              <w:t xml:space="preserve">«Четвёртый лишний».  дорисуй предмет. «Расставь цифры по порядку» «Кто старше, кто младше?».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CB110000">
            <w:pPr>
              <w:spacing w:after="18" w:line="264" w:lineRule="auto"/>
              <w:ind w:firstLine="0" w:left="0"/>
              <w:jc w:val="left"/>
            </w:pPr>
            <w:r>
              <w:rPr>
                <w:b w:val="1"/>
              </w:rPr>
              <w:t xml:space="preserve">Личностные Уды </w:t>
            </w:r>
          </w:p>
          <w:p w14:paraId="CC110000">
            <w:pPr>
              <w:spacing w:after="20" w:line="252" w:lineRule="auto"/>
              <w:ind w:firstLine="0" w:left="0" w:right="13"/>
              <w:jc w:val="left"/>
            </w:pPr>
            <w:r>
              <w:t xml:space="preserve">- способность к осмыслению социального окружения, своего места в нем, принятие соответствующих возрасту ценностей и </w:t>
            </w:r>
          </w:p>
          <w:p w14:paraId="CD110000">
            <w:pPr>
              <w:spacing w:after="7" w:line="276" w:lineRule="auto"/>
              <w:ind w:firstLine="0" w:left="0" w:right="1300"/>
              <w:jc w:val="left"/>
            </w:pPr>
            <w:r>
              <w:t xml:space="preserve">социальных ролей; </w:t>
            </w:r>
          </w:p>
          <w:p w14:paraId="CE110000">
            <w:pPr>
              <w:spacing w:after="0" w:line="276" w:lineRule="auto"/>
              <w:ind w:firstLine="0" w:left="0" w:right="880"/>
            </w:pPr>
            <w:r>
              <w:rPr>
                <w:b w:val="1"/>
              </w:rPr>
              <w:t xml:space="preserve">Познавательные Уды </w:t>
            </w:r>
            <w:r>
              <w:t xml:space="preserve">- делать простейшие обобщения, </w:t>
            </w:r>
          </w:p>
          <w:p w14:paraId="CF110000">
            <w:pPr>
              <w:spacing w:after="13" w:line="264" w:lineRule="auto"/>
              <w:ind w:firstLine="0" w:left="0"/>
              <w:jc w:val="left"/>
            </w:pPr>
            <w:r>
              <w:t xml:space="preserve">сравнивать, классифицировать на </w:t>
            </w:r>
          </w:p>
          <w:p w14:paraId="D0110000">
            <w:pPr>
              <w:spacing w:after="0" w:line="264" w:lineRule="auto"/>
              <w:ind w:firstLine="0" w:left="0"/>
              <w:jc w:val="left"/>
            </w:pPr>
            <w:r>
              <w:t xml:space="preserve">наглядном материале; </w:t>
            </w:r>
          </w:p>
        </w:tc>
      </w:tr>
    </w:tbl>
    <w:p w14:paraId="D1110000">
      <w:pPr>
        <w:spacing w:after="0" w:line="264" w:lineRule="auto"/>
        <w:ind w:firstLine="0" w:left="-1700" w:right="429"/>
      </w:pPr>
    </w:p>
    <w:tbl>
      <w:tblPr>
        <w:tblStyle w:val="Style_4"/>
        <w:tblW w:type="auto" w:w="0"/>
        <w:tblInd w:type="dxa" w:w="144"/>
        <w:tblLayout w:type="fixed"/>
        <w:tblCellMar>
          <w:top w:type="dxa" w:w="7"/>
          <w:left w:type="dxa" w:w="10"/>
          <w:right w:type="dxa" w:w="2"/>
        </w:tblCellMar>
      </w:tblPr>
      <w:tblGrid>
        <w:gridCol w:w="1133"/>
        <w:gridCol w:w="1277"/>
        <w:gridCol w:w="1556"/>
        <w:gridCol w:w="1560"/>
        <w:gridCol w:w="3265"/>
      </w:tblGrid>
      <w:tr>
        <w:trPr>
          <w:trHeight w:hRule="atLeast" w:val="3601"/>
        </w:trPr>
        <w:tc>
          <w:tcPr>
            <w:tcW w:type="dxa" w:w="1133"/>
            <w:tcBorders>
              <w:top w:color="000000" w:sz="4" w:val="single"/>
              <w:left w:color="000000" w:sz="4" w:val="single"/>
              <w:bottom w:color="000000" w:sz="4" w:val="single"/>
              <w:right w:color="000000" w:sz="4" w:val="single"/>
            </w:tcBorders>
            <w:tcMar>
              <w:top w:type="dxa" w:w="7"/>
              <w:left w:type="dxa" w:w="10"/>
              <w:right w:type="dxa" w:w="2"/>
            </w:tcMar>
            <w:vAlign w:val="bottom"/>
          </w:tcPr>
          <w:p w14:paraId="D211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2"/>
            </w:tcMar>
          </w:tcPr>
          <w:p w14:paraId="D311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2"/>
            </w:tcMar>
          </w:tcPr>
          <w:p w14:paraId="D411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2"/>
            </w:tcMar>
          </w:tcPr>
          <w:p w14:paraId="D511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2"/>
            </w:tcMar>
          </w:tcPr>
          <w:p w14:paraId="D6110000">
            <w:pPr>
              <w:numPr>
                <w:ilvl w:val="0"/>
                <w:numId w:val="157"/>
              </w:numPr>
              <w:spacing w:after="0" w:line="276" w:lineRule="auto"/>
              <w:ind w:firstLine="0" w:right="501"/>
            </w:pPr>
            <w:r>
              <w:t xml:space="preserve">устанавливать видо - родовые отношения предметов;  - пользоваться знаками, символами, предметами-заместителями; </w:t>
            </w:r>
            <w:r>
              <w:rPr>
                <w:b w:val="1"/>
              </w:rPr>
              <w:t xml:space="preserve">Регулятивные БУДы </w:t>
            </w:r>
          </w:p>
          <w:p w14:paraId="D7110000">
            <w:pPr>
              <w:numPr>
                <w:ilvl w:val="0"/>
                <w:numId w:val="157"/>
              </w:numPr>
              <w:spacing w:after="21" w:line="264" w:lineRule="auto"/>
              <w:ind w:firstLine="0" w:right="501"/>
            </w:pPr>
            <w:r>
              <w:t xml:space="preserve">ориентироваться в пространстве класса (зала, учебного помещения); </w:t>
            </w:r>
          </w:p>
          <w:p w14:paraId="D8110000">
            <w:pPr>
              <w:spacing w:after="0" w:line="264" w:lineRule="auto"/>
              <w:ind w:firstLine="0" w:left="0" w:right="420"/>
            </w:pPr>
            <w:r>
              <w:rPr>
                <w:b w:val="1"/>
              </w:rPr>
              <w:t xml:space="preserve">Коммуникативные Уды </w:t>
            </w:r>
            <w:r>
              <w:t xml:space="preserve">- обращаться за помощью и принимать помощь  </w:t>
            </w:r>
          </w:p>
        </w:tc>
      </w:tr>
      <w:tr>
        <w:trPr>
          <w:trHeight w:hRule="atLeast" w:val="8013"/>
        </w:trPr>
        <w:tc>
          <w:tcPr>
            <w:tcW w:type="dxa" w:w="1133"/>
            <w:tcBorders>
              <w:top w:color="000000" w:sz="4" w:val="single"/>
              <w:left w:color="000000" w:sz="4" w:val="single"/>
              <w:bottom w:color="000000" w:sz="4" w:val="single"/>
              <w:right w:color="000000" w:sz="4" w:val="single"/>
            </w:tcBorders>
            <w:tcMar>
              <w:top w:type="dxa" w:w="7"/>
              <w:left w:type="dxa" w:w="10"/>
              <w:right w:type="dxa" w:w="2"/>
            </w:tcMar>
          </w:tcPr>
          <w:p w14:paraId="D911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2"/>
            </w:tcMar>
          </w:tcPr>
          <w:p w14:paraId="DA110000">
            <w:pPr>
              <w:spacing w:after="0" w:line="252" w:lineRule="auto"/>
              <w:ind w:firstLine="0" w:left="101"/>
              <w:jc w:val="left"/>
            </w:pPr>
            <w:r>
              <w:t xml:space="preserve">3 неделя «Дом. Мебель» </w:t>
            </w:r>
          </w:p>
          <w:p w14:paraId="DB11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2"/>
            </w:tcMar>
          </w:tcPr>
          <w:p w14:paraId="DC110000">
            <w:pPr>
              <w:spacing w:after="0" w:line="264" w:lineRule="auto"/>
              <w:ind w:firstLine="0" w:left="101" w:right="87"/>
              <w:jc w:val="left"/>
            </w:pPr>
            <w:r>
              <w:t xml:space="preserve">Образование числа 5. Состав числа 5. </w:t>
            </w:r>
          </w:p>
        </w:tc>
        <w:tc>
          <w:tcPr>
            <w:tcW w:type="dxa" w:w="1560"/>
            <w:tcBorders>
              <w:top w:color="000000" w:sz="4" w:val="single"/>
              <w:left w:color="000000" w:sz="4" w:val="single"/>
              <w:bottom w:color="000000" w:sz="4" w:val="single"/>
              <w:right w:color="000000" w:sz="4" w:val="single"/>
            </w:tcBorders>
            <w:tcMar>
              <w:top w:type="dxa" w:w="7"/>
              <w:left w:type="dxa" w:w="10"/>
              <w:right w:type="dxa" w:w="2"/>
            </w:tcMar>
          </w:tcPr>
          <w:p w14:paraId="DD110000">
            <w:pPr>
              <w:spacing w:after="0" w:line="252" w:lineRule="auto"/>
              <w:ind w:firstLine="38" w:left="101"/>
              <w:jc w:val="left"/>
            </w:pPr>
            <w:r>
              <w:t xml:space="preserve">«Разложи предметы по цвету».   </w:t>
            </w:r>
          </w:p>
          <w:p w14:paraId="DE110000">
            <w:pPr>
              <w:spacing w:after="2" w:line="240" w:lineRule="auto"/>
              <w:ind w:firstLine="38" w:left="101"/>
              <w:jc w:val="left"/>
            </w:pPr>
            <w:r>
              <w:t xml:space="preserve">Чего не хватает? Какая игрушка стоит перед (слева, справа, </w:t>
            </w:r>
          </w:p>
          <w:p w14:paraId="DF110000">
            <w:pPr>
              <w:spacing w:after="18" w:line="264" w:lineRule="auto"/>
              <w:ind w:firstLine="0" w:left="101"/>
              <w:jc w:val="left"/>
            </w:pPr>
            <w:r>
              <w:t xml:space="preserve">позади) </w:t>
            </w:r>
          </w:p>
          <w:p w14:paraId="E0110000">
            <w:pPr>
              <w:spacing w:after="0" w:line="264" w:lineRule="auto"/>
              <w:ind w:firstLine="0" w:left="101"/>
              <w:jc w:val="left"/>
            </w:pPr>
            <w:r>
              <w:t xml:space="preserve">мишкой?» </w:t>
            </w:r>
          </w:p>
          <w:p w14:paraId="E1110000">
            <w:pPr>
              <w:spacing w:after="0" w:line="264" w:lineRule="auto"/>
              <w:ind w:firstLine="0" w:left="139"/>
              <w:jc w:val="left"/>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2"/>
            </w:tcMar>
          </w:tcPr>
          <w:p w14:paraId="E2110000">
            <w:pPr>
              <w:spacing w:after="13" w:line="264" w:lineRule="auto"/>
              <w:ind w:firstLine="0" w:left="0"/>
              <w:jc w:val="left"/>
            </w:pPr>
            <w:r>
              <w:rPr>
                <w:b w:val="1"/>
              </w:rPr>
              <w:t xml:space="preserve">Регулятивные БУДы </w:t>
            </w:r>
          </w:p>
          <w:p w14:paraId="E3110000">
            <w:pPr>
              <w:numPr>
                <w:ilvl w:val="0"/>
                <w:numId w:val="158"/>
              </w:numPr>
              <w:spacing w:after="6"/>
              <w:ind w:firstLine="0" w:right="96"/>
            </w:pPr>
            <w:r>
              <w:t xml:space="preserve">ориентироваться в пространстве класса (зала, учебного помещения); </w:t>
            </w:r>
            <w:r>
              <w:rPr>
                <w:b w:val="1"/>
              </w:rPr>
              <w:t xml:space="preserve">Личностные Уды </w:t>
            </w:r>
          </w:p>
          <w:p w14:paraId="E4110000">
            <w:pPr>
              <w:numPr>
                <w:ilvl w:val="0"/>
                <w:numId w:val="158"/>
              </w:numPr>
              <w:spacing w:after="9" w:line="264" w:lineRule="auto"/>
              <w:ind w:firstLine="0" w:right="96"/>
            </w:pPr>
            <w:r>
              <w:t xml:space="preserve">положительное отношение к окружающей действительности, готовность к организации взаимодействия с ней и </w:t>
            </w:r>
          </w:p>
          <w:p w14:paraId="E5110000">
            <w:pPr>
              <w:spacing w:after="0" w:line="288" w:lineRule="auto"/>
              <w:ind w:firstLine="0" w:left="0"/>
            </w:pPr>
            <w:r>
              <w:t xml:space="preserve">эстетическому ее восприятию; </w:t>
            </w:r>
            <w:r>
              <w:rPr>
                <w:b w:val="1"/>
              </w:rPr>
              <w:t xml:space="preserve">Коммуникативные Уды </w:t>
            </w:r>
          </w:p>
          <w:p w14:paraId="E6110000">
            <w:pPr>
              <w:numPr>
                <w:ilvl w:val="0"/>
                <w:numId w:val="158"/>
              </w:numPr>
              <w:spacing w:after="0" w:line="276" w:lineRule="auto"/>
              <w:ind w:firstLine="0" w:right="96"/>
            </w:pPr>
            <w:r>
              <w:t xml:space="preserve">слушать и понимать инструкцию к </w:t>
            </w:r>
          </w:p>
          <w:p w14:paraId="E7110000">
            <w:pPr>
              <w:spacing w:after="25" w:line="264" w:lineRule="auto"/>
              <w:ind w:firstLine="0" w:left="0"/>
              <w:jc w:val="left"/>
            </w:pPr>
            <w:r>
              <w:t xml:space="preserve">учебному заданию в разных </w:t>
            </w:r>
          </w:p>
          <w:p w14:paraId="E8110000">
            <w:pPr>
              <w:spacing w:after="0" w:line="276" w:lineRule="auto"/>
              <w:ind w:firstLine="0" w:left="0" w:right="414"/>
            </w:pPr>
            <w:r>
              <w:t xml:space="preserve">видах деятельности и быту; </w:t>
            </w:r>
            <w:r>
              <w:rPr>
                <w:b w:val="1"/>
              </w:rPr>
              <w:t xml:space="preserve">Познавательные Уды </w:t>
            </w:r>
            <w:r>
              <w:t xml:space="preserve">- делать простейшие обобщения, </w:t>
            </w:r>
          </w:p>
          <w:p w14:paraId="E9110000">
            <w:pPr>
              <w:spacing w:after="13" w:line="264" w:lineRule="auto"/>
              <w:ind w:firstLine="0" w:left="0"/>
              <w:jc w:val="left"/>
            </w:pPr>
            <w:r>
              <w:t xml:space="preserve">сравнивать, классифицировать на </w:t>
            </w:r>
          </w:p>
          <w:p w14:paraId="EA110000">
            <w:pPr>
              <w:spacing w:after="17" w:line="264" w:lineRule="auto"/>
              <w:ind w:firstLine="0" w:left="0"/>
              <w:jc w:val="left"/>
            </w:pPr>
            <w:r>
              <w:t xml:space="preserve">наглядном материале; </w:t>
            </w:r>
          </w:p>
          <w:p w14:paraId="EB110000">
            <w:pPr>
              <w:numPr>
                <w:ilvl w:val="0"/>
                <w:numId w:val="158"/>
              </w:numPr>
              <w:spacing w:after="2" w:line="276" w:lineRule="auto"/>
              <w:ind w:firstLine="0" w:right="96"/>
            </w:pPr>
            <w:r>
              <w:t xml:space="preserve">устанавливать видо - родовые отношения предметов;  - пользоваться знаками, </w:t>
            </w:r>
          </w:p>
          <w:p w14:paraId="EC110000">
            <w:pPr>
              <w:spacing w:after="18" w:line="264" w:lineRule="auto"/>
              <w:ind w:firstLine="0" w:left="0"/>
              <w:jc w:val="left"/>
            </w:pPr>
            <w:r>
              <w:t xml:space="preserve">символами, </w:t>
            </w:r>
          </w:p>
          <w:p w14:paraId="ED110000">
            <w:pPr>
              <w:spacing w:after="0" w:line="264" w:lineRule="auto"/>
              <w:ind w:firstLine="0" w:left="0"/>
              <w:jc w:val="left"/>
            </w:pPr>
            <w:r>
              <w:t xml:space="preserve">предметами-заместителями; </w:t>
            </w:r>
          </w:p>
          <w:p w14:paraId="EE110000">
            <w:pPr>
              <w:spacing w:after="0" w:line="264" w:lineRule="auto"/>
              <w:ind w:firstLine="0" w:left="0"/>
              <w:jc w:val="left"/>
            </w:pPr>
            <w:r>
              <w:t xml:space="preserve"> </w:t>
            </w:r>
          </w:p>
        </w:tc>
      </w:tr>
      <w:tr>
        <w:trPr>
          <w:trHeight w:hRule="atLeast" w:val="2771"/>
        </w:trPr>
        <w:tc>
          <w:tcPr>
            <w:tcW w:type="dxa" w:w="1133"/>
            <w:tcBorders>
              <w:top w:color="000000" w:sz="4" w:val="single"/>
              <w:left w:color="000000" w:sz="4" w:val="single"/>
              <w:bottom w:color="000000" w:sz="4" w:val="single"/>
              <w:right w:color="000000" w:sz="4" w:val="single"/>
            </w:tcBorders>
            <w:tcMar>
              <w:top w:type="dxa" w:w="7"/>
              <w:left w:type="dxa" w:w="10"/>
              <w:right w:type="dxa" w:w="2"/>
            </w:tcMar>
          </w:tcPr>
          <w:p w14:paraId="EF11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2"/>
            </w:tcMar>
          </w:tcPr>
          <w:p w14:paraId="F0110000">
            <w:pPr>
              <w:spacing w:after="0" w:line="264" w:lineRule="auto"/>
              <w:ind w:firstLine="39" w:left="101" w:right="11"/>
              <w:jc w:val="left"/>
            </w:pPr>
            <w:r>
              <w:t xml:space="preserve">4 неделя «Продукт ы питания» </w:t>
            </w:r>
          </w:p>
        </w:tc>
        <w:tc>
          <w:tcPr>
            <w:tcW w:type="dxa" w:w="1556"/>
            <w:tcBorders>
              <w:top w:color="000000" w:sz="4" w:val="single"/>
              <w:left w:color="000000" w:sz="4" w:val="single"/>
              <w:bottom w:color="000000" w:sz="4" w:val="single"/>
              <w:right w:color="000000" w:sz="4" w:val="single"/>
            </w:tcBorders>
            <w:tcMar>
              <w:top w:type="dxa" w:w="7"/>
              <w:left w:type="dxa" w:w="10"/>
              <w:right w:type="dxa" w:w="2"/>
            </w:tcMar>
          </w:tcPr>
          <w:p w14:paraId="F1110000">
            <w:pPr>
              <w:spacing w:after="0" w:line="276" w:lineRule="auto"/>
              <w:ind w:hanging="101" w:left="101"/>
              <w:jc w:val="left"/>
            </w:pPr>
            <w:r>
              <w:t xml:space="preserve">Образование числа 6. </w:t>
            </w:r>
          </w:p>
          <w:p w14:paraId="F2110000">
            <w:pPr>
              <w:spacing w:after="0" w:line="264" w:lineRule="auto"/>
              <w:ind w:firstLine="0" w:left="0"/>
              <w:jc w:val="left"/>
            </w:pPr>
            <w:r>
              <w:t xml:space="preserve"> </w:t>
            </w:r>
          </w:p>
          <w:p w14:paraId="F3110000">
            <w:pPr>
              <w:spacing w:after="0" w:line="264" w:lineRule="auto"/>
              <w:ind w:hanging="101" w:left="101"/>
              <w:jc w:val="left"/>
            </w:pPr>
            <w:r>
              <w:t xml:space="preserve">Состав числа 5. Сложение. Образование числа 6. </w:t>
            </w:r>
          </w:p>
        </w:tc>
        <w:tc>
          <w:tcPr>
            <w:tcW w:type="dxa" w:w="1560"/>
            <w:tcBorders>
              <w:top w:color="000000" w:sz="4" w:val="single"/>
              <w:left w:color="000000" w:sz="4" w:val="single"/>
              <w:bottom w:color="000000" w:sz="4" w:val="single"/>
              <w:right w:color="000000" w:sz="4" w:val="single"/>
            </w:tcBorders>
            <w:tcMar>
              <w:top w:type="dxa" w:w="7"/>
              <w:left w:type="dxa" w:w="10"/>
              <w:right w:type="dxa" w:w="2"/>
            </w:tcMar>
          </w:tcPr>
          <w:p w14:paraId="F4110000">
            <w:pPr>
              <w:spacing w:after="0" w:line="240" w:lineRule="auto"/>
              <w:ind w:firstLine="38" w:left="101"/>
              <w:jc w:val="left"/>
            </w:pPr>
            <w:r>
              <w:t xml:space="preserve">«Найди столько предметов, сколько показывает данная цифра» </w:t>
            </w:r>
          </w:p>
          <w:p w14:paraId="F5110000">
            <w:pPr>
              <w:spacing w:after="0" w:line="264" w:lineRule="auto"/>
              <w:ind w:firstLine="38" w:left="101"/>
              <w:jc w:val="left"/>
            </w:pPr>
            <w:r>
              <w:t>Существенн ый признак. «Нелепицы»</w:t>
            </w:r>
          </w:p>
        </w:tc>
        <w:tc>
          <w:tcPr>
            <w:tcW w:type="dxa" w:w="3265"/>
            <w:tcBorders>
              <w:top w:color="000000" w:sz="4" w:val="single"/>
              <w:left w:color="000000" w:sz="4" w:val="single"/>
              <w:bottom w:color="000000" w:sz="4" w:val="single"/>
              <w:right w:color="000000" w:sz="4" w:val="single"/>
            </w:tcBorders>
            <w:tcMar>
              <w:top w:type="dxa" w:w="7"/>
              <w:left w:type="dxa" w:w="10"/>
              <w:right w:type="dxa" w:w="2"/>
            </w:tcMar>
          </w:tcPr>
          <w:p w14:paraId="F6110000">
            <w:pPr>
              <w:spacing w:after="18" w:line="264" w:lineRule="auto"/>
              <w:ind w:firstLine="0" w:left="0"/>
              <w:jc w:val="left"/>
            </w:pPr>
            <w:r>
              <w:rPr>
                <w:b w:val="1"/>
              </w:rPr>
              <w:t xml:space="preserve">Личностные Уды </w:t>
            </w:r>
          </w:p>
          <w:p w14:paraId="F7110000">
            <w:pPr>
              <w:numPr>
                <w:ilvl w:val="0"/>
                <w:numId w:val="159"/>
              </w:numPr>
              <w:spacing w:after="0" w:line="276" w:lineRule="auto"/>
              <w:ind w:firstLine="0" w:right="58"/>
              <w:jc w:val="left"/>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r>
              <w:rPr>
                <w:b w:val="1"/>
              </w:rPr>
              <w:t xml:space="preserve">Коммуникативные Уды </w:t>
            </w:r>
          </w:p>
          <w:p w14:paraId="F8110000">
            <w:pPr>
              <w:numPr>
                <w:ilvl w:val="0"/>
                <w:numId w:val="159"/>
              </w:numPr>
              <w:spacing w:after="0" w:line="264" w:lineRule="auto"/>
              <w:ind w:firstLine="0" w:right="58"/>
              <w:jc w:val="left"/>
            </w:pPr>
            <w:r>
              <w:t xml:space="preserve">доброжелательно относиться, сопереживать, конструктивно </w:t>
            </w:r>
          </w:p>
        </w:tc>
      </w:tr>
    </w:tbl>
    <w:p w14:paraId="F911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4432"/>
        </w:trPr>
        <w:tc>
          <w:tcPr>
            <w:tcW w:type="dxa" w:w="1133"/>
            <w:tcBorders>
              <w:top w:color="000000" w:sz="4" w:val="single"/>
              <w:left w:color="000000" w:sz="4" w:val="single"/>
              <w:bottom w:color="000000" w:sz="8" w:val="single"/>
              <w:right w:color="000000" w:sz="4" w:val="single"/>
            </w:tcBorders>
            <w:tcMar>
              <w:top w:type="dxa" w:w="7"/>
              <w:left w:type="dxa" w:w="10"/>
            </w:tcMar>
          </w:tcPr>
          <w:p w14:paraId="FA110000">
            <w:pPr>
              <w:spacing w:after="160" w:line="264" w:lineRule="auto"/>
              <w:ind w:firstLine="0" w:left="0"/>
              <w:jc w:val="left"/>
            </w:pPr>
          </w:p>
        </w:tc>
        <w:tc>
          <w:tcPr>
            <w:tcW w:type="dxa" w:w="1277"/>
            <w:tcBorders>
              <w:top w:color="000000" w:sz="4" w:val="single"/>
              <w:left w:color="000000" w:sz="4" w:val="single"/>
              <w:bottom w:color="000000" w:sz="8" w:val="single"/>
              <w:right w:color="000000" w:sz="4" w:val="single"/>
            </w:tcBorders>
            <w:tcMar>
              <w:top w:type="dxa" w:w="7"/>
              <w:left w:type="dxa" w:w="10"/>
            </w:tcMar>
          </w:tcPr>
          <w:p w14:paraId="FB110000">
            <w:pPr>
              <w:spacing w:after="160" w:line="264" w:lineRule="auto"/>
              <w:ind w:firstLine="0" w:left="0"/>
              <w:jc w:val="left"/>
            </w:pPr>
          </w:p>
        </w:tc>
        <w:tc>
          <w:tcPr>
            <w:tcW w:type="dxa" w:w="1556"/>
            <w:tcBorders>
              <w:top w:color="000000" w:sz="4" w:val="single"/>
              <w:left w:color="000000" w:sz="4" w:val="single"/>
              <w:bottom w:color="000000" w:sz="8" w:val="single"/>
              <w:right w:color="000000" w:sz="4" w:val="single"/>
            </w:tcBorders>
            <w:tcMar>
              <w:top w:type="dxa" w:w="7"/>
              <w:left w:type="dxa" w:w="10"/>
            </w:tcMar>
          </w:tcPr>
          <w:p w14:paraId="FC110000">
            <w:pPr>
              <w:spacing w:after="160" w:line="264" w:lineRule="auto"/>
              <w:ind w:firstLine="0" w:left="0"/>
              <w:jc w:val="left"/>
            </w:pPr>
          </w:p>
        </w:tc>
        <w:tc>
          <w:tcPr>
            <w:tcW w:type="dxa" w:w="1560"/>
            <w:tcBorders>
              <w:top w:color="000000" w:sz="4" w:val="single"/>
              <w:left w:color="000000" w:sz="4" w:val="single"/>
              <w:bottom w:color="000000" w:sz="8" w:val="single"/>
              <w:right w:color="000000" w:sz="4" w:val="single"/>
            </w:tcBorders>
            <w:tcMar>
              <w:top w:type="dxa" w:w="7"/>
              <w:left w:type="dxa" w:w="10"/>
            </w:tcMar>
          </w:tcPr>
          <w:p w14:paraId="FD110000">
            <w:pPr>
              <w:spacing w:after="0" w:line="264" w:lineRule="auto"/>
              <w:ind w:firstLine="0" w:left="101"/>
              <w:jc w:val="left"/>
            </w:pPr>
            <w:r>
              <w:t xml:space="preserve">.  </w:t>
            </w:r>
          </w:p>
        </w:tc>
        <w:tc>
          <w:tcPr>
            <w:tcW w:type="dxa" w:w="3265"/>
            <w:tcBorders>
              <w:top w:color="000000" w:sz="4" w:val="single"/>
              <w:left w:color="000000" w:sz="4" w:val="single"/>
              <w:bottom w:color="000000" w:sz="8" w:val="single"/>
              <w:right w:color="000000" w:sz="4" w:val="single"/>
            </w:tcBorders>
            <w:tcMar>
              <w:top w:type="dxa" w:w="7"/>
              <w:left w:type="dxa" w:w="10"/>
            </w:tcMar>
          </w:tcPr>
          <w:p w14:paraId="FE110000">
            <w:pPr>
              <w:spacing w:after="0" w:line="288" w:lineRule="auto"/>
              <w:ind w:firstLine="0" w:left="0"/>
            </w:pPr>
            <w:r>
              <w:t xml:space="preserve">взаимодействовать с людьми; </w:t>
            </w:r>
            <w:r>
              <w:rPr>
                <w:b w:val="1"/>
              </w:rPr>
              <w:t xml:space="preserve">Регулятивные БУДы </w:t>
            </w:r>
          </w:p>
          <w:p w14:paraId="FF110000">
            <w:pPr>
              <w:numPr>
                <w:ilvl w:val="0"/>
                <w:numId w:val="160"/>
              </w:numPr>
              <w:spacing w:after="25" w:line="252" w:lineRule="auto"/>
              <w:ind w:firstLine="0"/>
            </w:pPr>
            <w:r>
              <w:t xml:space="preserve">адекватно использовать ритуалы школьного поведения </w:t>
            </w:r>
          </w:p>
          <w:p w14:paraId="00120000">
            <w:pPr>
              <w:spacing w:after="19" w:line="264" w:lineRule="auto"/>
              <w:ind w:firstLine="0" w:left="0"/>
              <w:jc w:val="left"/>
            </w:pPr>
            <w:r>
              <w:t xml:space="preserve">(поднимать </w:t>
            </w:r>
          </w:p>
          <w:p w14:paraId="01120000">
            <w:pPr>
              <w:spacing w:after="3" w:line="276" w:lineRule="auto"/>
              <w:ind w:firstLine="0" w:left="0"/>
              <w:jc w:val="left"/>
            </w:pPr>
            <w:r>
              <w:t xml:space="preserve">руку, вставать и выходить изза </w:t>
            </w:r>
          </w:p>
          <w:p w14:paraId="02120000">
            <w:pPr>
              <w:spacing w:after="33" w:line="264" w:lineRule="auto"/>
              <w:ind w:firstLine="0" w:left="0"/>
              <w:jc w:val="left"/>
            </w:pPr>
            <w:r>
              <w:t xml:space="preserve">парты и т.д.); </w:t>
            </w:r>
          </w:p>
          <w:p w14:paraId="03120000">
            <w:pPr>
              <w:spacing w:after="13" w:line="264" w:lineRule="auto"/>
              <w:ind w:firstLine="0" w:left="0"/>
              <w:jc w:val="left"/>
            </w:pPr>
            <w:r>
              <w:rPr>
                <w:b w:val="1"/>
              </w:rPr>
              <w:t xml:space="preserve">Познавательные Уды </w:t>
            </w:r>
          </w:p>
          <w:p w14:paraId="04120000">
            <w:pPr>
              <w:numPr>
                <w:ilvl w:val="0"/>
                <w:numId w:val="160"/>
              </w:numPr>
              <w:spacing w:after="0" w:line="276" w:lineRule="auto"/>
              <w:ind w:firstLine="0"/>
            </w:pPr>
            <w:r>
              <w:t xml:space="preserve">выделять существенные, общие и </w:t>
            </w:r>
          </w:p>
          <w:p w14:paraId="05120000">
            <w:pPr>
              <w:spacing w:after="0" w:line="276" w:lineRule="auto"/>
              <w:ind w:firstLine="0" w:left="0"/>
              <w:jc w:val="left"/>
            </w:pPr>
            <w:r>
              <w:t xml:space="preserve">отличительные свойства предметов; </w:t>
            </w:r>
          </w:p>
          <w:p w14:paraId="06120000">
            <w:pPr>
              <w:numPr>
                <w:ilvl w:val="0"/>
                <w:numId w:val="160"/>
              </w:numPr>
              <w:spacing w:after="0" w:line="264" w:lineRule="auto"/>
              <w:ind w:firstLine="0"/>
            </w:pPr>
            <w:r>
              <w:t>устанавливать видо - родовые отношения предметов;</w:t>
            </w:r>
            <w:r>
              <w:rPr>
                <w:b w:val="1"/>
              </w:rPr>
              <w:t xml:space="preserve"> </w:t>
            </w:r>
          </w:p>
        </w:tc>
      </w:tr>
      <w:tr>
        <w:trPr>
          <w:trHeight w:hRule="atLeast" w:val="8575"/>
        </w:trPr>
        <w:tc>
          <w:tcPr>
            <w:tcW w:type="dxa" w:w="1133"/>
            <w:tcBorders>
              <w:top w:color="000000" w:sz="8" w:val="single"/>
              <w:left w:color="000000" w:sz="4" w:val="single"/>
              <w:bottom w:color="000000" w:sz="4" w:val="single"/>
              <w:right w:color="000000" w:sz="4" w:val="single"/>
            </w:tcBorders>
            <w:tcMar>
              <w:top w:type="dxa" w:w="7"/>
              <w:left w:type="dxa" w:w="10"/>
            </w:tcMar>
          </w:tcPr>
          <w:p w14:paraId="07120000">
            <w:pPr>
              <w:spacing w:after="0" w:line="264" w:lineRule="auto"/>
              <w:ind w:firstLine="0" w:left="125"/>
              <w:jc w:val="left"/>
            </w:pPr>
            <w:r>
              <w:t xml:space="preserve">Декабрь </w:t>
            </w:r>
          </w:p>
        </w:tc>
        <w:tc>
          <w:tcPr>
            <w:tcW w:type="dxa" w:w="1277"/>
            <w:tcBorders>
              <w:top w:color="000000" w:sz="8" w:val="single"/>
              <w:left w:color="000000" w:sz="4" w:val="single"/>
              <w:bottom w:color="000000" w:sz="4" w:val="single"/>
              <w:right w:color="000000" w:sz="4" w:val="single"/>
            </w:tcBorders>
            <w:tcMar>
              <w:top w:type="dxa" w:w="7"/>
              <w:left w:type="dxa" w:w="10"/>
            </w:tcMar>
          </w:tcPr>
          <w:p w14:paraId="08120000">
            <w:pPr>
              <w:spacing w:after="0" w:line="264" w:lineRule="auto"/>
              <w:ind w:firstLine="0" w:left="101"/>
              <w:jc w:val="left"/>
            </w:pPr>
            <w:r>
              <w:t xml:space="preserve">1неделя </w:t>
            </w:r>
          </w:p>
          <w:p w14:paraId="09120000">
            <w:pPr>
              <w:spacing w:after="0" w:line="264" w:lineRule="auto"/>
              <w:ind w:firstLine="0" w:left="101"/>
              <w:jc w:val="left"/>
            </w:pPr>
            <w:r>
              <w:t xml:space="preserve">«Транспо рт» </w:t>
            </w:r>
          </w:p>
        </w:tc>
        <w:tc>
          <w:tcPr>
            <w:tcW w:type="dxa" w:w="1556"/>
            <w:tcBorders>
              <w:top w:color="000000" w:sz="8" w:val="single"/>
              <w:left w:color="000000" w:sz="4" w:val="single"/>
              <w:bottom w:color="000000" w:sz="4" w:val="single"/>
              <w:right w:color="000000" w:sz="4" w:val="single"/>
            </w:tcBorders>
            <w:tcMar>
              <w:top w:type="dxa" w:w="7"/>
              <w:left w:type="dxa" w:w="10"/>
            </w:tcMar>
          </w:tcPr>
          <w:p w14:paraId="0A120000">
            <w:pPr>
              <w:spacing w:after="0" w:line="240" w:lineRule="auto"/>
              <w:ind w:firstLine="39" w:left="101" w:right="51"/>
              <w:jc w:val="left"/>
            </w:pPr>
            <w:r>
              <w:t xml:space="preserve">Состав числа 6. </w:t>
            </w:r>
          </w:p>
          <w:p w14:paraId="0B120000">
            <w:pPr>
              <w:spacing w:after="0" w:line="264" w:lineRule="auto"/>
              <w:ind w:firstLine="0" w:left="101"/>
              <w:jc w:val="left"/>
            </w:pPr>
            <w:r>
              <w:t xml:space="preserve">Сложение. </w:t>
            </w:r>
          </w:p>
          <w:p w14:paraId="0C120000">
            <w:pPr>
              <w:spacing w:after="0" w:line="264" w:lineRule="auto"/>
              <w:ind w:firstLine="0" w:left="101"/>
              <w:jc w:val="left"/>
            </w:pPr>
            <w:r>
              <w:t xml:space="preserve">Образование числа 7. </w:t>
            </w:r>
          </w:p>
        </w:tc>
        <w:tc>
          <w:tcPr>
            <w:tcW w:type="dxa" w:w="1560"/>
            <w:tcBorders>
              <w:top w:color="000000" w:sz="8" w:val="single"/>
              <w:left w:color="000000" w:sz="4" w:val="single"/>
              <w:bottom w:color="000000" w:sz="4" w:val="single"/>
              <w:right w:color="000000" w:sz="4" w:val="single"/>
            </w:tcBorders>
            <w:tcMar>
              <w:top w:type="dxa" w:w="7"/>
              <w:left w:type="dxa" w:w="10"/>
            </w:tcMar>
          </w:tcPr>
          <w:p w14:paraId="0D120000">
            <w:pPr>
              <w:spacing w:after="0" w:line="264" w:lineRule="auto"/>
              <w:ind w:firstLine="38" w:left="101" w:right="61"/>
              <w:jc w:val="left"/>
            </w:pPr>
            <w:r>
              <w:t xml:space="preserve">«Нелепицы» . «Подбери пару». «Какая цифра потерялась» Обводка трафаретов. </w:t>
            </w:r>
          </w:p>
        </w:tc>
        <w:tc>
          <w:tcPr>
            <w:tcW w:type="dxa" w:w="3265"/>
            <w:tcBorders>
              <w:top w:color="000000" w:sz="8" w:val="single"/>
              <w:left w:color="000000" w:sz="4" w:val="single"/>
              <w:bottom w:color="000000" w:sz="4" w:val="single"/>
              <w:right w:color="000000" w:sz="4" w:val="single"/>
            </w:tcBorders>
            <w:tcMar>
              <w:top w:type="dxa" w:w="7"/>
              <w:left w:type="dxa" w:w="10"/>
            </w:tcMar>
          </w:tcPr>
          <w:p w14:paraId="0E120000">
            <w:pPr>
              <w:spacing w:after="0" w:line="276" w:lineRule="auto"/>
              <w:ind w:firstLine="0" w:left="0" w:right="880"/>
            </w:pPr>
            <w:r>
              <w:rPr>
                <w:b w:val="1"/>
              </w:rPr>
              <w:t xml:space="preserve">Познавательные Уды </w:t>
            </w:r>
            <w:r>
              <w:t xml:space="preserve">- делать простейшие обобщения, </w:t>
            </w:r>
          </w:p>
          <w:p w14:paraId="0F120000">
            <w:pPr>
              <w:spacing w:after="13" w:line="264" w:lineRule="auto"/>
              <w:ind w:firstLine="0" w:left="0"/>
              <w:jc w:val="left"/>
            </w:pPr>
            <w:r>
              <w:t xml:space="preserve">сравнивать, классифицировать на </w:t>
            </w:r>
          </w:p>
          <w:p w14:paraId="10120000">
            <w:pPr>
              <w:spacing w:after="0" w:line="276" w:lineRule="auto"/>
              <w:ind w:firstLine="0" w:left="0" w:right="577"/>
            </w:pPr>
            <w:r>
              <w:t xml:space="preserve">наглядном материале; - выделять существенные, общие и </w:t>
            </w:r>
          </w:p>
          <w:p w14:paraId="11120000">
            <w:pPr>
              <w:spacing w:after="0" w:line="276" w:lineRule="auto"/>
              <w:ind w:firstLine="0" w:left="0"/>
              <w:jc w:val="left"/>
            </w:pPr>
            <w:r>
              <w:t xml:space="preserve">отличительные свойства предметов; </w:t>
            </w:r>
          </w:p>
          <w:p w14:paraId="12120000">
            <w:pPr>
              <w:numPr>
                <w:ilvl w:val="0"/>
                <w:numId w:val="161"/>
              </w:numPr>
              <w:spacing w:after="0" w:line="276" w:lineRule="auto"/>
              <w:ind w:firstLine="0" w:right="34"/>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13120000">
            <w:pPr>
              <w:numPr>
                <w:ilvl w:val="0"/>
                <w:numId w:val="161"/>
              </w:numPr>
              <w:spacing w:after="21" w:line="264" w:lineRule="auto"/>
              <w:ind w:firstLine="0" w:right="34"/>
            </w:pPr>
            <w:r>
              <w:t xml:space="preserve">ориентироваться в пространстве класса (зала, учебного помещения); </w:t>
            </w:r>
          </w:p>
          <w:p w14:paraId="14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15120000">
            <w:pPr>
              <w:numPr>
                <w:ilvl w:val="0"/>
                <w:numId w:val="161"/>
              </w:numPr>
              <w:spacing w:after="36" w:line="252" w:lineRule="auto"/>
              <w:ind w:firstLine="0" w:right="34"/>
            </w:pPr>
            <w:r>
              <w:t xml:space="preserve">способность к осмыслению социального окружения, своего места в нем, принятие соответствующих возрасту ценностей и </w:t>
            </w:r>
          </w:p>
          <w:p w14:paraId="16120000">
            <w:pPr>
              <w:spacing w:after="0" w:line="264" w:lineRule="auto"/>
              <w:ind w:firstLine="0" w:left="0" w:right="1300"/>
              <w:jc w:val="left"/>
            </w:pPr>
            <w:r>
              <w:t xml:space="preserve">социальных ролей; </w:t>
            </w:r>
          </w:p>
        </w:tc>
      </w:tr>
      <w:tr>
        <w:trPr>
          <w:trHeight w:hRule="atLeast" w:val="1388"/>
        </w:trPr>
        <w:tc>
          <w:tcPr>
            <w:tcW w:type="dxa" w:w="1133"/>
            <w:tcBorders>
              <w:top w:color="000000" w:sz="4" w:val="single"/>
              <w:left w:color="000000" w:sz="4" w:val="single"/>
              <w:bottom w:color="000000" w:sz="4" w:val="single"/>
              <w:right w:color="000000" w:sz="4" w:val="single"/>
            </w:tcBorders>
            <w:tcMar>
              <w:top w:type="dxa" w:w="7"/>
              <w:left w:type="dxa" w:w="10"/>
            </w:tcMar>
          </w:tcPr>
          <w:p w14:paraId="17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18120000">
            <w:pPr>
              <w:spacing w:after="17" w:line="264" w:lineRule="auto"/>
              <w:ind w:firstLine="0" w:left="101"/>
              <w:jc w:val="left"/>
            </w:pPr>
            <w:r>
              <w:t xml:space="preserve">2 неделя </w:t>
            </w:r>
          </w:p>
          <w:p w14:paraId="19120000">
            <w:pPr>
              <w:spacing w:after="0" w:line="264" w:lineRule="auto"/>
              <w:ind w:firstLine="0" w:left="101"/>
              <w:jc w:val="left"/>
            </w:pPr>
            <w:r>
              <w:t xml:space="preserve">«Зима» </w:t>
            </w:r>
          </w:p>
        </w:tc>
        <w:tc>
          <w:tcPr>
            <w:tcW w:type="dxa" w:w="1556"/>
            <w:tcBorders>
              <w:top w:color="000000" w:sz="4" w:val="single"/>
              <w:left w:color="000000" w:sz="4" w:val="single"/>
              <w:bottom w:color="000000" w:sz="4" w:val="single"/>
              <w:right w:color="000000" w:sz="4" w:val="single"/>
            </w:tcBorders>
            <w:tcMar>
              <w:top w:type="dxa" w:w="7"/>
              <w:left w:type="dxa" w:w="10"/>
            </w:tcMar>
          </w:tcPr>
          <w:p w14:paraId="1A120000">
            <w:pPr>
              <w:spacing w:after="0" w:line="264" w:lineRule="auto"/>
              <w:ind w:firstLine="39" w:left="101" w:right="90"/>
              <w:jc w:val="left"/>
            </w:pPr>
            <w:r>
              <w:t xml:space="preserve">Состав числа 6. Вычитание. Состав числа 7. </w:t>
            </w:r>
          </w:p>
        </w:tc>
        <w:tc>
          <w:tcPr>
            <w:tcW w:type="dxa" w:w="1560"/>
            <w:tcBorders>
              <w:top w:color="000000" w:sz="4" w:val="single"/>
              <w:left w:color="000000" w:sz="4" w:val="single"/>
              <w:bottom w:color="000000" w:sz="4" w:val="single"/>
              <w:right w:color="000000" w:sz="4" w:val="single"/>
            </w:tcBorders>
            <w:tcMar>
              <w:top w:type="dxa" w:w="7"/>
              <w:left w:type="dxa" w:w="10"/>
            </w:tcMar>
          </w:tcPr>
          <w:p w14:paraId="1B120000">
            <w:pPr>
              <w:spacing w:after="0" w:line="264" w:lineRule="auto"/>
              <w:ind w:firstLine="38" w:left="101" w:right="80"/>
              <w:jc w:val="left"/>
            </w:pPr>
            <w:r>
              <w:t xml:space="preserve">«Зашумлённ ые предметы». «Какое слово нужно </w:t>
            </w:r>
          </w:p>
        </w:tc>
        <w:tc>
          <w:tcPr>
            <w:tcW w:type="dxa" w:w="3265"/>
            <w:tcBorders>
              <w:top w:color="000000" w:sz="4" w:val="single"/>
              <w:left w:color="000000" w:sz="4" w:val="single"/>
              <w:bottom w:color="000000" w:sz="4" w:val="single"/>
              <w:right w:color="000000" w:sz="4" w:val="single"/>
            </w:tcBorders>
            <w:tcMar>
              <w:top w:type="dxa" w:w="7"/>
              <w:left w:type="dxa" w:w="10"/>
            </w:tcMar>
          </w:tcPr>
          <w:p w14:paraId="1C120000">
            <w:pPr>
              <w:spacing w:after="13" w:line="264" w:lineRule="auto"/>
              <w:ind w:firstLine="0" w:left="0"/>
              <w:jc w:val="left"/>
            </w:pPr>
            <w:r>
              <w:rPr>
                <w:b w:val="1"/>
              </w:rPr>
              <w:t xml:space="preserve">Личностные Уды </w:t>
            </w:r>
          </w:p>
          <w:p w14:paraId="1D120000">
            <w:pPr>
              <w:spacing w:after="0" w:line="264" w:lineRule="auto"/>
              <w:ind w:firstLine="0" w:left="0" w:right="164"/>
              <w:jc w:val="left"/>
            </w:pPr>
            <w:r>
              <w:t xml:space="preserve">- положительное отношение к окружающей действительности, готовность к организации </w:t>
            </w:r>
          </w:p>
        </w:tc>
      </w:tr>
    </w:tbl>
    <w:p w14:paraId="1E12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6636"/>
        </w:trPr>
        <w:tc>
          <w:tcPr>
            <w:tcW w:type="dxa" w:w="1133"/>
            <w:tcBorders>
              <w:top w:color="000000" w:sz="4" w:val="single"/>
              <w:left w:color="000000" w:sz="4" w:val="single"/>
              <w:bottom w:color="000000" w:sz="4" w:val="single"/>
              <w:right w:color="000000" w:sz="4" w:val="single"/>
            </w:tcBorders>
            <w:tcMar>
              <w:top w:type="dxa" w:w="7"/>
              <w:left w:type="dxa" w:w="10"/>
            </w:tcMar>
          </w:tcPr>
          <w:p w14:paraId="1F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20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21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22120000">
            <w:pPr>
              <w:spacing w:after="0" w:line="264" w:lineRule="auto"/>
              <w:ind w:firstLine="0" w:left="101"/>
              <w:jc w:val="left"/>
            </w:pPr>
            <w:r>
              <w:t xml:space="preserve">исключить?» «Угадай время года, часть суток, день недели по описанию»; </w:t>
            </w:r>
          </w:p>
        </w:tc>
        <w:tc>
          <w:tcPr>
            <w:tcW w:type="dxa" w:w="3265"/>
            <w:tcBorders>
              <w:top w:color="000000" w:sz="4" w:val="single"/>
              <w:left w:color="000000" w:sz="4" w:val="single"/>
              <w:bottom w:color="000000" w:sz="4" w:val="single"/>
              <w:right w:color="000000" w:sz="4" w:val="single"/>
            </w:tcBorders>
            <w:tcMar>
              <w:top w:type="dxa" w:w="7"/>
              <w:left w:type="dxa" w:w="10"/>
            </w:tcMar>
          </w:tcPr>
          <w:p w14:paraId="23120000">
            <w:pPr>
              <w:spacing w:line="264" w:lineRule="auto"/>
              <w:ind w:firstLine="0" w:left="0" w:right="119"/>
            </w:pPr>
            <w:r>
              <w:t xml:space="preserve">взаимодействия с ней и эстетическому ее восприятию; </w:t>
            </w:r>
            <w:r>
              <w:rPr>
                <w:b w:val="1"/>
              </w:rPr>
              <w:t>Познавательные Уды</w:t>
            </w:r>
            <w:r>
              <w:t xml:space="preserve"> </w:t>
            </w:r>
          </w:p>
          <w:p w14:paraId="24120000">
            <w:pPr>
              <w:numPr>
                <w:ilvl w:val="0"/>
                <w:numId w:val="162"/>
              </w:numPr>
              <w:spacing w:after="18" w:line="264" w:lineRule="auto"/>
              <w:ind w:firstLine="0"/>
              <w:jc w:val="left"/>
            </w:pPr>
            <w:r>
              <w:t xml:space="preserve">наблюдать; </w:t>
            </w:r>
          </w:p>
          <w:p w14:paraId="25120000">
            <w:pPr>
              <w:numPr>
                <w:ilvl w:val="0"/>
                <w:numId w:val="162"/>
              </w:numPr>
              <w:spacing w:after="23" w:line="264" w:lineRule="auto"/>
              <w:ind w:firstLine="0"/>
              <w:jc w:val="left"/>
            </w:pPr>
            <w:r>
              <w:t xml:space="preserve">работать с информацией </w:t>
            </w:r>
          </w:p>
          <w:p w14:paraId="26120000">
            <w:pPr>
              <w:spacing w:after="0" w:line="276" w:lineRule="auto"/>
              <w:ind w:firstLine="0" w:left="0" w:right="750"/>
              <w:jc w:val="left"/>
            </w:pPr>
            <w:r>
              <w:t xml:space="preserve">(понимать изображение, устное высказывание; </w:t>
            </w:r>
          </w:p>
          <w:p w14:paraId="27120000">
            <w:pPr>
              <w:numPr>
                <w:ilvl w:val="0"/>
                <w:numId w:val="162"/>
              </w:numPr>
              <w:spacing w:after="0" w:line="276" w:lineRule="auto"/>
              <w:ind w:firstLine="0"/>
              <w:jc w:val="left"/>
            </w:pPr>
            <w:r>
              <w:t xml:space="preserve">пользоваться знаками, символами, предметами-заместителями; </w:t>
            </w:r>
            <w:r>
              <w:rPr>
                <w:b w:val="1"/>
              </w:rPr>
              <w:t>Регулятивные БУДы</w:t>
            </w:r>
            <w:r>
              <w:t xml:space="preserve"> </w:t>
            </w:r>
          </w:p>
          <w:p w14:paraId="28120000">
            <w:pPr>
              <w:numPr>
                <w:ilvl w:val="0"/>
                <w:numId w:val="162"/>
              </w:numPr>
              <w:spacing w:after="0" w:line="276" w:lineRule="auto"/>
              <w:ind w:firstLine="0"/>
              <w:jc w:val="left"/>
            </w:pPr>
            <w:r>
              <w:t xml:space="preserve">принимать цели и произвольно </w:t>
            </w:r>
          </w:p>
          <w:p w14:paraId="29120000">
            <w:pPr>
              <w:spacing w:after="0" w:line="276" w:lineRule="auto"/>
              <w:ind w:firstLine="0" w:left="0"/>
              <w:jc w:val="left"/>
            </w:pPr>
            <w:r>
              <w:t xml:space="preserve">включаться в деятельность, следовать </w:t>
            </w:r>
          </w:p>
          <w:p w14:paraId="2A120000">
            <w:pPr>
              <w:spacing w:after="23" w:line="264" w:lineRule="auto"/>
              <w:ind w:firstLine="0" w:left="0"/>
              <w:jc w:val="left"/>
            </w:pPr>
            <w:r>
              <w:t xml:space="preserve">предложенному плану и </w:t>
            </w:r>
          </w:p>
          <w:p w14:paraId="2B120000">
            <w:pPr>
              <w:spacing w:after="15" w:line="276" w:lineRule="auto"/>
              <w:ind w:firstLine="0" w:left="0" w:right="1440"/>
              <w:jc w:val="left"/>
            </w:pPr>
            <w:r>
              <w:t xml:space="preserve">работать в общем темпе; </w:t>
            </w:r>
          </w:p>
          <w:p w14:paraId="2C120000">
            <w:pPr>
              <w:spacing w:after="13" w:line="264" w:lineRule="auto"/>
              <w:ind w:firstLine="0" w:left="0"/>
              <w:jc w:val="left"/>
            </w:pPr>
            <w:r>
              <w:rPr>
                <w:b w:val="1"/>
              </w:rPr>
              <w:t xml:space="preserve">Коммуникативные Уды </w:t>
            </w:r>
          </w:p>
          <w:p w14:paraId="2D120000">
            <w:pPr>
              <w:numPr>
                <w:ilvl w:val="0"/>
                <w:numId w:val="162"/>
              </w:numPr>
              <w:spacing w:after="0" w:line="276" w:lineRule="auto"/>
              <w:ind w:firstLine="0"/>
              <w:jc w:val="left"/>
            </w:pPr>
            <w:r>
              <w:t xml:space="preserve">слушать и понимать инструкцию к </w:t>
            </w:r>
          </w:p>
          <w:p w14:paraId="2E120000">
            <w:pPr>
              <w:spacing w:after="0" w:line="264" w:lineRule="auto"/>
              <w:ind w:firstLine="0" w:left="0"/>
              <w:jc w:val="left"/>
            </w:pPr>
            <w:r>
              <w:t xml:space="preserve">учебному заданию в разных видах деятельности и быту; </w:t>
            </w:r>
          </w:p>
        </w:tc>
      </w:tr>
      <w:tr>
        <w:trPr>
          <w:trHeight w:hRule="atLeast" w:val="7740"/>
        </w:trPr>
        <w:tc>
          <w:tcPr>
            <w:tcW w:type="dxa" w:w="1133"/>
            <w:tcBorders>
              <w:top w:color="000000" w:sz="4" w:val="single"/>
              <w:left w:color="000000" w:sz="4" w:val="single"/>
              <w:bottom w:color="000000" w:sz="4" w:val="single"/>
              <w:right w:color="000000" w:sz="4" w:val="single"/>
            </w:tcBorders>
            <w:tcMar>
              <w:top w:type="dxa" w:w="7"/>
              <w:left w:type="dxa" w:w="10"/>
            </w:tcMar>
          </w:tcPr>
          <w:p w14:paraId="2F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30120000">
            <w:pPr>
              <w:spacing w:after="0" w:line="264" w:lineRule="auto"/>
              <w:ind w:firstLine="0" w:left="140"/>
              <w:jc w:val="left"/>
            </w:pPr>
            <w:r>
              <w:t xml:space="preserve">3 неделя </w:t>
            </w:r>
          </w:p>
          <w:p w14:paraId="31120000">
            <w:pPr>
              <w:spacing w:after="0" w:line="264" w:lineRule="auto"/>
              <w:ind w:firstLine="0" w:left="101" w:right="95"/>
              <w:jc w:val="left"/>
            </w:pPr>
            <w:r>
              <w:t xml:space="preserve">«Зимующ ие птицы»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32120000">
            <w:pPr>
              <w:spacing w:after="0" w:line="240" w:lineRule="auto"/>
              <w:ind w:firstLine="39" w:left="101"/>
              <w:jc w:val="left"/>
            </w:pPr>
            <w:r>
              <w:t xml:space="preserve">Состав числа. </w:t>
            </w:r>
          </w:p>
          <w:p w14:paraId="33120000">
            <w:pPr>
              <w:spacing w:after="0" w:line="264" w:lineRule="auto"/>
              <w:ind w:firstLine="0" w:left="101"/>
              <w:jc w:val="left"/>
            </w:pPr>
            <w:r>
              <w:t xml:space="preserve">Вычитание. </w:t>
            </w:r>
          </w:p>
          <w:p w14:paraId="34120000">
            <w:pPr>
              <w:spacing w:after="0" w:line="264" w:lineRule="auto"/>
              <w:ind w:firstLine="0" w:left="101"/>
              <w:jc w:val="left"/>
            </w:pPr>
            <w:r>
              <w:t xml:space="preserve">Образование числа 8. </w:t>
            </w:r>
          </w:p>
        </w:tc>
        <w:tc>
          <w:tcPr>
            <w:tcW w:type="dxa" w:w="1560"/>
            <w:tcBorders>
              <w:top w:color="000000" w:sz="4" w:val="single"/>
              <w:left w:color="000000" w:sz="4" w:val="single"/>
              <w:bottom w:color="000000" w:sz="4" w:val="single"/>
              <w:right w:color="000000" w:sz="4" w:val="single"/>
            </w:tcBorders>
            <w:tcMar>
              <w:top w:type="dxa" w:w="7"/>
              <w:left w:type="dxa" w:w="10"/>
            </w:tcMar>
          </w:tcPr>
          <w:p w14:paraId="35120000">
            <w:pPr>
              <w:spacing w:after="0" w:line="264" w:lineRule="auto"/>
              <w:ind w:firstLine="0" w:left="101"/>
              <w:jc w:val="left"/>
            </w:pPr>
            <w:r>
              <w:t xml:space="preserve">«Четвёртый лишний». Чего не хватает? </w:t>
            </w:r>
          </w:p>
        </w:tc>
        <w:tc>
          <w:tcPr>
            <w:tcW w:type="dxa" w:w="3265"/>
            <w:tcBorders>
              <w:top w:color="000000" w:sz="4" w:val="single"/>
              <w:left w:color="000000" w:sz="4" w:val="single"/>
              <w:bottom w:color="000000" w:sz="4" w:val="single"/>
              <w:right w:color="000000" w:sz="4" w:val="single"/>
            </w:tcBorders>
            <w:tcMar>
              <w:top w:type="dxa" w:w="7"/>
              <w:left w:type="dxa" w:w="10"/>
            </w:tcMar>
          </w:tcPr>
          <w:p w14:paraId="36120000">
            <w:pPr>
              <w:spacing w:after="0" w:line="276" w:lineRule="auto"/>
              <w:ind w:firstLine="0" w:left="0" w:right="880"/>
            </w:pPr>
            <w:r>
              <w:rPr>
                <w:b w:val="1"/>
              </w:rPr>
              <w:t xml:space="preserve">Познавательные Уды </w:t>
            </w:r>
            <w:r>
              <w:t xml:space="preserve">- делать простейшие обобщения, </w:t>
            </w:r>
          </w:p>
          <w:p w14:paraId="37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38120000">
            <w:pPr>
              <w:spacing w:after="0" w:line="276" w:lineRule="auto"/>
              <w:ind w:firstLine="0" w:left="0"/>
              <w:jc w:val="left"/>
            </w:pPr>
            <w:r>
              <w:t xml:space="preserve">отличительные свойства предметов; </w:t>
            </w:r>
          </w:p>
          <w:p w14:paraId="39120000">
            <w:pPr>
              <w:numPr>
                <w:ilvl w:val="0"/>
                <w:numId w:val="163"/>
              </w:numPr>
              <w:spacing w:after="0" w:line="276" w:lineRule="auto"/>
              <w:ind w:firstLine="0" w:right="34"/>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3A120000">
            <w:pPr>
              <w:numPr>
                <w:ilvl w:val="0"/>
                <w:numId w:val="163"/>
              </w:numPr>
              <w:spacing w:after="6" w:line="276" w:lineRule="auto"/>
              <w:ind w:firstLine="0" w:right="34"/>
            </w:pPr>
            <w:r>
              <w:t xml:space="preserve">ориентироваться в пространстве класса (зала, учебного помещения); </w:t>
            </w:r>
          </w:p>
          <w:p w14:paraId="3B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3C120000">
            <w:pPr>
              <w:numPr>
                <w:ilvl w:val="0"/>
                <w:numId w:val="163"/>
              </w:numPr>
              <w:spacing w:after="0" w:line="264" w:lineRule="auto"/>
              <w:ind w:firstLine="0" w:right="34"/>
            </w:pPr>
            <w:r>
              <w:t xml:space="preserve">способность к осмыслению социального окружения, своего места в нем, принятие соответствующих </w:t>
            </w:r>
          </w:p>
        </w:tc>
      </w:tr>
    </w:tbl>
    <w:p w14:paraId="3D120000">
      <w:pPr>
        <w:spacing w:after="0" w:line="264" w:lineRule="auto"/>
        <w:ind w:firstLine="0" w:left="-1700" w:right="429"/>
      </w:pPr>
    </w:p>
    <w:tbl>
      <w:tblPr>
        <w:tblStyle w:val="Style_4"/>
        <w:tblW w:type="auto" w:w="0"/>
        <w:tblInd w:type="dxa" w:w="144"/>
        <w:tblLayout w:type="fixed"/>
        <w:tblCellMar>
          <w:top w:type="dxa" w:w="7"/>
          <w:left w:type="dxa" w:w="10"/>
          <w:right w:type="dxa" w:w="12"/>
        </w:tblCellMar>
      </w:tblPr>
      <w:tblGrid>
        <w:gridCol w:w="1133"/>
        <w:gridCol w:w="1277"/>
        <w:gridCol w:w="1556"/>
        <w:gridCol w:w="1560"/>
        <w:gridCol w:w="3265"/>
      </w:tblGrid>
      <w:tr>
        <w:trPr>
          <w:trHeight w:hRule="atLeast" w:val="840"/>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3E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3F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40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41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42120000">
            <w:pPr>
              <w:spacing w:after="23" w:line="264" w:lineRule="auto"/>
              <w:ind w:firstLine="0" w:left="0"/>
              <w:jc w:val="left"/>
            </w:pPr>
            <w:r>
              <w:t xml:space="preserve">возрасту ценностей и </w:t>
            </w:r>
          </w:p>
          <w:p w14:paraId="43120000">
            <w:pPr>
              <w:spacing w:after="0" w:line="264" w:lineRule="auto"/>
              <w:ind w:firstLine="0" w:left="0" w:right="1288"/>
              <w:jc w:val="left"/>
            </w:pPr>
            <w:r>
              <w:t xml:space="preserve">социальных ролей; </w:t>
            </w:r>
          </w:p>
        </w:tc>
      </w:tr>
      <w:tr>
        <w:trPr>
          <w:trHeight w:hRule="atLeast" w:val="6636"/>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44120000">
            <w:pPr>
              <w:spacing w:after="0" w:line="264" w:lineRule="auto"/>
              <w:ind w:firstLine="0" w:left="0" w:right="106"/>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45120000">
            <w:pPr>
              <w:spacing w:after="0" w:line="240" w:lineRule="auto"/>
              <w:ind w:firstLine="39" w:left="101"/>
              <w:jc w:val="left"/>
            </w:pPr>
            <w:r>
              <w:t xml:space="preserve">4 неделя «Новогод ний </w:t>
            </w:r>
          </w:p>
          <w:p w14:paraId="46120000">
            <w:pPr>
              <w:spacing w:after="0" w:line="264" w:lineRule="auto"/>
              <w:ind w:firstLine="0" w:left="101"/>
              <w:jc w:val="left"/>
            </w:pPr>
            <w:r>
              <w:t>праздник</w:t>
            </w:r>
          </w:p>
          <w:p w14:paraId="47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48120000">
            <w:pPr>
              <w:spacing w:after="5" w:line="240" w:lineRule="auto"/>
              <w:ind w:firstLine="39" w:left="101" w:right="39"/>
              <w:jc w:val="left"/>
            </w:pPr>
            <w:r>
              <w:t xml:space="preserve">Состав числа 7. </w:t>
            </w:r>
          </w:p>
          <w:p w14:paraId="49120000">
            <w:pPr>
              <w:spacing w:after="0" w:line="264" w:lineRule="auto"/>
              <w:ind w:firstLine="0" w:left="101" w:right="207"/>
            </w:pPr>
            <w:r>
              <w:t xml:space="preserve">Сложение и вычитание. Состав числа 8. </w:t>
            </w: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4A120000">
            <w:pPr>
              <w:spacing w:after="0" w:line="264" w:lineRule="auto"/>
              <w:ind w:firstLine="0" w:left="101"/>
              <w:jc w:val="left"/>
            </w:pPr>
            <w:r>
              <w:t xml:space="preserve">Существенн ые признаки. Выполни группировку </w:t>
            </w: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4B120000">
            <w:pPr>
              <w:spacing w:after="12" w:line="264" w:lineRule="auto"/>
              <w:ind w:firstLine="0" w:left="0"/>
              <w:jc w:val="left"/>
            </w:pPr>
            <w:r>
              <w:rPr>
                <w:b w:val="1"/>
              </w:rPr>
              <w:t xml:space="preserve">Личностные Уды </w:t>
            </w:r>
          </w:p>
          <w:p w14:paraId="4C120000">
            <w:pPr>
              <w:numPr>
                <w:ilvl w:val="0"/>
                <w:numId w:val="164"/>
              </w:numPr>
              <w:spacing w:after="28" w:line="252" w:lineRule="auto"/>
              <w:ind w:firstLine="0" w:right="60"/>
              <w:jc w:val="left"/>
            </w:pPr>
            <w:r>
              <w:t xml:space="preserve">целостный, социально ориентированный взгляд на мир в </w:t>
            </w:r>
          </w:p>
          <w:p w14:paraId="4D120000">
            <w:pPr>
              <w:spacing w:after="19" w:line="264" w:lineRule="auto"/>
              <w:ind w:firstLine="0" w:left="0"/>
              <w:jc w:val="left"/>
            </w:pPr>
            <w:r>
              <w:t xml:space="preserve">единстве его природной и </w:t>
            </w:r>
          </w:p>
          <w:p w14:paraId="4E120000">
            <w:pPr>
              <w:spacing w:after="0" w:line="288" w:lineRule="auto"/>
              <w:ind w:firstLine="0" w:left="0"/>
            </w:pPr>
            <w:r>
              <w:t xml:space="preserve">социальной частей; </w:t>
            </w:r>
            <w:r>
              <w:rPr>
                <w:b w:val="1"/>
              </w:rPr>
              <w:t xml:space="preserve">Коммуникативные Уды </w:t>
            </w:r>
          </w:p>
          <w:p w14:paraId="4F120000">
            <w:pPr>
              <w:numPr>
                <w:ilvl w:val="0"/>
                <w:numId w:val="164"/>
              </w:numPr>
              <w:spacing w:after="21" w:line="264" w:lineRule="auto"/>
              <w:ind w:firstLine="0" w:right="60"/>
              <w:jc w:val="left"/>
            </w:pPr>
            <w:r>
              <w:t xml:space="preserve">сотрудничать со взрослыми и сверстниками в разных социальных ситуациях; </w:t>
            </w:r>
          </w:p>
          <w:p w14:paraId="50120000">
            <w:pPr>
              <w:spacing w:after="18" w:line="264" w:lineRule="auto"/>
              <w:ind w:firstLine="0" w:left="0"/>
              <w:jc w:val="left"/>
            </w:pPr>
            <w:r>
              <w:rPr>
                <w:b w:val="1"/>
              </w:rPr>
              <w:t xml:space="preserve">Регулятивные БУДы </w:t>
            </w:r>
          </w:p>
          <w:p w14:paraId="51120000">
            <w:pPr>
              <w:numPr>
                <w:ilvl w:val="0"/>
                <w:numId w:val="164"/>
              </w:numPr>
              <w:spacing w:after="0" w:line="276" w:lineRule="auto"/>
              <w:ind w:firstLine="0" w:right="60"/>
              <w:jc w:val="left"/>
            </w:pPr>
            <w:r>
              <w:t xml:space="preserve">активно участвовать в деятельности, </w:t>
            </w:r>
          </w:p>
          <w:p w14:paraId="52120000">
            <w:pPr>
              <w:spacing w:after="0" w:line="276" w:lineRule="auto"/>
              <w:ind w:firstLine="0" w:left="0"/>
              <w:jc w:val="left"/>
            </w:pPr>
            <w:r>
              <w:t xml:space="preserve">контролировать и оценивать свои </w:t>
            </w:r>
          </w:p>
          <w:p w14:paraId="53120000">
            <w:pPr>
              <w:spacing w:after="0" w:line="276" w:lineRule="auto"/>
              <w:ind w:firstLine="0" w:left="0" w:right="868"/>
            </w:pPr>
            <w:r>
              <w:t xml:space="preserve">действия и действия одноклассников; </w:t>
            </w:r>
            <w:r>
              <w:rPr>
                <w:b w:val="1"/>
              </w:rPr>
              <w:t xml:space="preserve">Познавательные Уды </w:t>
            </w:r>
            <w:r>
              <w:t xml:space="preserve">- делать простейшие обобщения, </w:t>
            </w:r>
          </w:p>
          <w:p w14:paraId="54120000">
            <w:pPr>
              <w:spacing w:after="3" w:line="276" w:lineRule="auto"/>
              <w:ind w:firstLine="0" w:left="0"/>
              <w:jc w:val="left"/>
            </w:pPr>
            <w:r>
              <w:t xml:space="preserve">сравнивать, классифицировать на </w:t>
            </w:r>
          </w:p>
          <w:p w14:paraId="55120000">
            <w:pPr>
              <w:spacing w:after="0" w:line="264" w:lineRule="auto"/>
              <w:ind w:firstLine="0" w:left="0"/>
              <w:jc w:val="left"/>
            </w:pPr>
            <w:r>
              <w:t xml:space="preserve">наглядном материале; </w:t>
            </w:r>
          </w:p>
        </w:tc>
      </w:tr>
      <w:tr>
        <w:trPr>
          <w:trHeight w:hRule="atLeast" w:val="1940"/>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56120000">
            <w:pPr>
              <w:spacing w:after="0" w:line="264" w:lineRule="auto"/>
              <w:ind w:firstLine="0" w:left="96"/>
              <w:jc w:val="left"/>
            </w:pPr>
            <w:r>
              <w:t xml:space="preserve">Январь </w:t>
            </w:r>
          </w:p>
          <w:p w14:paraId="57120000">
            <w:pPr>
              <w:spacing w:after="0" w:line="264" w:lineRule="auto"/>
              <w:ind w:firstLine="0" w:left="0" w:right="106"/>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58120000">
            <w:pPr>
              <w:spacing w:after="0" w:line="276" w:lineRule="auto"/>
              <w:ind w:firstLine="39" w:left="101" w:right="26"/>
              <w:jc w:val="left"/>
            </w:pPr>
            <w:r>
              <w:t xml:space="preserve">1-2 недели – каникулы. </w:t>
            </w:r>
          </w:p>
          <w:p w14:paraId="59120000">
            <w:pPr>
              <w:spacing w:after="0" w:line="264" w:lineRule="auto"/>
              <w:ind w:firstLine="0" w:left="140"/>
              <w:jc w:val="left"/>
            </w:pPr>
            <w:r>
              <w:t>Промежу</w:t>
            </w:r>
          </w:p>
          <w:p w14:paraId="5A120000">
            <w:pPr>
              <w:spacing w:after="0" w:line="264" w:lineRule="auto"/>
              <w:ind w:firstLine="0" w:left="101"/>
              <w:jc w:val="left"/>
            </w:pPr>
            <w:r>
              <w:t xml:space="preserve">точная </w:t>
            </w:r>
          </w:p>
          <w:p w14:paraId="5B120000">
            <w:pPr>
              <w:spacing w:after="15" w:line="264" w:lineRule="auto"/>
              <w:ind w:firstLine="0" w:left="101"/>
              <w:jc w:val="left"/>
            </w:pPr>
            <w:r>
              <w:t>диагности</w:t>
            </w:r>
          </w:p>
          <w:p w14:paraId="5C120000">
            <w:pPr>
              <w:spacing w:after="0" w:line="264" w:lineRule="auto"/>
              <w:ind w:firstLine="0" w:left="101"/>
              <w:jc w:val="left"/>
            </w:pPr>
            <w:r>
              <w:t xml:space="preserve">ка </w:t>
            </w: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5D120000">
            <w:pPr>
              <w:spacing w:after="0" w:line="264" w:lineRule="auto"/>
              <w:ind w:firstLine="0" w:left="427"/>
              <w:jc w:val="center"/>
            </w:pPr>
            <w:r>
              <w:t xml:space="preserve"> </w:t>
            </w: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5E120000">
            <w:pPr>
              <w:spacing w:after="0" w:line="264" w:lineRule="auto"/>
              <w:ind w:firstLine="0" w:left="422"/>
              <w:jc w:val="center"/>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5F120000">
            <w:pPr>
              <w:spacing w:after="0" w:line="264" w:lineRule="auto"/>
              <w:ind w:firstLine="0" w:left="850"/>
              <w:jc w:val="left"/>
            </w:pPr>
            <w:r>
              <w:t xml:space="preserve"> </w:t>
            </w:r>
          </w:p>
        </w:tc>
      </w:tr>
      <w:tr>
        <w:trPr>
          <w:trHeight w:hRule="atLeast" w:val="4979"/>
        </w:trPr>
        <w:tc>
          <w:tcPr>
            <w:tcW w:type="dxa" w:w="1133"/>
            <w:tcBorders>
              <w:top w:color="000000" w:sz="4" w:val="single"/>
              <w:left w:color="000000" w:sz="4" w:val="single"/>
              <w:bottom w:color="000000" w:sz="4" w:val="single"/>
              <w:right w:color="000000" w:sz="4" w:val="single"/>
            </w:tcBorders>
            <w:tcMar>
              <w:top w:type="dxa" w:w="7"/>
              <w:left w:type="dxa" w:w="10"/>
              <w:right w:type="dxa" w:w="12"/>
            </w:tcMar>
          </w:tcPr>
          <w:p w14:paraId="60120000">
            <w:pPr>
              <w:spacing w:after="0" w:line="264" w:lineRule="auto"/>
              <w:ind w:firstLine="0" w:left="0" w:right="106"/>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12"/>
            </w:tcMar>
          </w:tcPr>
          <w:p w14:paraId="61120000">
            <w:pPr>
              <w:spacing w:after="0" w:line="264" w:lineRule="auto"/>
              <w:ind w:firstLine="0" w:left="140"/>
              <w:jc w:val="left"/>
            </w:pPr>
            <w:r>
              <w:t xml:space="preserve">3 неделя </w:t>
            </w:r>
          </w:p>
          <w:p w14:paraId="62120000">
            <w:pPr>
              <w:spacing w:after="0" w:line="264" w:lineRule="auto"/>
              <w:ind w:firstLine="0" w:left="101"/>
              <w:jc w:val="left"/>
            </w:pPr>
            <w:r>
              <w:t>«Домашн</w:t>
            </w:r>
          </w:p>
          <w:p w14:paraId="63120000">
            <w:pPr>
              <w:spacing w:after="0" w:line="264" w:lineRule="auto"/>
              <w:ind w:firstLine="0" w:left="101"/>
              <w:jc w:val="left"/>
            </w:pPr>
            <w:r>
              <w:t xml:space="preserve">ие животные и птицы» </w:t>
            </w:r>
          </w:p>
        </w:tc>
        <w:tc>
          <w:tcPr>
            <w:tcW w:type="dxa" w:w="1556"/>
            <w:tcBorders>
              <w:top w:color="000000" w:sz="4" w:val="single"/>
              <w:left w:color="000000" w:sz="4" w:val="single"/>
              <w:bottom w:color="000000" w:sz="4" w:val="single"/>
              <w:right w:color="000000" w:sz="4" w:val="single"/>
            </w:tcBorders>
            <w:tcMar>
              <w:top w:type="dxa" w:w="7"/>
              <w:left w:type="dxa" w:w="10"/>
              <w:right w:type="dxa" w:w="12"/>
            </w:tcMar>
          </w:tcPr>
          <w:p w14:paraId="64120000">
            <w:pPr>
              <w:spacing w:after="0" w:line="240" w:lineRule="auto"/>
              <w:ind w:firstLine="39" w:left="101" w:right="39"/>
              <w:jc w:val="left"/>
            </w:pPr>
            <w:r>
              <w:t xml:space="preserve">Состав числа 8. </w:t>
            </w:r>
          </w:p>
          <w:p w14:paraId="65120000">
            <w:pPr>
              <w:spacing w:after="0" w:line="240" w:lineRule="auto"/>
              <w:ind w:firstLine="0" w:left="101"/>
              <w:jc w:val="left"/>
            </w:pPr>
            <w:r>
              <w:t xml:space="preserve">Сложение и вычитание. </w:t>
            </w:r>
          </w:p>
          <w:p w14:paraId="66120000">
            <w:pPr>
              <w:spacing w:after="0" w:line="264" w:lineRule="auto"/>
              <w:ind w:firstLine="0" w:left="101"/>
              <w:jc w:val="left"/>
            </w:pPr>
            <w:r>
              <w:t xml:space="preserve">Образование числа 9. </w:t>
            </w:r>
          </w:p>
        </w:tc>
        <w:tc>
          <w:tcPr>
            <w:tcW w:type="dxa" w:w="1560"/>
            <w:tcBorders>
              <w:top w:color="000000" w:sz="4" w:val="single"/>
              <w:left w:color="000000" w:sz="4" w:val="single"/>
              <w:bottom w:color="000000" w:sz="4" w:val="single"/>
              <w:right w:color="000000" w:sz="4" w:val="single"/>
            </w:tcBorders>
            <w:tcMar>
              <w:top w:type="dxa" w:w="7"/>
              <w:left w:type="dxa" w:w="10"/>
              <w:right w:type="dxa" w:w="12"/>
            </w:tcMar>
          </w:tcPr>
          <w:p w14:paraId="67120000">
            <w:pPr>
              <w:spacing w:after="0" w:line="264" w:lineRule="auto"/>
              <w:ind w:firstLine="38" w:left="101" w:right="418"/>
            </w:pPr>
            <w:r>
              <w:t xml:space="preserve">Простые аналогии. Сложи фигуру из палочек. «Расставь цифры по порядку» </w:t>
            </w:r>
          </w:p>
        </w:tc>
        <w:tc>
          <w:tcPr>
            <w:tcW w:type="dxa" w:w="3265"/>
            <w:tcBorders>
              <w:top w:color="000000" w:sz="4" w:val="single"/>
              <w:left w:color="000000" w:sz="4" w:val="single"/>
              <w:bottom w:color="000000" w:sz="4" w:val="single"/>
              <w:right w:color="000000" w:sz="4" w:val="single"/>
            </w:tcBorders>
            <w:tcMar>
              <w:top w:type="dxa" w:w="7"/>
              <w:left w:type="dxa" w:w="10"/>
              <w:right w:type="dxa" w:w="12"/>
            </w:tcMar>
          </w:tcPr>
          <w:p w14:paraId="68120000">
            <w:pPr>
              <w:spacing w:after="0" w:line="276" w:lineRule="auto"/>
              <w:ind w:firstLine="0" w:left="0" w:right="868"/>
            </w:pPr>
            <w:r>
              <w:rPr>
                <w:b w:val="1"/>
              </w:rPr>
              <w:t xml:space="preserve">Познавательные Уды </w:t>
            </w:r>
            <w:r>
              <w:t xml:space="preserve">- делать простейшие обобщения, </w:t>
            </w:r>
          </w:p>
          <w:p w14:paraId="69120000">
            <w:pPr>
              <w:spacing w:after="13" w:line="264" w:lineRule="auto"/>
              <w:ind w:firstLine="0" w:left="0"/>
              <w:jc w:val="left"/>
            </w:pPr>
            <w:r>
              <w:t xml:space="preserve">сравнивать, классифицировать на </w:t>
            </w:r>
          </w:p>
          <w:p w14:paraId="6A120000">
            <w:pPr>
              <w:spacing w:after="0" w:line="276" w:lineRule="auto"/>
              <w:ind w:firstLine="0" w:left="0" w:right="565"/>
            </w:pPr>
            <w:r>
              <w:t xml:space="preserve">наглядном материале; - выделять существенные, общие и </w:t>
            </w:r>
          </w:p>
          <w:p w14:paraId="6B120000">
            <w:pPr>
              <w:spacing w:after="0" w:line="276" w:lineRule="auto"/>
              <w:ind w:firstLine="0" w:left="0"/>
              <w:jc w:val="left"/>
            </w:pPr>
            <w:r>
              <w:t xml:space="preserve">отличительные свойства предметов; </w:t>
            </w:r>
          </w:p>
          <w:p w14:paraId="6C120000">
            <w:pPr>
              <w:numPr>
                <w:ilvl w:val="0"/>
                <w:numId w:val="165"/>
              </w:numPr>
              <w:spacing w:after="0" w:line="276" w:lineRule="auto"/>
              <w:ind w:firstLine="0" w:right="11"/>
              <w:jc w:val="left"/>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6D120000">
            <w:pPr>
              <w:numPr>
                <w:ilvl w:val="0"/>
                <w:numId w:val="165"/>
              </w:numPr>
              <w:spacing w:after="0" w:line="264" w:lineRule="auto"/>
              <w:ind w:firstLine="0" w:right="11"/>
              <w:jc w:val="left"/>
            </w:pPr>
            <w:r>
              <w:t xml:space="preserve">ориентироваться в пространстве </w:t>
            </w:r>
          </w:p>
        </w:tc>
      </w:tr>
    </w:tbl>
    <w:p w14:paraId="6E12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3601"/>
        </w:trPr>
        <w:tc>
          <w:tcPr>
            <w:tcW w:type="dxa" w:w="1133"/>
            <w:tcBorders>
              <w:top w:color="000000" w:sz="4" w:val="single"/>
              <w:left w:color="000000" w:sz="4" w:val="single"/>
              <w:bottom w:color="000000" w:sz="4" w:val="single"/>
              <w:right w:color="000000" w:sz="4" w:val="single"/>
            </w:tcBorders>
            <w:tcMar>
              <w:top w:type="dxa" w:w="7"/>
              <w:left w:type="dxa" w:w="10"/>
            </w:tcMar>
            <w:vAlign w:val="bottom"/>
          </w:tcPr>
          <w:p w14:paraId="6F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70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71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72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73120000">
            <w:pPr>
              <w:spacing w:after="5" w:line="276" w:lineRule="auto"/>
              <w:ind w:firstLine="0" w:left="0"/>
              <w:jc w:val="left"/>
            </w:pPr>
            <w:r>
              <w:t xml:space="preserve">класса (зала, учебного помещения); </w:t>
            </w:r>
          </w:p>
          <w:p w14:paraId="74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75120000">
            <w:pPr>
              <w:spacing w:after="36" w:line="252" w:lineRule="auto"/>
              <w:ind w:firstLine="0" w:left="0" w:right="12"/>
              <w:jc w:val="left"/>
            </w:pPr>
            <w:r>
              <w:t xml:space="preserve">- способность к осмыслению социального окружения, своего места в нем, принятие соответствующих возрасту ценностей и </w:t>
            </w:r>
          </w:p>
          <w:p w14:paraId="76120000">
            <w:pPr>
              <w:spacing w:after="0" w:line="264" w:lineRule="auto"/>
              <w:ind w:firstLine="0" w:left="0" w:right="1300"/>
              <w:jc w:val="left"/>
            </w:pPr>
            <w:r>
              <w:t xml:space="preserve">социальных ролей; </w:t>
            </w:r>
          </w:p>
        </w:tc>
      </w:tr>
      <w:tr>
        <w:trPr>
          <w:trHeight w:hRule="atLeast" w:val="9948"/>
        </w:trPr>
        <w:tc>
          <w:tcPr>
            <w:tcW w:type="dxa" w:w="1133"/>
            <w:tcBorders>
              <w:top w:color="000000" w:sz="4" w:val="single"/>
              <w:left w:color="000000" w:sz="4" w:val="single"/>
              <w:bottom w:color="000000" w:sz="4" w:val="single"/>
              <w:right w:color="000000" w:sz="4" w:val="single"/>
            </w:tcBorders>
            <w:tcMar>
              <w:top w:type="dxa" w:w="7"/>
              <w:left w:type="dxa" w:w="10"/>
            </w:tcMar>
          </w:tcPr>
          <w:p w14:paraId="77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78120000">
            <w:pPr>
              <w:spacing w:after="0" w:line="240" w:lineRule="auto"/>
              <w:ind w:firstLine="39" w:left="101"/>
              <w:jc w:val="left"/>
            </w:pPr>
            <w:r>
              <w:t>4 неделя «Дикие животные</w:t>
            </w:r>
          </w:p>
          <w:p w14:paraId="79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7A120000">
            <w:pPr>
              <w:spacing w:after="5" w:line="240" w:lineRule="auto"/>
              <w:ind w:firstLine="0" w:left="101" w:right="31"/>
              <w:jc w:val="left"/>
            </w:pPr>
            <w:r>
              <w:t xml:space="preserve">Состав числа. </w:t>
            </w:r>
          </w:p>
          <w:p w14:paraId="7B120000">
            <w:pPr>
              <w:spacing w:after="0" w:line="264" w:lineRule="auto"/>
              <w:ind w:firstLine="0" w:left="101" w:right="6"/>
              <w:jc w:val="left"/>
            </w:pPr>
            <w:r>
              <w:t xml:space="preserve">Вычисление в пределах 10. состав числа 9. </w:t>
            </w:r>
          </w:p>
        </w:tc>
        <w:tc>
          <w:tcPr>
            <w:tcW w:type="dxa" w:w="1560"/>
            <w:tcBorders>
              <w:top w:color="000000" w:sz="4" w:val="single"/>
              <w:left w:color="000000" w:sz="4" w:val="single"/>
              <w:bottom w:color="000000" w:sz="4" w:val="single"/>
              <w:right w:color="000000" w:sz="4" w:val="single"/>
            </w:tcBorders>
            <w:tcMar>
              <w:top w:type="dxa" w:w="7"/>
              <w:left w:type="dxa" w:w="10"/>
            </w:tcMar>
          </w:tcPr>
          <w:p w14:paraId="7C120000">
            <w:pPr>
              <w:spacing w:after="0" w:line="264" w:lineRule="auto"/>
              <w:ind w:firstLine="0" w:left="101" w:right="92"/>
              <w:jc w:val="left"/>
            </w:pPr>
            <w:r>
              <w:t xml:space="preserve">«Зашумлённ ые предметы». «Какое слово нужно исключить?» «Кто живёт в лесу, кто живёт на ферме?»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7D120000">
            <w:pPr>
              <w:spacing w:after="13" w:line="264" w:lineRule="auto"/>
              <w:ind w:firstLine="0" w:left="0"/>
              <w:jc w:val="left"/>
            </w:pPr>
            <w:r>
              <w:rPr>
                <w:b w:val="1"/>
              </w:rPr>
              <w:t xml:space="preserve">Регулятивные БУДы </w:t>
            </w:r>
          </w:p>
          <w:p w14:paraId="7E120000">
            <w:pPr>
              <w:spacing w:after="25" w:line="252" w:lineRule="auto"/>
              <w:ind w:firstLine="0" w:left="0" w:right="667"/>
              <w:jc w:val="left"/>
            </w:pPr>
            <w:r>
              <w:t xml:space="preserve">- адекватно использовать ритуалы школьного поведения </w:t>
            </w:r>
          </w:p>
          <w:p w14:paraId="7F120000">
            <w:pPr>
              <w:spacing w:after="19" w:line="264" w:lineRule="auto"/>
              <w:ind w:firstLine="0" w:left="0"/>
              <w:jc w:val="left"/>
            </w:pPr>
            <w:r>
              <w:t xml:space="preserve">(поднимать </w:t>
            </w:r>
          </w:p>
          <w:p w14:paraId="80120000">
            <w:pPr>
              <w:spacing w:after="3" w:line="276" w:lineRule="auto"/>
              <w:ind w:firstLine="0" w:left="0"/>
              <w:jc w:val="left"/>
            </w:pPr>
            <w:r>
              <w:t xml:space="preserve">руку, вставать и выходить изза </w:t>
            </w:r>
          </w:p>
          <w:p w14:paraId="81120000">
            <w:pPr>
              <w:spacing w:after="33" w:line="264" w:lineRule="auto"/>
              <w:ind w:firstLine="0" w:left="0"/>
              <w:jc w:val="left"/>
            </w:pPr>
            <w:r>
              <w:t xml:space="preserve">парты и т.д.); </w:t>
            </w:r>
          </w:p>
          <w:p w14:paraId="82120000">
            <w:pPr>
              <w:spacing w:after="0" w:line="276" w:lineRule="auto"/>
              <w:ind w:firstLine="0" w:left="0" w:right="880"/>
            </w:pPr>
            <w:r>
              <w:rPr>
                <w:b w:val="1"/>
              </w:rPr>
              <w:t xml:space="preserve">Познавательные Уды </w:t>
            </w:r>
            <w:r>
              <w:t xml:space="preserve">- делать простейшие обобщения, </w:t>
            </w:r>
          </w:p>
          <w:p w14:paraId="83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84120000">
            <w:pPr>
              <w:spacing w:after="3" w:line="276" w:lineRule="auto"/>
              <w:ind w:firstLine="0" w:left="0"/>
              <w:jc w:val="left"/>
            </w:pPr>
            <w:r>
              <w:t xml:space="preserve">отличительные свойства предметов; </w:t>
            </w:r>
          </w:p>
          <w:p w14:paraId="85120000">
            <w:pPr>
              <w:numPr>
                <w:ilvl w:val="0"/>
                <w:numId w:val="166"/>
              </w:numPr>
              <w:spacing w:after="0" w:line="276" w:lineRule="auto"/>
              <w:ind w:firstLine="0" w:right="13"/>
            </w:pPr>
            <w:r>
              <w:t xml:space="preserve">устанавливать видо - родовые отношения предметов;  - пользоваться знаками, </w:t>
            </w:r>
          </w:p>
          <w:p w14:paraId="86120000">
            <w:pPr>
              <w:spacing w:after="0" w:line="276" w:lineRule="auto"/>
              <w:ind w:firstLine="0" w:left="0"/>
              <w:jc w:val="left"/>
            </w:pPr>
            <w:r>
              <w:t xml:space="preserve">символами, предметами-заместителями;  </w:t>
            </w:r>
            <w:r>
              <w:rPr>
                <w:b w:val="1"/>
              </w:rPr>
              <w:t xml:space="preserve">Коммуникативные Уды </w:t>
            </w:r>
          </w:p>
          <w:p w14:paraId="87120000">
            <w:pPr>
              <w:numPr>
                <w:ilvl w:val="0"/>
                <w:numId w:val="166"/>
              </w:numPr>
              <w:spacing w:after="0" w:line="276" w:lineRule="auto"/>
              <w:ind w:firstLine="0" w:right="13"/>
            </w:pPr>
            <w:r>
              <w:t xml:space="preserve">слушать и понимать инструкцию к </w:t>
            </w:r>
          </w:p>
          <w:p w14:paraId="88120000">
            <w:pPr>
              <w:spacing w:after="0" w:line="288" w:lineRule="auto"/>
              <w:ind w:firstLine="0" w:left="0"/>
              <w:jc w:val="left"/>
            </w:pPr>
            <w:r>
              <w:t xml:space="preserve">учебному заданию в разных видах деятельности и быту; </w:t>
            </w:r>
            <w:r>
              <w:rPr>
                <w:b w:val="1"/>
              </w:rPr>
              <w:t xml:space="preserve">Личностные Уды </w:t>
            </w:r>
          </w:p>
          <w:p w14:paraId="89120000">
            <w:pPr>
              <w:numPr>
                <w:ilvl w:val="0"/>
                <w:numId w:val="166"/>
              </w:numPr>
              <w:spacing w:after="36" w:line="252" w:lineRule="auto"/>
              <w:ind w:firstLine="0" w:right="13"/>
            </w:pPr>
            <w:r>
              <w:t xml:space="preserve">способность к осмыслению социального окружения, своего места в нем, принятие соответствующих возрасту ценностей и </w:t>
            </w:r>
          </w:p>
          <w:p w14:paraId="8A120000">
            <w:pPr>
              <w:spacing w:after="0" w:line="264" w:lineRule="auto"/>
              <w:ind w:firstLine="0" w:left="0" w:right="1300"/>
              <w:jc w:val="left"/>
            </w:pPr>
            <w:r>
              <w:t xml:space="preserve">социальных ролей; </w:t>
            </w:r>
          </w:p>
        </w:tc>
      </w:tr>
      <w:tr>
        <w:trPr>
          <w:trHeight w:hRule="atLeast" w:val="836"/>
        </w:trPr>
        <w:tc>
          <w:tcPr>
            <w:tcW w:type="dxa" w:w="1133"/>
            <w:tcBorders>
              <w:top w:color="000000" w:sz="4" w:val="single"/>
              <w:left w:color="000000" w:sz="4" w:val="single"/>
              <w:bottom w:color="000000" w:sz="4" w:val="single"/>
              <w:right w:color="000000" w:sz="4" w:val="single"/>
            </w:tcBorders>
            <w:tcMar>
              <w:top w:type="dxa" w:w="7"/>
              <w:left w:type="dxa" w:w="10"/>
            </w:tcMar>
          </w:tcPr>
          <w:p w14:paraId="8B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8C120000">
            <w:pPr>
              <w:spacing w:after="0" w:line="264" w:lineRule="auto"/>
              <w:ind w:firstLine="0" w:left="0"/>
              <w:jc w:val="left"/>
            </w:pPr>
            <w:r>
              <w:t xml:space="preserve">5 неделя   </w:t>
            </w:r>
          </w:p>
          <w:p w14:paraId="8D120000">
            <w:pPr>
              <w:spacing w:after="0" w:line="264" w:lineRule="auto"/>
              <w:ind w:hanging="101" w:left="101" w:right="70"/>
              <w:jc w:val="left"/>
            </w:pPr>
            <w:r>
              <w:t xml:space="preserve">«Животны е жарких </w:t>
            </w:r>
          </w:p>
        </w:tc>
        <w:tc>
          <w:tcPr>
            <w:tcW w:type="dxa" w:w="1556"/>
            <w:tcBorders>
              <w:top w:color="000000" w:sz="4" w:val="single"/>
              <w:left w:color="000000" w:sz="4" w:val="single"/>
              <w:bottom w:color="000000" w:sz="4" w:val="single"/>
              <w:right w:color="000000" w:sz="4" w:val="single"/>
            </w:tcBorders>
            <w:tcMar>
              <w:top w:type="dxa" w:w="7"/>
              <w:left w:type="dxa" w:w="10"/>
            </w:tcMar>
          </w:tcPr>
          <w:p w14:paraId="8E120000">
            <w:pPr>
              <w:spacing w:after="5" w:line="240" w:lineRule="auto"/>
              <w:ind w:firstLine="39" w:left="101" w:right="51"/>
              <w:jc w:val="left"/>
            </w:pPr>
            <w:r>
              <w:t xml:space="preserve">Состав числа 8. </w:t>
            </w:r>
          </w:p>
          <w:p w14:paraId="8F120000">
            <w:pPr>
              <w:spacing w:after="0" w:line="264" w:lineRule="auto"/>
              <w:ind w:firstLine="0" w:left="101"/>
              <w:jc w:val="left"/>
            </w:pPr>
            <w:r>
              <w:t xml:space="preserve">вычисления </w:t>
            </w:r>
          </w:p>
        </w:tc>
        <w:tc>
          <w:tcPr>
            <w:tcW w:type="dxa" w:w="1560"/>
            <w:tcBorders>
              <w:top w:color="000000" w:sz="4" w:val="single"/>
              <w:left w:color="000000" w:sz="4" w:val="single"/>
              <w:bottom w:color="000000" w:sz="4" w:val="single"/>
              <w:right w:color="000000" w:sz="4" w:val="single"/>
            </w:tcBorders>
            <w:tcMar>
              <w:top w:type="dxa" w:w="7"/>
              <w:left w:type="dxa" w:w="10"/>
            </w:tcMar>
          </w:tcPr>
          <w:p w14:paraId="90120000">
            <w:pPr>
              <w:spacing w:after="0" w:line="264" w:lineRule="auto"/>
              <w:ind w:firstLine="0" w:left="101"/>
              <w:jc w:val="left"/>
            </w:pPr>
            <w:r>
              <w:t>«Заплаточки</w:t>
            </w:r>
          </w:p>
          <w:p w14:paraId="91120000">
            <w:pPr>
              <w:spacing w:after="0" w:line="264" w:lineRule="auto"/>
              <w:ind w:firstLine="0" w:left="101"/>
              <w:jc w:val="left"/>
            </w:pPr>
            <w:r>
              <w:t xml:space="preserve">». </w:t>
            </w:r>
          </w:p>
          <w:p w14:paraId="92120000">
            <w:pPr>
              <w:spacing w:after="0" w:line="264" w:lineRule="auto"/>
              <w:ind w:firstLine="0" w:left="101"/>
              <w:jc w:val="left"/>
            </w:pPr>
            <w:r>
              <w:t>Классифика</w:t>
            </w:r>
          </w:p>
        </w:tc>
        <w:tc>
          <w:tcPr>
            <w:tcW w:type="dxa" w:w="3265"/>
            <w:tcBorders>
              <w:top w:color="000000" w:sz="4" w:val="single"/>
              <w:left w:color="000000" w:sz="4" w:val="single"/>
              <w:bottom w:color="000000" w:sz="4" w:val="single"/>
              <w:right w:color="000000" w:sz="4" w:val="single"/>
            </w:tcBorders>
            <w:tcMar>
              <w:top w:type="dxa" w:w="7"/>
              <w:left w:type="dxa" w:w="10"/>
            </w:tcMar>
          </w:tcPr>
          <w:p w14:paraId="93120000">
            <w:pPr>
              <w:spacing w:after="0" w:line="264" w:lineRule="auto"/>
              <w:ind w:firstLine="0" w:left="0" w:right="880"/>
            </w:pPr>
            <w:r>
              <w:rPr>
                <w:b w:val="1"/>
              </w:rPr>
              <w:t xml:space="preserve">Познавательные Уды </w:t>
            </w:r>
            <w:r>
              <w:t xml:space="preserve">- делать простейшие обобщения, </w:t>
            </w:r>
          </w:p>
        </w:tc>
      </w:tr>
    </w:tbl>
    <w:p w14:paraId="94120000">
      <w:pPr>
        <w:spacing w:after="0" w:line="264" w:lineRule="auto"/>
        <w:ind w:firstLine="0" w:left="-1700" w:right="429"/>
      </w:pPr>
    </w:p>
    <w:tbl>
      <w:tblPr>
        <w:tblStyle w:val="Style_4"/>
        <w:tblW w:type="auto" w:w="0"/>
        <w:tblInd w:type="dxa" w:w="144"/>
        <w:tblLayout w:type="fixed"/>
        <w:tblCellMar>
          <w:top w:type="dxa" w:w="51"/>
          <w:left w:type="dxa" w:w="10"/>
        </w:tblCellMar>
      </w:tblPr>
      <w:tblGrid>
        <w:gridCol w:w="1133"/>
        <w:gridCol w:w="1277"/>
        <w:gridCol w:w="1556"/>
        <w:gridCol w:w="1560"/>
        <w:gridCol w:w="3265"/>
      </w:tblGrid>
      <w:tr>
        <w:trPr>
          <w:trHeight w:hRule="atLeast" w:val="7745"/>
        </w:trPr>
        <w:tc>
          <w:tcPr>
            <w:tcW w:type="dxa" w:w="1133"/>
            <w:tcBorders>
              <w:top w:color="000000" w:sz="4" w:val="single"/>
              <w:left w:color="000000" w:sz="4" w:val="single"/>
              <w:bottom w:color="000000" w:sz="8" w:val="single"/>
              <w:right w:color="000000" w:sz="4" w:val="single"/>
            </w:tcBorders>
            <w:tcMar>
              <w:top w:type="dxa" w:w="51"/>
              <w:left w:type="dxa" w:w="10"/>
            </w:tcMar>
          </w:tcPr>
          <w:p w14:paraId="95120000">
            <w:pPr>
              <w:spacing w:after="160" w:line="264" w:lineRule="auto"/>
              <w:ind w:firstLine="0" w:left="0"/>
              <w:jc w:val="left"/>
            </w:pPr>
          </w:p>
        </w:tc>
        <w:tc>
          <w:tcPr>
            <w:tcW w:type="dxa" w:w="1277"/>
            <w:tcBorders>
              <w:top w:color="000000" w:sz="4" w:val="single"/>
              <w:left w:color="000000" w:sz="4" w:val="single"/>
              <w:bottom w:color="000000" w:sz="8" w:val="single"/>
              <w:right w:color="000000" w:sz="4" w:val="single"/>
            </w:tcBorders>
            <w:tcMar>
              <w:top w:type="dxa" w:w="51"/>
              <w:left w:type="dxa" w:w="10"/>
            </w:tcMar>
          </w:tcPr>
          <w:p w14:paraId="96120000">
            <w:pPr>
              <w:spacing w:after="0" w:line="264" w:lineRule="auto"/>
              <w:ind w:firstLine="0" w:left="101"/>
              <w:jc w:val="left"/>
            </w:pPr>
            <w:r>
              <w:t xml:space="preserve">стран» </w:t>
            </w:r>
          </w:p>
          <w:p w14:paraId="97120000">
            <w:pPr>
              <w:spacing w:after="0" w:line="264" w:lineRule="auto"/>
              <w:ind w:firstLine="0" w:left="694"/>
              <w:jc w:val="center"/>
            </w:pPr>
            <w:r>
              <w:t xml:space="preserve"> </w:t>
            </w:r>
          </w:p>
        </w:tc>
        <w:tc>
          <w:tcPr>
            <w:tcW w:type="dxa" w:w="1556"/>
            <w:tcBorders>
              <w:top w:color="000000" w:sz="4" w:val="single"/>
              <w:left w:color="000000" w:sz="4" w:val="single"/>
              <w:bottom w:color="000000" w:sz="8" w:val="single"/>
              <w:right w:color="000000" w:sz="4" w:val="single"/>
            </w:tcBorders>
            <w:tcMar>
              <w:top w:type="dxa" w:w="51"/>
              <w:left w:type="dxa" w:w="10"/>
            </w:tcMar>
          </w:tcPr>
          <w:p w14:paraId="98120000">
            <w:pPr>
              <w:spacing w:after="0" w:line="264" w:lineRule="auto"/>
              <w:ind w:firstLine="0" w:left="101"/>
              <w:jc w:val="left"/>
            </w:pPr>
            <w:r>
              <w:t xml:space="preserve">в пределах 10. образование числа 10. </w:t>
            </w:r>
          </w:p>
        </w:tc>
        <w:tc>
          <w:tcPr>
            <w:tcW w:type="dxa" w:w="1560"/>
            <w:tcBorders>
              <w:top w:color="000000" w:sz="4" w:val="single"/>
              <w:left w:color="000000" w:sz="4" w:val="single"/>
              <w:bottom w:color="000000" w:sz="8" w:val="single"/>
              <w:right w:color="000000" w:sz="4" w:val="single"/>
            </w:tcBorders>
            <w:tcMar>
              <w:top w:type="dxa" w:w="51"/>
              <w:left w:type="dxa" w:w="10"/>
            </w:tcMar>
          </w:tcPr>
          <w:p w14:paraId="99120000">
            <w:pPr>
              <w:spacing w:after="0" w:line="264" w:lineRule="auto"/>
              <w:ind w:firstLine="0" w:left="101"/>
              <w:jc w:val="left"/>
            </w:pPr>
            <w:r>
              <w:t xml:space="preserve">ция по разным признакам. Обводка трафаретов. </w:t>
            </w:r>
          </w:p>
        </w:tc>
        <w:tc>
          <w:tcPr>
            <w:tcW w:type="dxa" w:w="3265"/>
            <w:tcBorders>
              <w:top w:color="000000" w:sz="4" w:val="single"/>
              <w:left w:color="000000" w:sz="4" w:val="single"/>
              <w:bottom w:color="000000" w:sz="8" w:val="single"/>
              <w:right w:color="000000" w:sz="4" w:val="single"/>
            </w:tcBorders>
            <w:tcMar>
              <w:top w:type="dxa" w:w="51"/>
              <w:left w:type="dxa" w:w="10"/>
            </w:tcMar>
          </w:tcPr>
          <w:p w14:paraId="9A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9B120000">
            <w:pPr>
              <w:spacing w:after="4" w:line="276" w:lineRule="auto"/>
              <w:ind w:firstLine="0" w:left="0"/>
              <w:jc w:val="left"/>
            </w:pPr>
            <w:r>
              <w:t xml:space="preserve">отличительные свойства предметов; </w:t>
            </w:r>
          </w:p>
          <w:p w14:paraId="9C120000">
            <w:pPr>
              <w:numPr>
                <w:ilvl w:val="0"/>
                <w:numId w:val="167"/>
              </w:numPr>
              <w:spacing w:after="0" w:line="276" w:lineRule="auto"/>
              <w:ind w:firstLine="0" w:right="34"/>
            </w:pPr>
            <w:r>
              <w:t xml:space="preserve">устанавливать видо - родовые отношения предметов;  - пользоваться знаками, символами, предметами-заместителями; </w:t>
            </w:r>
            <w:r>
              <w:rPr>
                <w:b w:val="1"/>
              </w:rPr>
              <w:t>Регулятивные БУДы</w:t>
            </w:r>
            <w:r>
              <w:t xml:space="preserve"> </w:t>
            </w:r>
          </w:p>
          <w:p w14:paraId="9D120000">
            <w:pPr>
              <w:numPr>
                <w:ilvl w:val="0"/>
                <w:numId w:val="167"/>
              </w:numPr>
              <w:spacing w:after="28" w:line="264" w:lineRule="auto"/>
              <w:ind w:firstLine="0" w:right="34"/>
            </w:pPr>
            <w:r>
              <w:t xml:space="preserve">ориентироваться в пространстве класса (зала, учебного помещения); </w:t>
            </w:r>
          </w:p>
          <w:p w14:paraId="9E120000">
            <w:pPr>
              <w:spacing w:after="0" w:line="276" w:lineRule="auto"/>
              <w:ind w:firstLine="0" w:left="0" w:right="422"/>
            </w:pPr>
            <w:r>
              <w:rPr>
                <w:b w:val="1"/>
              </w:rPr>
              <w:t xml:space="preserve">Коммуникативные Уды </w:t>
            </w:r>
            <w:r>
              <w:t xml:space="preserve">- обращаться за помощью и принимать помощь  </w:t>
            </w:r>
            <w:r>
              <w:rPr>
                <w:b w:val="1"/>
              </w:rPr>
              <w:t xml:space="preserve">Личностные Уды </w:t>
            </w:r>
          </w:p>
          <w:p w14:paraId="9F120000">
            <w:pPr>
              <w:numPr>
                <w:ilvl w:val="0"/>
                <w:numId w:val="167"/>
              </w:numPr>
              <w:spacing w:after="31" w:line="252" w:lineRule="auto"/>
              <w:ind w:firstLine="0" w:right="34"/>
            </w:pPr>
            <w:r>
              <w:t xml:space="preserve">способность к осмыслению социального окружения, своего места в нем, принятие соответствующих возрасту ценностей и </w:t>
            </w:r>
          </w:p>
          <w:p w14:paraId="A0120000">
            <w:pPr>
              <w:spacing w:after="0" w:line="264" w:lineRule="auto"/>
              <w:ind w:firstLine="0" w:left="0" w:right="1300"/>
              <w:jc w:val="left"/>
            </w:pPr>
            <w:r>
              <w:t xml:space="preserve">социальных ролей; </w:t>
            </w:r>
          </w:p>
        </w:tc>
      </w:tr>
      <w:tr>
        <w:trPr>
          <w:trHeight w:hRule="atLeast" w:val="6640"/>
        </w:trPr>
        <w:tc>
          <w:tcPr>
            <w:tcW w:type="dxa" w:w="1133"/>
            <w:tcBorders>
              <w:top w:color="000000" w:sz="8" w:val="single"/>
              <w:left w:color="000000" w:sz="4" w:val="single"/>
              <w:bottom w:color="000000" w:sz="4" w:val="single"/>
              <w:right w:color="000000" w:sz="4" w:val="single"/>
            </w:tcBorders>
            <w:tcMar>
              <w:top w:type="dxa" w:w="51"/>
              <w:left w:type="dxa" w:w="10"/>
            </w:tcMar>
          </w:tcPr>
          <w:p w14:paraId="A1120000">
            <w:pPr>
              <w:spacing w:after="0" w:line="264" w:lineRule="auto"/>
              <w:ind w:firstLine="0" w:left="125"/>
              <w:jc w:val="left"/>
            </w:pPr>
            <w:r>
              <w:t xml:space="preserve">Февраль </w:t>
            </w:r>
          </w:p>
        </w:tc>
        <w:tc>
          <w:tcPr>
            <w:tcW w:type="dxa" w:w="1277"/>
            <w:tcBorders>
              <w:top w:color="000000" w:sz="8" w:val="single"/>
              <w:left w:color="000000" w:sz="4" w:val="single"/>
              <w:bottom w:color="000000" w:sz="4" w:val="single"/>
              <w:right w:color="000000" w:sz="4" w:val="single"/>
            </w:tcBorders>
            <w:tcMar>
              <w:top w:type="dxa" w:w="51"/>
              <w:left w:type="dxa" w:w="10"/>
            </w:tcMar>
          </w:tcPr>
          <w:p w14:paraId="A2120000">
            <w:pPr>
              <w:spacing w:after="47" w:line="240" w:lineRule="auto"/>
              <w:ind w:firstLine="0" w:left="101"/>
              <w:jc w:val="left"/>
            </w:pPr>
            <w:r>
              <w:t xml:space="preserve">1 неделя «Животн ые </w:t>
            </w:r>
          </w:p>
          <w:p w14:paraId="A3120000">
            <w:pPr>
              <w:spacing w:after="0" w:line="264" w:lineRule="auto"/>
              <w:ind w:firstLine="0" w:left="101"/>
              <w:jc w:val="left"/>
            </w:pPr>
            <w:r>
              <w:t xml:space="preserve">Севера» </w:t>
            </w:r>
          </w:p>
          <w:p w14:paraId="A4120000">
            <w:pPr>
              <w:spacing w:after="0" w:line="264" w:lineRule="auto"/>
              <w:ind w:firstLine="0" w:left="694"/>
              <w:jc w:val="center"/>
            </w:pPr>
            <w:r>
              <w:t xml:space="preserve"> </w:t>
            </w:r>
          </w:p>
        </w:tc>
        <w:tc>
          <w:tcPr>
            <w:tcW w:type="dxa" w:w="1556"/>
            <w:tcBorders>
              <w:top w:color="000000" w:sz="8" w:val="single"/>
              <w:left w:color="000000" w:sz="4" w:val="single"/>
              <w:bottom w:color="000000" w:sz="4" w:val="single"/>
              <w:right w:color="000000" w:sz="4" w:val="single"/>
            </w:tcBorders>
            <w:tcMar>
              <w:top w:type="dxa" w:w="51"/>
              <w:left w:type="dxa" w:w="10"/>
            </w:tcMar>
          </w:tcPr>
          <w:p w14:paraId="A5120000">
            <w:pPr>
              <w:spacing w:after="45" w:line="240" w:lineRule="auto"/>
              <w:ind w:firstLine="0" w:left="101" w:right="90"/>
              <w:jc w:val="left"/>
            </w:pPr>
            <w:r>
              <w:t xml:space="preserve">Состав числа 8. арифметичес кая задача. Порядковый </w:t>
            </w:r>
          </w:p>
          <w:p w14:paraId="A6120000">
            <w:pPr>
              <w:spacing w:after="0" w:line="264" w:lineRule="auto"/>
              <w:ind w:firstLine="0" w:left="101"/>
            </w:pPr>
            <w:r>
              <w:t xml:space="preserve">счёт в пределах 10. </w:t>
            </w:r>
          </w:p>
        </w:tc>
        <w:tc>
          <w:tcPr>
            <w:tcW w:type="dxa" w:w="1560"/>
            <w:tcBorders>
              <w:top w:color="000000" w:sz="8" w:val="single"/>
              <w:left w:color="000000" w:sz="4" w:val="single"/>
              <w:bottom w:color="000000" w:sz="4" w:val="single"/>
              <w:right w:color="000000" w:sz="4" w:val="single"/>
            </w:tcBorders>
            <w:tcMar>
              <w:top w:type="dxa" w:w="51"/>
              <w:left w:type="dxa" w:w="10"/>
            </w:tcMar>
          </w:tcPr>
          <w:p w14:paraId="A7120000">
            <w:pPr>
              <w:spacing w:after="3" w:line="240" w:lineRule="auto"/>
              <w:ind w:hanging="101" w:left="101" w:right="5"/>
              <w:jc w:val="left"/>
            </w:pPr>
            <w:r>
              <w:t>Существенны й признак. «Нелепицы»</w:t>
            </w:r>
          </w:p>
          <w:p w14:paraId="A8120000">
            <w:pPr>
              <w:spacing w:after="0" w:line="240" w:lineRule="auto"/>
              <w:ind w:firstLine="0" w:left="101" w:right="36"/>
              <w:jc w:val="left"/>
            </w:pPr>
            <w:r>
              <w:t>. «Кто чем питается». «Какая цифра потерялась?</w:t>
            </w:r>
          </w:p>
          <w:p w14:paraId="A9120000">
            <w:pPr>
              <w:spacing w:after="0" w:line="264" w:lineRule="auto"/>
              <w:ind w:firstLine="0" w:left="101"/>
              <w:jc w:val="left"/>
            </w:pPr>
            <w:r>
              <w:t xml:space="preserve">» </w:t>
            </w:r>
          </w:p>
        </w:tc>
        <w:tc>
          <w:tcPr>
            <w:tcW w:type="dxa" w:w="3265"/>
            <w:tcBorders>
              <w:top w:color="000000" w:sz="8" w:val="single"/>
              <w:left w:color="000000" w:sz="4" w:val="single"/>
              <w:bottom w:color="000000" w:sz="4" w:val="single"/>
              <w:right w:color="000000" w:sz="4" w:val="single"/>
            </w:tcBorders>
            <w:tcMar>
              <w:top w:type="dxa" w:w="51"/>
              <w:left w:type="dxa" w:w="10"/>
            </w:tcMar>
          </w:tcPr>
          <w:p w14:paraId="AA120000">
            <w:pPr>
              <w:spacing w:after="0" w:line="276" w:lineRule="auto"/>
              <w:ind w:firstLine="0" w:left="0" w:right="1066"/>
            </w:pPr>
            <w:r>
              <w:t xml:space="preserve">Познавательные Уды - делать простейшие обобщения, </w:t>
            </w:r>
          </w:p>
          <w:p w14:paraId="AB120000">
            <w:pPr>
              <w:spacing w:after="13" w:line="264" w:lineRule="auto"/>
              <w:ind w:firstLine="0" w:left="0"/>
              <w:jc w:val="left"/>
            </w:pPr>
            <w:r>
              <w:t xml:space="preserve">сравнивать, классифицировать на </w:t>
            </w:r>
          </w:p>
          <w:p w14:paraId="AC120000">
            <w:pPr>
              <w:spacing w:after="0" w:line="276" w:lineRule="auto"/>
              <w:ind w:firstLine="0" w:left="0" w:right="577"/>
            </w:pPr>
            <w:r>
              <w:t xml:space="preserve">наглядном материале; - выделять существенные, общие и </w:t>
            </w:r>
          </w:p>
          <w:p w14:paraId="AD120000">
            <w:pPr>
              <w:spacing w:after="0" w:line="276" w:lineRule="auto"/>
              <w:ind w:firstLine="0" w:left="0"/>
              <w:jc w:val="left"/>
            </w:pPr>
            <w:r>
              <w:t xml:space="preserve">отличительные свойства предметов; </w:t>
            </w:r>
          </w:p>
          <w:p w14:paraId="AE120000">
            <w:pPr>
              <w:spacing w:after="3" w:line="276" w:lineRule="auto"/>
              <w:ind w:firstLine="0" w:left="0" w:right="34"/>
            </w:pPr>
            <w:r>
              <w:t xml:space="preserve">- устанавливать видо - родовые отношения предметов;  - пользоваться знаками, символами, предметами-заместителями; </w:t>
            </w:r>
          </w:p>
          <w:p w14:paraId="AF120000">
            <w:pPr>
              <w:spacing w:after="10" w:line="264" w:lineRule="auto"/>
              <w:ind w:firstLine="0" w:left="0" w:right="973"/>
            </w:pPr>
            <w:r>
              <w:t xml:space="preserve">Регулятивные БУДы - ориентироваться в пространстве класса (зала, учебного помещения); </w:t>
            </w:r>
          </w:p>
          <w:p w14:paraId="B0120000">
            <w:pPr>
              <w:spacing w:after="0" w:line="264" w:lineRule="auto"/>
              <w:ind w:firstLine="0" w:left="0" w:right="422"/>
              <w:jc w:val="left"/>
            </w:pPr>
            <w:r>
              <w:t xml:space="preserve">Коммуникативные Уды - обращаться за помощью и принимать помощь  Личностные Уды </w:t>
            </w:r>
          </w:p>
        </w:tc>
      </w:tr>
    </w:tbl>
    <w:p w14:paraId="B112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945"/>
        </w:trPr>
        <w:tc>
          <w:tcPr>
            <w:tcW w:type="dxa" w:w="1133"/>
            <w:tcBorders>
              <w:top w:color="000000" w:sz="4" w:val="single"/>
              <w:left w:color="000000" w:sz="4" w:val="single"/>
              <w:bottom w:color="000000" w:sz="4" w:val="single"/>
              <w:right w:color="000000" w:sz="4" w:val="single"/>
            </w:tcBorders>
            <w:tcMar>
              <w:top w:type="dxa" w:w="7"/>
              <w:left w:type="dxa" w:w="10"/>
            </w:tcMar>
          </w:tcPr>
          <w:p w14:paraId="B2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B3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B4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B5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B6120000">
            <w:pPr>
              <w:spacing w:after="36" w:line="252" w:lineRule="auto"/>
              <w:ind w:firstLine="0" w:left="0" w:right="13"/>
              <w:jc w:val="left"/>
            </w:pPr>
            <w:r>
              <w:t xml:space="preserve">- способность к осмыслению социального окружения, своего места в нем, принятие соответствующих возрасту ценностей и </w:t>
            </w:r>
          </w:p>
          <w:p w14:paraId="B7120000">
            <w:pPr>
              <w:spacing w:after="0" w:line="264" w:lineRule="auto"/>
              <w:ind w:firstLine="0" w:left="0" w:right="1300"/>
              <w:jc w:val="left"/>
            </w:pPr>
            <w:r>
              <w:t xml:space="preserve">социальных ролей; </w:t>
            </w:r>
          </w:p>
        </w:tc>
      </w:tr>
      <w:tr>
        <w:trPr>
          <w:trHeight w:hRule="atLeast" w:val="8566"/>
        </w:trPr>
        <w:tc>
          <w:tcPr>
            <w:tcW w:type="dxa" w:w="1133"/>
            <w:tcBorders>
              <w:top w:color="000000" w:sz="4" w:val="single"/>
              <w:left w:color="000000" w:sz="4" w:val="single"/>
              <w:bottom w:color="000000" w:sz="4" w:val="single"/>
              <w:right w:color="000000" w:sz="4" w:val="single"/>
            </w:tcBorders>
            <w:tcMar>
              <w:top w:type="dxa" w:w="7"/>
              <w:left w:type="dxa" w:w="10"/>
            </w:tcMar>
          </w:tcPr>
          <w:p w14:paraId="B8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B9120000">
            <w:pPr>
              <w:spacing w:after="18" w:line="264" w:lineRule="auto"/>
              <w:ind w:firstLine="0" w:left="140"/>
              <w:jc w:val="left"/>
            </w:pPr>
            <w:r>
              <w:t xml:space="preserve">2 неделя </w:t>
            </w:r>
          </w:p>
          <w:p w14:paraId="BA120000">
            <w:pPr>
              <w:spacing w:after="0" w:line="264" w:lineRule="auto"/>
              <w:ind w:firstLine="0" w:left="101"/>
              <w:jc w:val="left"/>
            </w:pPr>
            <w:r>
              <w:t xml:space="preserve">«Рыбы». </w:t>
            </w:r>
          </w:p>
          <w:p w14:paraId="BB120000">
            <w:pPr>
              <w:spacing w:after="0" w:line="264" w:lineRule="auto"/>
              <w:ind w:firstLine="0" w:left="694"/>
              <w:jc w:val="center"/>
            </w:pPr>
            <w:r>
              <w:t xml:space="preserve"> </w:t>
            </w:r>
          </w:p>
          <w:p w14:paraId="BC120000">
            <w:pPr>
              <w:spacing w:after="0" w:line="264" w:lineRule="auto"/>
              <w:ind w:firstLine="0" w:left="694"/>
              <w:jc w:val="center"/>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BD120000">
            <w:pPr>
              <w:spacing w:after="0" w:line="240" w:lineRule="auto"/>
              <w:ind w:hanging="101" w:left="101"/>
              <w:jc w:val="left"/>
            </w:pPr>
            <w:r>
              <w:t xml:space="preserve">Состав числа. Решение задач. </w:t>
            </w:r>
          </w:p>
          <w:p w14:paraId="BE120000">
            <w:pPr>
              <w:spacing w:after="0" w:line="264" w:lineRule="auto"/>
              <w:ind w:firstLine="0" w:left="101"/>
              <w:jc w:val="left"/>
            </w:pPr>
            <w:r>
              <w:t xml:space="preserve">Порядковый счёт. </w:t>
            </w:r>
          </w:p>
        </w:tc>
        <w:tc>
          <w:tcPr>
            <w:tcW w:type="dxa" w:w="1560"/>
            <w:tcBorders>
              <w:top w:color="000000" w:sz="4" w:val="single"/>
              <w:left w:color="000000" w:sz="4" w:val="single"/>
              <w:bottom w:color="000000" w:sz="4" w:val="single"/>
              <w:right w:color="000000" w:sz="4" w:val="single"/>
            </w:tcBorders>
            <w:tcMar>
              <w:top w:type="dxa" w:w="7"/>
              <w:left w:type="dxa" w:w="10"/>
            </w:tcMar>
          </w:tcPr>
          <w:p w14:paraId="BF120000">
            <w:pPr>
              <w:spacing w:after="0" w:line="264" w:lineRule="auto"/>
              <w:ind w:firstLine="38" w:left="101" w:right="61"/>
              <w:jc w:val="left"/>
            </w:pPr>
            <w:r>
              <w:t xml:space="preserve">«Нелепицы» . «Скажи наоборот». « Найди столько предметов, сколько показывает данная цифра» </w:t>
            </w:r>
          </w:p>
        </w:tc>
        <w:tc>
          <w:tcPr>
            <w:tcW w:type="dxa" w:w="3265"/>
            <w:tcBorders>
              <w:top w:color="000000" w:sz="4" w:val="single"/>
              <w:left w:color="000000" w:sz="4" w:val="single"/>
              <w:bottom w:color="000000" w:sz="4" w:val="single"/>
              <w:right w:color="000000" w:sz="4" w:val="single"/>
            </w:tcBorders>
            <w:tcMar>
              <w:top w:type="dxa" w:w="7"/>
              <w:left w:type="dxa" w:w="10"/>
            </w:tcMar>
          </w:tcPr>
          <w:p w14:paraId="C0120000">
            <w:pPr>
              <w:spacing w:after="0" w:line="276" w:lineRule="auto"/>
              <w:ind w:firstLine="0" w:left="0" w:right="1066"/>
            </w:pPr>
            <w:r>
              <w:t xml:space="preserve">Познавательные Уды - делать простейшие обобщения, </w:t>
            </w:r>
          </w:p>
          <w:p w14:paraId="C112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C2120000">
            <w:pPr>
              <w:spacing w:after="2" w:line="276" w:lineRule="auto"/>
              <w:ind w:firstLine="0" w:left="0"/>
              <w:jc w:val="left"/>
            </w:pPr>
            <w:r>
              <w:t xml:space="preserve">отличительные свойства предметов; </w:t>
            </w:r>
          </w:p>
          <w:p w14:paraId="C3120000">
            <w:pPr>
              <w:numPr>
                <w:ilvl w:val="0"/>
                <w:numId w:val="168"/>
              </w:numPr>
              <w:spacing w:after="0" w:line="276" w:lineRule="auto"/>
              <w:ind w:firstLine="0" w:right="24"/>
              <w:jc w:val="left"/>
            </w:pPr>
            <w:r>
              <w:t xml:space="preserve">устанавливать видо - родовые отношения предметов;  - пользоваться знаками, символами, предметами-заместителями; </w:t>
            </w:r>
          </w:p>
          <w:p w14:paraId="C4120000">
            <w:pPr>
              <w:spacing w:after="15" w:line="264" w:lineRule="auto"/>
              <w:ind w:firstLine="0" w:left="0" w:right="973"/>
            </w:pPr>
            <w:r>
              <w:t xml:space="preserve">Регулятивные БУДы - ориентироваться в пространстве класса (зала, учебного помещения); </w:t>
            </w:r>
          </w:p>
          <w:p w14:paraId="C5120000">
            <w:pPr>
              <w:spacing w:after="0" w:line="276" w:lineRule="auto"/>
              <w:ind w:firstLine="0" w:left="0" w:right="422"/>
            </w:pPr>
            <w:r>
              <w:t xml:space="preserve">Коммуникативные Уды - обращаться за помощью и принимать помощь </w:t>
            </w:r>
          </w:p>
          <w:p w14:paraId="C6120000">
            <w:pPr>
              <w:spacing w:after="23" w:line="264" w:lineRule="auto"/>
              <w:ind w:firstLine="0" w:left="0"/>
              <w:jc w:val="left"/>
            </w:pPr>
            <w:r>
              <w:t xml:space="preserve">Личностные Уды </w:t>
            </w:r>
          </w:p>
          <w:p w14:paraId="C7120000">
            <w:pPr>
              <w:numPr>
                <w:ilvl w:val="0"/>
                <w:numId w:val="168"/>
              </w:numPr>
              <w:spacing w:after="31" w:line="252" w:lineRule="auto"/>
              <w:ind w:firstLine="0" w:right="24"/>
              <w:jc w:val="left"/>
            </w:pPr>
            <w:r>
              <w:t xml:space="preserve">способность к осмыслению социального окружения, своего места в нем, принятие соответствующих возрасту ценностей и </w:t>
            </w:r>
          </w:p>
          <w:p w14:paraId="C8120000">
            <w:pPr>
              <w:spacing w:after="0" w:line="264" w:lineRule="auto"/>
              <w:ind w:firstLine="0" w:left="0" w:right="1300"/>
              <w:jc w:val="left"/>
            </w:pPr>
            <w:r>
              <w:t xml:space="preserve">социальных ролей; </w:t>
            </w:r>
          </w:p>
        </w:tc>
      </w:tr>
      <w:tr>
        <w:trPr>
          <w:trHeight w:hRule="atLeast" w:val="3875"/>
        </w:trPr>
        <w:tc>
          <w:tcPr>
            <w:tcW w:type="dxa" w:w="1133"/>
            <w:tcBorders>
              <w:top w:color="000000" w:sz="4" w:val="single"/>
              <w:left w:color="000000" w:sz="4" w:val="single"/>
              <w:bottom w:color="000000" w:sz="4" w:val="single"/>
              <w:right w:color="000000" w:sz="4" w:val="single"/>
            </w:tcBorders>
            <w:tcMar>
              <w:top w:type="dxa" w:w="7"/>
              <w:left w:type="dxa" w:w="10"/>
            </w:tcMar>
          </w:tcPr>
          <w:p w14:paraId="C9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CA120000">
            <w:pPr>
              <w:spacing w:after="22" w:line="264" w:lineRule="auto"/>
              <w:ind w:firstLine="0" w:left="0" w:right="197"/>
              <w:jc w:val="right"/>
            </w:pPr>
            <w:r>
              <w:t xml:space="preserve">3 </w:t>
            </w:r>
          </w:p>
          <w:p w14:paraId="CB120000">
            <w:pPr>
              <w:spacing w:after="0" w:line="264" w:lineRule="auto"/>
              <w:ind w:firstLine="0" w:left="101"/>
              <w:jc w:val="left"/>
            </w:pPr>
            <w:r>
              <w:t xml:space="preserve">неделя  </w:t>
            </w:r>
          </w:p>
          <w:p w14:paraId="CC120000">
            <w:pPr>
              <w:spacing w:after="0" w:line="264" w:lineRule="auto"/>
              <w:ind w:firstLine="0" w:left="951"/>
              <w:jc w:val="left"/>
            </w:pPr>
            <w:r>
              <w:t>«</w:t>
            </w:r>
          </w:p>
          <w:p w14:paraId="CD120000">
            <w:pPr>
              <w:spacing w:after="5" w:line="240" w:lineRule="auto"/>
              <w:ind w:firstLine="0" w:left="101"/>
              <w:jc w:val="left"/>
            </w:pPr>
            <w:r>
              <w:t>День защитник</w:t>
            </w:r>
          </w:p>
          <w:p w14:paraId="CE120000">
            <w:pPr>
              <w:spacing w:after="0" w:line="264" w:lineRule="auto"/>
              <w:ind w:firstLine="0" w:left="101"/>
              <w:jc w:val="left"/>
            </w:pPr>
            <w:r>
              <w:t xml:space="preserve">а </w:t>
            </w:r>
          </w:p>
          <w:p w14:paraId="CF120000">
            <w:pPr>
              <w:spacing w:after="0" w:line="264" w:lineRule="auto"/>
              <w:ind w:firstLine="0" w:left="101"/>
              <w:jc w:val="left"/>
            </w:pPr>
            <w:r>
              <w:t>Отечества</w:t>
            </w:r>
          </w:p>
          <w:p w14:paraId="D0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D1120000">
            <w:pPr>
              <w:spacing w:after="0" w:line="264" w:lineRule="auto"/>
              <w:ind w:firstLine="0" w:left="0" w:right="102"/>
              <w:jc w:val="right"/>
            </w:pPr>
            <w:r>
              <w:t>Сост</w:t>
            </w:r>
          </w:p>
          <w:p w14:paraId="D2120000">
            <w:pPr>
              <w:spacing w:after="0" w:line="240" w:lineRule="auto"/>
              <w:ind w:firstLine="0" w:left="101"/>
              <w:jc w:val="left"/>
            </w:pPr>
            <w:r>
              <w:t xml:space="preserve">ав числа 9. решение задач. </w:t>
            </w:r>
          </w:p>
          <w:p w14:paraId="D3120000">
            <w:pPr>
              <w:spacing w:after="0" w:line="264" w:lineRule="auto"/>
              <w:ind w:firstLine="0" w:left="101" w:right="53"/>
              <w:jc w:val="left"/>
            </w:pPr>
            <w:r>
              <w:t xml:space="preserve">Количество и счёт. </w:t>
            </w:r>
          </w:p>
        </w:tc>
        <w:tc>
          <w:tcPr>
            <w:tcW w:type="dxa" w:w="1560"/>
            <w:tcBorders>
              <w:top w:color="000000" w:sz="4" w:val="single"/>
              <w:left w:color="000000" w:sz="4" w:val="single"/>
              <w:bottom w:color="000000" w:sz="4" w:val="single"/>
              <w:right w:color="000000" w:sz="4" w:val="single"/>
            </w:tcBorders>
            <w:tcMar>
              <w:top w:type="dxa" w:w="7"/>
              <w:left w:type="dxa" w:w="10"/>
            </w:tcMar>
          </w:tcPr>
          <w:p w14:paraId="D4120000">
            <w:pPr>
              <w:spacing w:after="0" w:line="264" w:lineRule="auto"/>
              <w:ind w:firstLine="0" w:left="950"/>
              <w:jc w:val="left"/>
            </w:pPr>
            <w:r>
              <w:t>Пер</w:t>
            </w:r>
          </w:p>
          <w:p w14:paraId="D5120000">
            <w:pPr>
              <w:spacing w:after="0" w:line="264" w:lineRule="auto"/>
              <w:ind w:firstLine="0" w:left="101" w:right="25"/>
              <w:jc w:val="left"/>
            </w:pPr>
            <w:r>
              <w:t xml:space="preserve">есчёт геометричес ких фигур. «Что изменилось? » «Кто старше, кто младше?»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D6120000">
            <w:pPr>
              <w:spacing w:after="22" w:line="264" w:lineRule="auto"/>
              <w:ind w:firstLine="0" w:left="850"/>
              <w:jc w:val="left"/>
            </w:pPr>
            <w:r>
              <w:t xml:space="preserve">Личностные Уды </w:t>
            </w:r>
          </w:p>
          <w:p w14:paraId="D7120000">
            <w:pPr>
              <w:numPr>
                <w:ilvl w:val="0"/>
                <w:numId w:val="169"/>
              </w:numPr>
              <w:spacing w:after="0" w:line="276" w:lineRule="auto"/>
              <w:ind w:firstLine="850"/>
              <w:jc w:val="left"/>
            </w:pPr>
            <w:r>
              <w:t xml:space="preserve">положительное отношение к </w:t>
            </w:r>
          </w:p>
          <w:p w14:paraId="D8120000">
            <w:pPr>
              <w:spacing w:after="19" w:line="264" w:lineRule="auto"/>
              <w:ind w:firstLine="0" w:left="0" w:right="213"/>
              <w:jc w:val="center"/>
            </w:pPr>
            <w:r>
              <w:t xml:space="preserve">окружающей </w:t>
            </w:r>
          </w:p>
          <w:p w14:paraId="D9120000">
            <w:pPr>
              <w:spacing w:after="40" w:line="240" w:lineRule="auto"/>
              <w:ind w:hanging="850" w:left="850" w:right="164"/>
              <w:jc w:val="left"/>
            </w:pPr>
            <w:r>
              <w:t xml:space="preserve">действительности, готовность к </w:t>
            </w:r>
          </w:p>
          <w:p w14:paraId="DA120000">
            <w:pPr>
              <w:spacing w:after="0" w:line="264" w:lineRule="auto"/>
              <w:ind w:firstLine="0" w:left="0"/>
              <w:jc w:val="left"/>
            </w:pPr>
            <w:r>
              <w:t xml:space="preserve">организации </w:t>
            </w:r>
          </w:p>
          <w:p w14:paraId="DB120000">
            <w:pPr>
              <w:spacing w:after="6" w:line="264" w:lineRule="auto"/>
              <w:ind w:firstLine="0" w:left="0" w:right="177"/>
              <w:jc w:val="right"/>
            </w:pPr>
            <w:r>
              <w:t xml:space="preserve">взаимодействия с ней </w:t>
            </w:r>
          </w:p>
          <w:p w14:paraId="DC120000">
            <w:pPr>
              <w:spacing w:after="0" w:line="264" w:lineRule="auto"/>
              <w:ind w:firstLine="0" w:left="0"/>
              <w:jc w:val="left"/>
            </w:pPr>
            <w:r>
              <w:t xml:space="preserve">и </w:t>
            </w:r>
          </w:p>
          <w:p w14:paraId="DD120000">
            <w:pPr>
              <w:spacing w:after="0" w:line="276" w:lineRule="auto"/>
              <w:ind w:firstLine="850" w:left="0"/>
              <w:jc w:val="left"/>
            </w:pPr>
            <w:r>
              <w:t xml:space="preserve">эстетическому ее восприятию; </w:t>
            </w:r>
          </w:p>
          <w:p w14:paraId="DE120000">
            <w:pPr>
              <w:spacing w:after="7" w:line="276" w:lineRule="auto"/>
              <w:ind w:firstLine="850" w:left="0"/>
            </w:pPr>
            <w:r>
              <w:t xml:space="preserve">Коммуникативные Уды </w:t>
            </w:r>
          </w:p>
          <w:p w14:paraId="DF120000">
            <w:pPr>
              <w:numPr>
                <w:ilvl w:val="0"/>
                <w:numId w:val="169"/>
              </w:numPr>
              <w:spacing w:after="0" w:line="264" w:lineRule="auto"/>
              <w:ind w:firstLine="850"/>
              <w:jc w:val="left"/>
            </w:pPr>
            <w:r>
              <w:t xml:space="preserve">сотрудничать со </w:t>
            </w:r>
          </w:p>
        </w:tc>
      </w:tr>
    </w:tbl>
    <w:p w14:paraId="E0120000">
      <w:pPr>
        <w:spacing w:after="0" w:line="264" w:lineRule="auto"/>
        <w:ind w:firstLine="0" w:left="-1700" w:right="429"/>
        <w:jc w:val="left"/>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tcMar>
          </w:tcPr>
          <w:p w14:paraId="E112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E212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E312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E412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E5120000">
            <w:pPr>
              <w:spacing w:after="0" w:line="264" w:lineRule="auto"/>
              <w:ind w:firstLine="0" w:left="0"/>
              <w:jc w:val="left"/>
            </w:pPr>
            <w:r>
              <w:t xml:space="preserve">взрослыми и </w:t>
            </w:r>
          </w:p>
          <w:p w14:paraId="E6120000">
            <w:pPr>
              <w:spacing w:after="0" w:line="264" w:lineRule="auto"/>
              <w:ind w:firstLine="850" w:left="0" w:right="22"/>
              <w:jc w:val="left"/>
            </w:pPr>
            <w:r>
              <w:t xml:space="preserve">сверстниками в разных социальных ситуациях;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tcMar>
          </w:tcPr>
          <w:p w14:paraId="E712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E8120000">
            <w:pPr>
              <w:spacing w:after="36" w:line="240" w:lineRule="auto"/>
              <w:ind w:firstLine="0" w:left="101"/>
              <w:jc w:val="left"/>
            </w:pPr>
            <w:r>
              <w:t>4 неделя «Професс</w:t>
            </w:r>
          </w:p>
          <w:p w14:paraId="E9120000">
            <w:pPr>
              <w:spacing w:after="0" w:line="264" w:lineRule="auto"/>
              <w:ind w:firstLine="0" w:left="101"/>
              <w:jc w:val="left"/>
            </w:pPr>
            <w:r>
              <w:t xml:space="preserve">ии» </w:t>
            </w:r>
          </w:p>
          <w:p w14:paraId="EA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EB120000">
            <w:pPr>
              <w:spacing w:after="0" w:line="264" w:lineRule="auto"/>
              <w:ind w:firstLine="0" w:left="101" w:right="90"/>
              <w:jc w:val="left"/>
            </w:pPr>
            <w:r>
              <w:t xml:space="preserve">Состав числа 10. решение задач. Равенство и неравенство совокупност ей предметов. </w:t>
            </w:r>
          </w:p>
        </w:tc>
        <w:tc>
          <w:tcPr>
            <w:tcW w:type="dxa" w:w="1560"/>
            <w:tcBorders>
              <w:top w:color="000000" w:sz="4" w:val="single"/>
              <w:left w:color="000000" w:sz="4" w:val="single"/>
              <w:bottom w:color="000000" w:sz="4" w:val="single"/>
              <w:right w:color="000000" w:sz="4" w:val="single"/>
            </w:tcBorders>
            <w:tcMar>
              <w:top w:type="dxa" w:w="7"/>
              <w:left w:type="dxa" w:w="10"/>
            </w:tcMar>
          </w:tcPr>
          <w:p w14:paraId="EC120000">
            <w:pPr>
              <w:spacing w:after="0" w:line="240" w:lineRule="auto"/>
              <w:ind w:firstLine="0" w:left="101"/>
              <w:jc w:val="left"/>
            </w:pPr>
            <w:r>
              <w:t xml:space="preserve">Дорисуй предмет. Разложи серию сюжетных картинок и составь рассказ. </w:t>
            </w:r>
          </w:p>
          <w:p w14:paraId="ED120000">
            <w:pPr>
              <w:spacing w:after="0" w:line="264" w:lineRule="auto"/>
              <w:ind w:firstLine="0" w:left="101"/>
              <w:jc w:val="left"/>
            </w:pPr>
            <w:r>
              <w:t xml:space="preserve">Пространств енные фигуры. </w:t>
            </w:r>
          </w:p>
        </w:tc>
        <w:tc>
          <w:tcPr>
            <w:tcW w:type="dxa" w:w="3265"/>
            <w:tcBorders>
              <w:top w:color="000000" w:sz="4" w:val="single"/>
              <w:left w:color="000000" w:sz="4" w:val="single"/>
              <w:bottom w:color="000000" w:sz="4" w:val="single"/>
              <w:right w:color="000000" w:sz="4" w:val="single"/>
            </w:tcBorders>
            <w:tcMar>
              <w:top w:type="dxa" w:w="7"/>
              <w:left w:type="dxa" w:w="10"/>
            </w:tcMar>
          </w:tcPr>
          <w:p w14:paraId="EE120000">
            <w:pPr>
              <w:spacing w:after="22" w:line="264" w:lineRule="auto"/>
              <w:ind w:firstLine="0" w:left="0"/>
              <w:jc w:val="left"/>
            </w:pPr>
            <w:r>
              <w:t xml:space="preserve">Познавательные Уды </w:t>
            </w:r>
          </w:p>
          <w:p w14:paraId="EF120000">
            <w:pPr>
              <w:numPr>
                <w:ilvl w:val="0"/>
                <w:numId w:val="170"/>
              </w:numPr>
              <w:spacing w:after="6" w:line="276" w:lineRule="auto"/>
              <w:ind w:firstLine="0" w:right="285"/>
              <w:jc w:val="left"/>
            </w:pPr>
            <w:r>
              <w:t xml:space="preserve">работать с информацией - пользоваться знаками, </w:t>
            </w:r>
          </w:p>
          <w:p w14:paraId="F0120000">
            <w:pPr>
              <w:spacing w:after="6" w:line="276" w:lineRule="auto"/>
              <w:ind w:firstLine="0" w:left="0"/>
              <w:jc w:val="left"/>
            </w:pPr>
            <w:r>
              <w:t xml:space="preserve">символами, предметами-заместителями. </w:t>
            </w:r>
          </w:p>
          <w:p w14:paraId="F1120000">
            <w:pPr>
              <w:spacing w:after="18" w:line="264" w:lineRule="auto"/>
              <w:ind w:firstLine="0" w:left="0"/>
              <w:jc w:val="left"/>
            </w:pPr>
            <w:r>
              <w:t xml:space="preserve">Личностные Уды </w:t>
            </w:r>
          </w:p>
          <w:p w14:paraId="F2120000">
            <w:pPr>
              <w:numPr>
                <w:ilvl w:val="0"/>
                <w:numId w:val="170"/>
              </w:numPr>
              <w:spacing w:after="0" w:line="264" w:lineRule="auto"/>
              <w:ind w:firstLine="0" w:right="285"/>
              <w:jc w:val="left"/>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p>
        </w:tc>
      </w:tr>
      <w:tr>
        <w:trPr>
          <w:trHeight w:hRule="atLeast" w:val="4427"/>
        </w:trPr>
        <w:tc>
          <w:tcPr>
            <w:tcW w:type="dxa" w:w="1133"/>
            <w:tcBorders>
              <w:top w:color="000000" w:sz="4" w:val="single"/>
              <w:left w:color="000000" w:sz="4" w:val="single"/>
              <w:bottom w:color="000000" w:sz="4" w:val="single"/>
              <w:right w:color="000000" w:sz="4" w:val="single"/>
            </w:tcBorders>
            <w:tcMar>
              <w:top w:type="dxa" w:w="7"/>
              <w:left w:type="dxa" w:w="10"/>
            </w:tcMar>
          </w:tcPr>
          <w:p w14:paraId="F3120000">
            <w:pPr>
              <w:spacing w:after="16" w:line="264" w:lineRule="auto"/>
              <w:ind w:firstLine="0" w:left="125"/>
              <w:jc w:val="left"/>
            </w:pPr>
            <w:r>
              <w:t xml:space="preserve"> </w:t>
            </w:r>
          </w:p>
          <w:p w14:paraId="F4120000">
            <w:pPr>
              <w:spacing w:after="0" w:line="264" w:lineRule="auto"/>
              <w:ind w:firstLine="0" w:left="125"/>
              <w:jc w:val="left"/>
            </w:pPr>
            <w:r>
              <w:t xml:space="preserve">Март </w:t>
            </w:r>
          </w:p>
        </w:tc>
        <w:tc>
          <w:tcPr>
            <w:tcW w:type="dxa" w:w="1277"/>
            <w:tcBorders>
              <w:top w:color="000000" w:sz="4" w:val="single"/>
              <w:left w:color="000000" w:sz="4" w:val="single"/>
              <w:bottom w:color="000000" w:sz="4" w:val="single"/>
              <w:right w:color="000000" w:sz="4" w:val="single"/>
            </w:tcBorders>
            <w:tcMar>
              <w:top w:type="dxa" w:w="7"/>
              <w:left w:type="dxa" w:w="10"/>
            </w:tcMar>
          </w:tcPr>
          <w:p w14:paraId="F5120000">
            <w:pPr>
              <w:spacing w:after="44" w:line="240" w:lineRule="auto"/>
              <w:ind w:firstLine="0" w:left="101"/>
              <w:jc w:val="left"/>
            </w:pPr>
            <w:r>
              <w:t xml:space="preserve">1 неделя  «8 </w:t>
            </w:r>
          </w:p>
          <w:p w14:paraId="F6120000">
            <w:pPr>
              <w:spacing w:after="0" w:line="264" w:lineRule="auto"/>
              <w:ind w:firstLine="0" w:left="101"/>
              <w:jc w:val="left"/>
            </w:pPr>
            <w:r>
              <w:t xml:space="preserve">Марта» </w:t>
            </w:r>
          </w:p>
          <w:p w14:paraId="F712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F8120000">
            <w:pPr>
              <w:spacing w:after="0" w:line="264" w:lineRule="auto"/>
              <w:ind w:firstLine="0" w:left="101" w:right="90"/>
              <w:jc w:val="left"/>
            </w:pPr>
            <w:r>
              <w:t xml:space="preserve">Состав числа 10. решение задач. </w:t>
            </w:r>
          </w:p>
        </w:tc>
        <w:tc>
          <w:tcPr>
            <w:tcW w:type="dxa" w:w="1560"/>
            <w:tcBorders>
              <w:top w:color="000000" w:sz="4" w:val="single"/>
              <w:left w:color="000000" w:sz="4" w:val="single"/>
              <w:bottom w:color="000000" w:sz="4" w:val="single"/>
              <w:right w:color="000000" w:sz="4" w:val="single"/>
            </w:tcBorders>
            <w:tcMar>
              <w:top w:type="dxa" w:w="7"/>
              <w:left w:type="dxa" w:w="10"/>
            </w:tcMar>
          </w:tcPr>
          <w:p w14:paraId="F9120000">
            <w:pPr>
              <w:spacing w:after="5" w:line="240" w:lineRule="auto"/>
              <w:ind w:firstLine="0" w:left="101" w:right="100"/>
              <w:jc w:val="left"/>
            </w:pPr>
            <w:r>
              <w:t>«Нелепицы» . Выполни группировку</w:t>
            </w:r>
          </w:p>
          <w:p w14:paraId="FA120000">
            <w:pPr>
              <w:spacing w:after="0" w:line="264" w:lineRule="auto"/>
              <w:ind w:firstLine="0" w:left="101"/>
              <w:jc w:val="left"/>
            </w:pPr>
            <w:r>
              <w:t xml:space="preserve">. Какая игрушка стоит перед (слева, справа, позади) мишкой?» </w:t>
            </w:r>
          </w:p>
        </w:tc>
        <w:tc>
          <w:tcPr>
            <w:tcW w:type="dxa" w:w="3265"/>
            <w:tcBorders>
              <w:top w:color="000000" w:sz="4" w:val="single"/>
              <w:left w:color="000000" w:sz="4" w:val="single"/>
              <w:bottom w:color="000000" w:sz="4" w:val="single"/>
              <w:right w:color="000000" w:sz="4" w:val="single"/>
            </w:tcBorders>
            <w:tcMar>
              <w:top w:type="dxa" w:w="7"/>
              <w:left w:type="dxa" w:w="10"/>
            </w:tcMar>
          </w:tcPr>
          <w:p w14:paraId="FB120000">
            <w:pPr>
              <w:spacing w:after="18" w:line="264" w:lineRule="auto"/>
              <w:ind w:firstLine="0" w:left="0"/>
              <w:jc w:val="left"/>
            </w:pPr>
            <w:r>
              <w:t xml:space="preserve">Личностные Уды  </w:t>
            </w:r>
          </w:p>
          <w:p w14:paraId="FC120000">
            <w:pPr>
              <w:numPr>
                <w:ilvl w:val="0"/>
                <w:numId w:val="171"/>
              </w:numPr>
              <w:spacing w:after="30" w:line="252" w:lineRule="auto"/>
              <w:ind w:firstLine="0" w:right="7"/>
              <w:jc w:val="left"/>
            </w:pPr>
            <w:r>
              <w:t xml:space="preserve">способность к осмыслению социального окружения, своего места в нем, принятие соответствующих возрасту ценностей и </w:t>
            </w:r>
          </w:p>
          <w:p w14:paraId="FD120000">
            <w:pPr>
              <w:spacing w:after="8" w:line="276" w:lineRule="auto"/>
              <w:ind w:firstLine="0" w:left="0" w:right="1300"/>
              <w:jc w:val="left"/>
            </w:pPr>
            <w:r>
              <w:t xml:space="preserve">социальных ролей; </w:t>
            </w:r>
          </w:p>
          <w:p w14:paraId="FE120000">
            <w:pPr>
              <w:spacing w:after="18" w:line="264" w:lineRule="auto"/>
              <w:ind w:firstLine="0" w:left="0"/>
              <w:jc w:val="left"/>
            </w:pPr>
            <w:r>
              <w:t xml:space="preserve">Регулятивные Уды </w:t>
            </w:r>
          </w:p>
          <w:p w14:paraId="FF120000">
            <w:pPr>
              <w:numPr>
                <w:ilvl w:val="0"/>
                <w:numId w:val="171"/>
              </w:numPr>
              <w:spacing w:after="0" w:line="276" w:lineRule="auto"/>
              <w:ind w:firstLine="0" w:right="7"/>
              <w:jc w:val="left"/>
            </w:pPr>
            <w:r>
              <w:t xml:space="preserve">активно участвовать в деятельности, </w:t>
            </w:r>
          </w:p>
          <w:p w14:paraId="00130000">
            <w:pPr>
              <w:spacing w:after="0" w:line="276" w:lineRule="auto"/>
              <w:ind w:firstLine="0" w:left="0"/>
              <w:jc w:val="left"/>
            </w:pPr>
            <w:r>
              <w:t xml:space="preserve">контролировать и оценивать свои </w:t>
            </w:r>
          </w:p>
          <w:p w14:paraId="01130000">
            <w:pPr>
              <w:spacing w:after="0" w:line="264" w:lineRule="auto"/>
              <w:ind w:firstLine="0" w:left="0"/>
              <w:jc w:val="left"/>
            </w:pPr>
            <w:r>
              <w:t xml:space="preserve">действия и действия одноклассников; </w:t>
            </w:r>
          </w:p>
        </w:tc>
      </w:tr>
      <w:tr>
        <w:trPr>
          <w:trHeight w:hRule="atLeast" w:val="5531"/>
        </w:trPr>
        <w:tc>
          <w:tcPr>
            <w:tcW w:type="dxa" w:w="1133"/>
            <w:tcBorders>
              <w:top w:color="000000" w:sz="4" w:val="single"/>
              <w:left w:color="000000" w:sz="4" w:val="single"/>
              <w:bottom w:color="000000" w:sz="4" w:val="single"/>
              <w:right w:color="000000" w:sz="4" w:val="single"/>
            </w:tcBorders>
            <w:tcMar>
              <w:top w:type="dxa" w:w="7"/>
              <w:left w:type="dxa" w:w="10"/>
            </w:tcMar>
          </w:tcPr>
          <w:p w14:paraId="02130000">
            <w:pPr>
              <w:spacing w:after="0" w:line="264" w:lineRule="auto"/>
              <w:ind w:firstLine="0" w:left="125"/>
              <w:jc w:val="lef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03130000">
            <w:pPr>
              <w:spacing w:after="18" w:line="264" w:lineRule="auto"/>
              <w:ind w:firstLine="0" w:left="101"/>
              <w:jc w:val="left"/>
            </w:pPr>
            <w:r>
              <w:t xml:space="preserve">2 неделя – </w:t>
            </w:r>
          </w:p>
          <w:p w14:paraId="04130000">
            <w:pPr>
              <w:spacing w:after="0" w:line="264" w:lineRule="auto"/>
              <w:ind w:firstLine="0" w:left="101"/>
              <w:jc w:val="left"/>
            </w:pPr>
            <w:r>
              <w:t xml:space="preserve">«Посуда» </w:t>
            </w:r>
          </w:p>
          <w:p w14:paraId="05130000">
            <w:pPr>
              <w:spacing w:after="0" w:line="264" w:lineRule="auto"/>
              <w:ind w:firstLine="0" w:left="101"/>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06130000">
            <w:pPr>
              <w:spacing w:after="5" w:line="240" w:lineRule="auto"/>
              <w:ind w:firstLine="0" w:left="101"/>
              <w:jc w:val="left"/>
            </w:pPr>
            <w:r>
              <w:t xml:space="preserve">Решение задач. </w:t>
            </w:r>
          </w:p>
          <w:p w14:paraId="07130000">
            <w:pPr>
              <w:spacing w:after="0" w:line="264" w:lineRule="auto"/>
              <w:ind w:firstLine="0" w:left="101" w:right="90"/>
              <w:jc w:val="left"/>
            </w:pPr>
            <w:r>
              <w:t xml:space="preserve">Количество предметов. Состав числа 10. </w:t>
            </w:r>
          </w:p>
        </w:tc>
        <w:tc>
          <w:tcPr>
            <w:tcW w:type="dxa" w:w="1560"/>
            <w:tcBorders>
              <w:top w:color="000000" w:sz="4" w:val="single"/>
              <w:left w:color="000000" w:sz="4" w:val="single"/>
              <w:bottom w:color="000000" w:sz="4" w:val="single"/>
              <w:right w:color="000000" w:sz="4" w:val="single"/>
            </w:tcBorders>
            <w:tcMar>
              <w:top w:type="dxa" w:w="7"/>
              <w:left w:type="dxa" w:w="10"/>
            </w:tcMar>
          </w:tcPr>
          <w:p w14:paraId="08130000">
            <w:pPr>
              <w:spacing w:after="0" w:line="264" w:lineRule="auto"/>
              <w:ind w:firstLine="0" w:left="101"/>
              <w:jc w:val="left"/>
            </w:pPr>
            <w:r>
              <w:t xml:space="preserve">Лабиринт. Запомни и повтори. «Найди столько предметов, сколько показывает данная цифра» </w:t>
            </w:r>
          </w:p>
        </w:tc>
        <w:tc>
          <w:tcPr>
            <w:tcW w:type="dxa" w:w="3265"/>
            <w:tcBorders>
              <w:top w:color="000000" w:sz="4" w:val="single"/>
              <w:left w:color="000000" w:sz="4" w:val="single"/>
              <w:bottom w:color="000000" w:sz="4" w:val="single"/>
              <w:right w:color="000000" w:sz="4" w:val="single"/>
            </w:tcBorders>
            <w:tcMar>
              <w:top w:type="dxa" w:w="7"/>
              <w:left w:type="dxa" w:w="10"/>
            </w:tcMar>
          </w:tcPr>
          <w:p w14:paraId="09130000">
            <w:pPr>
              <w:spacing w:after="14" w:line="264" w:lineRule="auto"/>
              <w:ind w:firstLine="0" w:left="0" w:right="973"/>
            </w:pPr>
            <w:r>
              <w:t xml:space="preserve">Регулятивные БУДы - ориентироваться в пространстве класса (зала, учебного </w:t>
            </w:r>
          </w:p>
          <w:p w14:paraId="0A130000">
            <w:pPr>
              <w:spacing w:after="0" w:line="276" w:lineRule="auto"/>
              <w:ind w:firstLine="0" w:left="0" w:right="613"/>
              <w:jc w:val="left"/>
            </w:pPr>
            <w:r>
              <w:t xml:space="preserve">помещения); Личностные Уды </w:t>
            </w:r>
          </w:p>
          <w:p w14:paraId="0B130000">
            <w:pPr>
              <w:spacing w:after="6" w:line="276" w:lineRule="auto"/>
              <w:ind w:firstLine="0" w:left="0" w:right="119"/>
              <w:jc w:val="left"/>
            </w:pPr>
            <w:r>
              <w:t xml:space="preserve">- положительное отношение к окружающей действительности, готовность к организации взаимодействия с ней и эстетическому ее восприятию; </w:t>
            </w:r>
          </w:p>
          <w:p w14:paraId="0C130000">
            <w:pPr>
              <w:spacing w:after="0" w:line="276" w:lineRule="auto"/>
              <w:ind w:firstLine="0" w:left="0" w:right="676"/>
              <w:jc w:val="left"/>
            </w:pPr>
            <w:r>
              <w:t xml:space="preserve">Коммуникативные Уды - слушать и понимать инструкцию к </w:t>
            </w:r>
          </w:p>
          <w:p w14:paraId="0D130000">
            <w:pPr>
              <w:spacing w:after="5" w:line="276" w:lineRule="auto"/>
              <w:ind w:firstLine="0" w:left="0"/>
              <w:jc w:val="left"/>
            </w:pPr>
            <w:r>
              <w:t xml:space="preserve">учебному заданию в разных видах деятельности и быту; </w:t>
            </w:r>
          </w:p>
          <w:p w14:paraId="0E130000">
            <w:pPr>
              <w:spacing w:after="0" w:line="264" w:lineRule="auto"/>
              <w:ind w:firstLine="0" w:left="0" w:right="1066"/>
            </w:pPr>
            <w:r>
              <w:t xml:space="preserve">Познавательные Уды - делать простейшие обобщения, </w:t>
            </w:r>
          </w:p>
        </w:tc>
      </w:tr>
    </w:tbl>
    <w:p w14:paraId="0F130000">
      <w:pPr>
        <w:spacing w:after="0" w:line="264" w:lineRule="auto"/>
        <w:ind w:firstLine="0" w:left="-1700" w:right="429"/>
      </w:pPr>
    </w:p>
    <w:tbl>
      <w:tblPr>
        <w:tblStyle w:val="Style_4"/>
        <w:tblW w:type="auto" w:w="0"/>
        <w:tblInd w:type="dxa" w:w="144"/>
        <w:tblLayout w:type="fixed"/>
        <w:tblCellMar>
          <w:top w:type="dxa" w:w="7"/>
          <w:left w:type="dxa" w:w="10"/>
          <w:right w:type="dxa" w:w="34"/>
        </w:tblCellMar>
      </w:tblPr>
      <w:tblGrid>
        <w:gridCol w:w="1133"/>
        <w:gridCol w:w="1277"/>
        <w:gridCol w:w="1556"/>
        <w:gridCol w:w="1560"/>
        <w:gridCol w:w="3265"/>
      </w:tblGrid>
      <w:tr>
        <w:trPr>
          <w:trHeight w:hRule="atLeast" w:val="2219"/>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1013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1113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1213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1313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14130000">
            <w:pPr>
              <w:spacing w:after="4" w:line="276" w:lineRule="auto"/>
              <w:ind w:firstLine="0" w:left="0" w:right="63"/>
            </w:pPr>
            <w:r>
              <w:t xml:space="preserve">сравнивать, классифицировать на наглядном материале; </w:t>
            </w:r>
          </w:p>
          <w:p w14:paraId="15130000">
            <w:pPr>
              <w:spacing w:after="4" w:line="276" w:lineRule="auto"/>
              <w:ind w:firstLine="0" w:left="0"/>
            </w:pPr>
            <w:r>
              <w:t xml:space="preserve">- устанавливать видо - родовые отношения предметов;  - пользоваться знаками, символами, </w:t>
            </w:r>
          </w:p>
          <w:p w14:paraId="16130000">
            <w:pPr>
              <w:spacing w:after="0" w:line="264" w:lineRule="auto"/>
              <w:ind w:firstLine="0" w:left="0"/>
              <w:jc w:val="left"/>
            </w:pPr>
            <w:r>
              <w:t xml:space="preserve">предметами-заместителями;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right w:type="dxa" w:w="34"/>
            </w:tcMar>
          </w:tcPr>
          <w:p w14:paraId="17130000">
            <w:pPr>
              <w:spacing w:after="0" w:line="264" w:lineRule="auto"/>
              <w:ind w:firstLine="0" w:left="0" w:right="84"/>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right w:type="dxa" w:w="34"/>
            </w:tcMar>
          </w:tcPr>
          <w:p w14:paraId="18130000">
            <w:pPr>
              <w:spacing w:after="0" w:line="264" w:lineRule="auto"/>
              <w:ind w:firstLine="0" w:left="140"/>
              <w:jc w:val="left"/>
            </w:pPr>
            <w:r>
              <w:t xml:space="preserve">3 неделя - </w:t>
            </w:r>
          </w:p>
          <w:p w14:paraId="19130000">
            <w:pPr>
              <w:spacing w:after="0" w:line="264" w:lineRule="auto"/>
              <w:ind w:firstLine="0" w:left="101"/>
              <w:jc w:val="left"/>
            </w:pPr>
            <w:r>
              <w:t>«Правила</w:t>
            </w:r>
          </w:p>
          <w:p w14:paraId="1A130000">
            <w:pPr>
              <w:spacing w:after="0" w:line="264" w:lineRule="auto"/>
              <w:ind w:firstLine="0" w:left="101"/>
              <w:jc w:val="left"/>
            </w:pPr>
            <w:r>
              <w:t>дорожног</w:t>
            </w:r>
          </w:p>
          <w:p w14:paraId="1B130000">
            <w:pPr>
              <w:spacing w:after="0" w:line="264" w:lineRule="auto"/>
              <w:ind w:firstLine="0" w:left="101"/>
              <w:jc w:val="left"/>
            </w:pPr>
            <w:r>
              <w:t xml:space="preserve">о </w:t>
            </w:r>
          </w:p>
          <w:p w14:paraId="1C130000">
            <w:pPr>
              <w:spacing w:after="0" w:line="264" w:lineRule="auto"/>
              <w:ind w:firstLine="0" w:left="101"/>
              <w:jc w:val="left"/>
            </w:pPr>
            <w:r>
              <w:t>движения</w:t>
            </w:r>
          </w:p>
          <w:p w14:paraId="1D130000">
            <w:pPr>
              <w:spacing w:after="0" w:line="264" w:lineRule="auto"/>
              <w:ind w:firstLine="0" w:left="101"/>
              <w:jc w:val="left"/>
            </w:pPr>
            <w:r>
              <w:t xml:space="preserve">. </w:t>
            </w:r>
          </w:p>
          <w:p w14:paraId="1E130000">
            <w:pPr>
              <w:spacing w:after="23" w:line="264" w:lineRule="auto"/>
              <w:ind w:firstLine="0" w:left="101"/>
              <w:jc w:val="left"/>
            </w:pPr>
            <w:r>
              <w:t>«Дорожн</w:t>
            </w:r>
          </w:p>
          <w:p w14:paraId="1F130000">
            <w:pPr>
              <w:spacing w:after="0" w:line="264" w:lineRule="auto"/>
              <w:ind w:firstLine="0" w:left="101"/>
              <w:jc w:val="left"/>
            </w:pPr>
            <w:r>
              <w:t xml:space="preserve">ые знаки» </w:t>
            </w:r>
          </w:p>
          <w:p w14:paraId="20130000">
            <w:pPr>
              <w:spacing w:after="0" w:line="264" w:lineRule="auto"/>
              <w:ind w:firstLine="0" w:left="728"/>
              <w:jc w:val="center"/>
            </w:pPr>
            <w:r>
              <w:t xml:space="preserve"> </w:t>
            </w:r>
          </w:p>
          <w:p w14:paraId="21130000">
            <w:pPr>
              <w:spacing w:after="0" w:line="264" w:lineRule="auto"/>
              <w:ind w:firstLine="0" w:left="728"/>
              <w:jc w:val="center"/>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right w:type="dxa" w:w="34"/>
            </w:tcMar>
          </w:tcPr>
          <w:p w14:paraId="22130000">
            <w:pPr>
              <w:spacing w:after="0" w:line="264" w:lineRule="auto"/>
              <w:ind w:firstLine="0" w:left="101" w:right="56"/>
              <w:jc w:val="left"/>
            </w:pPr>
            <w:r>
              <w:t xml:space="preserve">Решение задач. Цвет. Форма. Размер предметов. Состав числа 10. </w:t>
            </w:r>
          </w:p>
        </w:tc>
        <w:tc>
          <w:tcPr>
            <w:tcW w:type="dxa" w:w="1560"/>
            <w:tcBorders>
              <w:top w:color="000000" w:sz="4" w:val="single"/>
              <w:left w:color="000000" w:sz="4" w:val="single"/>
              <w:bottom w:color="000000" w:sz="4" w:val="single"/>
              <w:right w:color="000000" w:sz="4" w:val="single"/>
            </w:tcBorders>
            <w:tcMar>
              <w:top w:type="dxa" w:w="7"/>
              <w:left w:type="dxa" w:w="10"/>
              <w:right w:type="dxa" w:w="34"/>
            </w:tcMar>
          </w:tcPr>
          <w:p w14:paraId="23130000">
            <w:pPr>
              <w:spacing w:after="0" w:line="240" w:lineRule="auto"/>
              <w:ind w:firstLine="0" w:left="101" w:right="3"/>
              <w:jc w:val="left"/>
            </w:pPr>
            <w:r>
              <w:t>Работа с серией сюжетных картинок. Вычеркни нужным цветом. «Какая цифра потерялась?</w:t>
            </w:r>
          </w:p>
          <w:p w14:paraId="24130000">
            <w:pPr>
              <w:spacing w:after="0" w:line="264" w:lineRule="auto"/>
              <w:ind w:firstLine="0" w:left="101"/>
              <w:jc w:val="left"/>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right w:type="dxa" w:w="34"/>
            </w:tcMar>
          </w:tcPr>
          <w:p w14:paraId="25130000">
            <w:pPr>
              <w:spacing w:after="0" w:line="276" w:lineRule="auto"/>
              <w:ind w:firstLine="0" w:left="0" w:right="1056"/>
              <w:jc w:val="left"/>
            </w:pPr>
            <w:r>
              <w:t xml:space="preserve">-Регулятивные Уды - принимать цели и произвольно </w:t>
            </w:r>
          </w:p>
          <w:p w14:paraId="26130000">
            <w:pPr>
              <w:spacing w:after="0" w:line="276" w:lineRule="auto"/>
              <w:ind w:firstLine="0" w:left="0"/>
              <w:jc w:val="left"/>
            </w:pPr>
            <w:r>
              <w:t xml:space="preserve">включаться в деятельность, следовать </w:t>
            </w:r>
          </w:p>
          <w:p w14:paraId="27130000">
            <w:pPr>
              <w:spacing w:after="18" w:line="264" w:lineRule="auto"/>
              <w:ind w:firstLine="0" w:left="0"/>
              <w:jc w:val="left"/>
            </w:pPr>
            <w:r>
              <w:t xml:space="preserve">предложенному плану и </w:t>
            </w:r>
          </w:p>
          <w:p w14:paraId="28130000">
            <w:pPr>
              <w:spacing w:after="3" w:line="276" w:lineRule="auto"/>
              <w:ind w:firstLine="0" w:left="0" w:right="783"/>
            </w:pPr>
            <w:r>
              <w:t xml:space="preserve">работать в общем темпе; Познавательные Уды - пользоваться знаками, символами, </w:t>
            </w:r>
          </w:p>
          <w:p w14:paraId="29130000">
            <w:pPr>
              <w:spacing w:after="0" w:line="264" w:lineRule="auto"/>
              <w:ind w:firstLine="0" w:left="0"/>
              <w:jc w:val="left"/>
            </w:pPr>
            <w:r>
              <w:t xml:space="preserve">предметами-заместителями; </w:t>
            </w:r>
          </w:p>
        </w:tc>
      </w:tr>
      <w:tr>
        <w:trPr>
          <w:trHeight w:hRule="atLeast" w:val="7192"/>
        </w:trPr>
        <w:tc>
          <w:tcPr>
            <w:tcW w:type="dxa" w:w="1133"/>
            <w:tcBorders>
              <w:top w:color="000000" w:sz="4" w:val="single"/>
              <w:left w:color="000000" w:sz="4" w:val="single"/>
              <w:bottom w:color="000000" w:sz="8" w:val="single"/>
              <w:right w:color="000000" w:sz="4" w:val="single"/>
            </w:tcBorders>
            <w:tcMar>
              <w:top w:type="dxa" w:w="7"/>
              <w:left w:type="dxa" w:w="10"/>
              <w:right w:type="dxa" w:w="34"/>
            </w:tcMar>
          </w:tcPr>
          <w:p w14:paraId="2A130000">
            <w:pPr>
              <w:spacing w:after="0" w:line="264" w:lineRule="auto"/>
              <w:ind w:firstLine="0" w:left="0" w:right="84"/>
              <w:jc w:val="right"/>
            </w:pPr>
            <w:r>
              <w:t xml:space="preserve"> </w:t>
            </w:r>
          </w:p>
        </w:tc>
        <w:tc>
          <w:tcPr>
            <w:tcW w:type="dxa" w:w="1277"/>
            <w:tcBorders>
              <w:top w:color="000000" w:sz="4" w:val="single"/>
              <w:left w:color="000000" w:sz="4" w:val="single"/>
              <w:bottom w:color="000000" w:sz="8" w:val="single"/>
              <w:right w:color="000000" w:sz="4" w:val="single"/>
            </w:tcBorders>
            <w:tcMar>
              <w:top w:type="dxa" w:w="7"/>
              <w:left w:type="dxa" w:w="10"/>
              <w:right w:type="dxa" w:w="34"/>
            </w:tcMar>
          </w:tcPr>
          <w:p w14:paraId="2B130000">
            <w:pPr>
              <w:spacing w:after="21" w:line="264" w:lineRule="auto"/>
              <w:ind w:firstLine="0" w:left="101"/>
              <w:jc w:val="left"/>
            </w:pPr>
            <w:r>
              <w:t xml:space="preserve">4 неделя – </w:t>
            </w:r>
          </w:p>
          <w:p w14:paraId="2C130000">
            <w:pPr>
              <w:spacing w:after="0" w:line="264" w:lineRule="auto"/>
              <w:ind w:firstLine="0" w:left="101"/>
              <w:jc w:val="left"/>
            </w:pPr>
            <w:r>
              <w:t xml:space="preserve">Весна </w:t>
            </w:r>
          </w:p>
        </w:tc>
        <w:tc>
          <w:tcPr>
            <w:tcW w:type="dxa" w:w="1556"/>
            <w:tcBorders>
              <w:top w:color="000000" w:sz="4" w:val="single"/>
              <w:left w:color="000000" w:sz="4" w:val="single"/>
              <w:bottom w:color="000000" w:sz="8" w:val="single"/>
              <w:right w:color="000000" w:sz="4" w:val="single"/>
            </w:tcBorders>
            <w:tcMar>
              <w:top w:type="dxa" w:w="7"/>
              <w:left w:type="dxa" w:w="10"/>
              <w:right w:type="dxa" w:w="34"/>
            </w:tcMar>
          </w:tcPr>
          <w:p w14:paraId="2D130000">
            <w:pPr>
              <w:spacing w:after="0" w:line="240" w:lineRule="auto"/>
              <w:ind w:firstLine="0" w:left="101"/>
              <w:jc w:val="left"/>
            </w:pPr>
            <w:r>
              <w:t xml:space="preserve">Решение задач. </w:t>
            </w:r>
          </w:p>
          <w:p w14:paraId="2E130000">
            <w:pPr>
              <w:spacing w:after="0" w:line="264" w:lineRule="auto"/>
              <w:ind w:firstLine="0" w:left="101" w:right="28"/>
              <w:jc w:val="left"/>
            </w:pPr>
            <w:r>
              <w:t xml:space="preserve">Сравнение предметов по высоте. Пространств енные и временные понятия. </w:t>
            </w:r>
          </w:p>
        </w:tc>
        <w:tc>
          <w:tcPr>
            <w:tcW w:type="dxa" w:w="1560"/>
            <w:tcBorders>
              <w:top w:color="000000" w:sz="4" w:val="single"/>
              <w:left w:color="000000" w:sz="4" w:val="single"/>
              <w:bottom w:color="000000" w:sz="8" w:val="single"/>
              <w:right w:color="000000" w:sz="4" w:val="single"/>
            </w:tcBorders>
            <w:tcMar>
              <w:top w:type="dxa" w:w="7"/>
              <w:left w:type="dxa" w:w="10"/>
              <w:right w:type="dxa" w:w="34"/>
            </w:tcMar>
          </w:tcPr>
          <w:p w14:paraId="2F130000">
            <w:pPr>
              <w:spacing w:after="0" w:line="252" w:lineRule="auto"/>
              <w:ind w:hanging="101" w:left="101"/>
              <w:jc w:val="left"/>
            </w:pPr>
            <w:r>
              <w:t xml:space="preserve">Дорисуй. Запомни фигуры. «Расставь цифры по порядку» </w:t>
            </w:r>
          </w:p>
          <w:p w14:paraId="30130000">
            <w:pPr>
              <w:spacing w:after="0" w:line="264" w:lineRule="auto"/>
              <w:ind w:hanging="101" w:left="101" w:right="180"/>
            </w:pPr>
            <w:r>
              <w:t xml:space="preserve">«Угадай время года, часть суток, день недели по описанию»; </w:t>
            </w:r>
          </w:p>
        </w:tc>
        <w:tc>
          <w:tcPr>
            <w:tcW w:type="dxa" w:w="3265"/>
            <w:tcBorders>
              <w:top w:color="000000" w:sz="4" w:val="single"/>
              <w:left w:color="000000" w:sz="4" w:val="single"/>
              <w:bottom w:color="000000" w:sz="8" w:val="single"/>
              <w:right w:color="000000" w:sz="4" w:val="single"/>
            </w:tcBorders>
            <w:tcMar>
              <w:top w:type="dxa" w:w="7"/>
              <w:left w:type="dxa" w:w="10"/>
              <w:right w:type="dxa" w:w="34"/>
            </w:tcMar>
          </w:tcPr>
          <w:p w14:paraId="31130000">
            <w:pPr>
              <w:spacing w:after="23" w:line="264" w:lineRule="auto"/>
              <w:ind w:firstLine="0" w:left="850"/>
              <w:jc w:val="left"/>
            </w:pPr>
            <w:r>
              <w:t xml:space="preserve">Личностные Уды </w:t>
            </w:r>
          </w:p>
          <w:p w14:paraId="32130000">
            <w:pPr>
              <w:numPr>
                <w:ilvl w:val="0"/>
                <w:numId w:val="172"/>
              </w:numPr>
              <w:spacing w:after="21" w:line="264" w:lineRule="auto"/>
              <w:ind w:firstLine="0"/>
              <w:jc w:val="left"/>
            </w:pPr>
            <w:r>
              <w:t xml:space="preserve">положительное отношение к окружающей действительности, готовность к организации взаимодействия с ней и эстетическому ее восприятию; </w:t>
            </w:r>
          </w:p>
          <w:p w14:paraId="33130000">
            <w:pPr>
              <w:spacing w:after="14" w:line="264" w:lineRule="auto"/>
              <w:ind w:firstLine="0" w:left="0"/>
              <w:jc w:val="left"/>
            </w:pPr>
            <w:r>
              <w:t xml:space="preserve">Познавательные Уды </w:t>
            </w:r>
          </w:p>
          <w:p w14:paraId="34130000">
            <w:pPr>
              <w:numPr>
                <w:ilvl w:val="0"/>
                <w:numId w:val="172"/>
              </w:numPr>
              <w:spacing w:after="23" w:line="264" w:lineRule="auto"/>
              <w:ind w:firstLine="0"/>
              <w:jc w:val="left"/>
            </w:pPr>
            <w:r>
              <w:t xml:space="preserve">наблюдать; </w:t>
            </w:r>
          </w:p>
          <w:p w14:paraId="35130000">
            <w:pPr>
              <w:numPr>
                <w:ilvl w:val="0"/>
                <w:numId w:val="172"/>
              </w:numPr>
              <w:spacing w:after="18" w:line="264" w:lineRule="auto"/>
              <w:ind w:firstLine="0"/>
              <w:jc w:val="left"/>
            </w:pPr>
            <w:r>
              <w:t xml:space="preserve">работать с информацией </w:t>
            </w:r>
          </w:p>
          <w:p w14:paraId="36130000">
            <w:pPr>
              <w:spacing w:after="0" w:line="276" w:lineRule="auto"/>
              <w:ind w:firstLine="0" w:left="0" w:right="979"/>
            </w:pPr>
            <w:r>
              <w:t xml:space="preserve">(понимать изображение, устное высказывание;   Регулятивные БУДы - принимать цели и произвольно </w:t>
            </w:r>
          </w:p>
          <w:p w14:paraId="37130000">
            <w:pPr>
              <w:spacing w:after="0" w:line="276" w:lineRule="auto"/>
              <w:ind w:firstLine="0" w:left="0"/>
              <w:jc w:val="left"/>
            </w:pPr>
            <w:r>
              <w:t xml:space="preserve">включаться в деятельность, следовать </w:t>
            </w:r>
          </w:p>
          <w:p w14:paraId="38130000">
            <w:pPr>
              <w:spacing w:after="23" w:line="264" w:lineRule="auto"/>
              <w:ind w:firstLine="0" w:left="0"/>
              <w:jc w:val="left"/>
            </w:pPr>
            <w:r>
              <w:t xml:space="preserve">предложенному плану и </w:t>
            </w:r>
          </w:p>
          <w:p w14:paraId="39130000">
            <w:pPr>
              <w:spacing w:after="6" w:line="276" w:lineRule="auto"/>
              <w:ind w:firstLine="0" w:left="0" w:right="1407"/>
              <w:jc w:val="left"/>
            </w:pPr>
            <w:r>
              <w:t xml:space="preserve">работать в общем темпе; </w:t>
            </w:r>
          </w:p>
          <w:p w14:paraId="3A130000">
            <w:pPr>
              <w:spacing w:after="0" w:line="276" w:lineRule="auto"/>
              <w:ind w:firstLine="0" w:left="0" w:right="642"/>
              <w:jc w:val="left"/>
            </w:pPr>
            <w:r>
              <w:t xml:space="preserve">Коммуникативные Уды - слушать и понимать инструкцию к </w:t>
            </w:r>
          </w:p>
          <w:p w14:paraId="3B130000">
            <w:pPr>
              <w:spacing w:after="0" w:line="264" w:lineRule="auto"/>
              <w:ind w:firstLine="0" w:left="0"/>
              <w:jc w:val="left"/>
            </w:pPr>
            <w:r>
              <w:t xml:space="preserve">учебному заданию в разных видах деятельности и быту; </w:t>
            </w:r>
          </w:p>
        </w:tc>
      </w:tr>
      <w:tr>
        <w:trPr>
          <w:trHeight w:hRule="atLeast" w:val="1676"/>
        </w:trPr>
        <w:tc>
          <w:tcPr>
            <w:tcW w:type="dxa" w:w="1133"/>
            <w:tcBorders>
              <w:top w:color="000000" w:sz="8" w:val="single"/>
              <w:left w:color="000000" w:sz="4" w:val="single"/>
              <w:bottom w:color="000000" w:sz="4" w:val="single"/>
              <w:right w:color="000000" w:sz="4" w:val="single"/>
            </w:tcBorders>
            <w:tcMar>
              <w:top w:type="dxa" w:w="7"/>
              <w:left w:type="dxa" w:w="10"/>
              <w:right w:type="dxa" w:w="34"/>
            </w:tcMar>
          </w:tcPr>
          <w:p w14:paraId="3C130000">
            <w:pPr>
              <w:spacing w:after="0" w:line="264" w:lineRule="auto"/>
              <w:ind w:firstLine="0" w:left="125"/>
              <w:jc w:val="left"/>
            </w:pPr>
            <w:r>
              <w:t xml:space="preserve">Апрель </w:t>
            </w:r>
          </w:p>
        </w:tc>
        <w:tc>
          <w:tcPr>
            <w:tcW w:type="dxa" w:w="1277"/>
            <w:tcBorders>
              <w:top w:color="000000" w:sz="8" w:val="single"/>
              <w:left w:color="000000" w:sz="4" w:val="single"/>
              <w:bottom w:color="000000" w:sz="4" w:val="single"/>
              <w:right w:color="000000" w:sz="4" w:val="single"/>
            </w:tcBorders>
            <w:tcMar>
              <w:top w:type="dxa" w:w="7"/>
              <w:left w:type="dxa" w:w="10"/>
              <w:right w:type="dxa" w:w="34"/>
            </w:tcMar>
          </w:tcPr>
          <w:p w14:paraId="3D130000">
            <w:pPr>
              <w:spacing w:after="0" w:line="264" w:lineRule="auto"/>
              <w:ind w:firstLine="0" w:left="101" w:right="162"/>
            </w:pPr>
            <w:r>
              <w:t xml:space="preserve">1 неделя «Сезонна я одежда. Обувь» </w:t>
            </w:r>
          </w:p>
        </w:tc>
        <w:tc>
          <w:tcPr>
            <w:tcW w:type="dxa" w:w="1556"/>
            <w:tcBorders>
              <w:top w:color="000000" w:sz="8" w:val="single"/>
              <w:left w:color="000000" w:sz="4" w:val="single"/>
              <w:bottom w:color="000000" w:sz="4" w:val="single"/>
              <w:right w:color="000000" w:sz="4" w:val="single"/>
            </w:tcBorders>
            <w:tcMar>
              <w:top w:type="dxa" w:w="7"/>
              <w:left w:type="dxa" w:w="10"/>
              <w:right w:type="dxa" w:w="34"/>
            </w:tcMar>
          </w:tcPr>
          <w:p w14:paraId="3E130000">
            <w:pPr>
              <w:spacing w:after="5" w:line="240" w:lineRule="auto"/>
              <w:ind w:firstLine="39" w:left="101"/>
              <w:jc w:val="left"/>
            </w:pPr>
            <w:r>
              <w:t xml:space="preserve">Решение задач. </w:t>
            </w:r>
          </w:p>
          <w:p w14:paraId="3F130000">
            <w:pPr>
              <w:spacing w:after="4" w:line="240" w:lineRule="auto"/>
              <w:ind w:firstLine="0" w:left="101"/>
              <w:jc w:val="left"/>
            </w:pPr>
            <w:r>
              <w:t xml:space="preserve">Сравнение предметов. </w:t>
            </w:r>
          </w:p>
          <w:p w14:paraId="40130000">
            <w:pPr>
              <w:spacing w:after="0" w:line="264" w:lineRule="auto"/>
              <w:ind w:firstLine="0" w:left="101"/>
              <w:jc w:val="left"/>
            </w:pPr>
            <w:r>
              <w:t xml:space="preserve">Цвет. </w:t>
            </w:r>
          </w:p>
          <w:p w14:paraId="41130000">
            <w:pPr>
              <w:spacing w:after="0" w:line="264" w:lineRule="auto"/>
              <w:ind w:firstLine="0" w:left="101"/>
              <w:jc w:val="left"/>
            </w:pPr>
            <w:r>
              <w:t xml:space="preserve">Форма. </w:t>
            </w:r>
          </w:p>
        </w:tc>
        <w:tc>
          <w:tcPr>
            <w:tcW w:type="dxa" w:w="1560"/>
            <w:tcBorders>
              <w:top w:color="000000" w:sz="8" w:val="single"/>
              <w:left w:color="000000" w:sz="4" w:val="single"/>
              <w:bottom w:color="000000" w:sz="4" w:val="single"/>
              <w:right w:color="000000" w:sz="4" w:val="single"/>
            </w:tcBorders>
            <w:tcMar>
              <w:top w:type="dxa" w:w="7"/>
              <w:left w:type="dxa" w:w="10"/>
              <w:right w:type="dxa" w:w="34"/>
            </w:tcMar>
          </w:tcPr>
          <w:p w14:paraId="42130000">
            <w:pPr>
              <w:spacing w:after="0" w:line="264" w:lineRule="auto"/>
              <w:ind w:firstLine="0" w:left="101"/>
              <w:jc w:val="left"/>
            </w:pPr>
            <w:r>
              <w:t xml:space="preserve">Запомни, назови и покажи. Запомни и разложи правильно. </w:t>
            </w:r>
          </w:p>
        </w:tc>
        <w:tc>
          <w:tcPr>
            <w:tcW w:type="dxa" w:w="3265"/>
            <w:tcBorders>
              <w:top w:color="000000" w:sz="8" w:val="single"/>
              <w:left w:color="000000" w:sz="4" w:val="single"/>
              <w:bottom w:color="000000" w:sz="4" w:val="single"/>
              <w:right w:color="000000" w:sz="4" w:val="single"/>
            </w:tcBorders>
            <w:tcMar>
              <w:top w:type="dxa" w:w="7"/>
              <w:left w:type="dxa" w:w="10"/>
              <w:right w:type="dxa" w:w="34"/>
            </w:tcMar>
          </w:tcPr>
          <w:p w14:paraId="43130000">
            <w:pPr>
              <w:numPr>
                <w:ilvl w:val="0"/>
                <w:numId w:val="173"/>
              </w:numPr>
              <w:spacing w:after="8" w:line="264" w:lineRule="auto"/>
              <w:ind w:firstLine="0" w:right="182"/>
              <w:jc w:val="left"/>
            </w:pPr>
            <w:r>
              <w:t xml:space="preserve">целостный, социально ориентированный взгляд на мир в единстве его природной и социальной частей; </w:t>
            </w:r>
          </w:p>
          <w:p w14:paraId="44130000">
            <w:pPr>
              <w:numPr>
                <w:ilvl w:val="0"/>
                <w:numId w:val="173"/>
              </w:numPr>
              <w:spacing w:after="0" w:line="264" w:lineRule="auto"/>
              <w:ind w:firstLine="0" w:right="182"/>
              <w:jc w:val="left"/>
            </w:pPr>
            <w:r>
              <w:t xml:space="preserve">выполнять арифметические </w:t>
            </w:r>
          </w:p>
        </w:tc>
      </w:tr>
    </w:tbl>
    <w:p w14:paraId="45130000">
      <w:pPr>
        <w:spacing w:after="0" w:line="264" w:lineRule="auto"/>
        <w:ind w:firstLine="0" w:left="-1700" w:right="429"/>
      </w:pPr>
    </w:p>
    <w:tbl>
      <w:tblPr>
        <w:tblStyle w:val="Style_4"/>
        <w:tblW w:type="auto" w:w="0"/>
        <w:tblInd w:type="dxa" w:w="144"/>
        <w:tblLayout w:type="fixed"/>
        <w:tblCellMar>
          <w:top w:type="dxa" w:w="7"/>
          <w:left w:type="dxa" w:w="10"/>
        </w:tblCellMar>
      </w:tblPr>
      <w:tblGrid>
        <w:gridCol w:w="1133"/>
        <w:gridCol w:w="1277"/>
        <w:gridCol w:w="1556"/>
        <w:gridCol w:w="1560"/>
        <w:gridCol w:w="3265"/>
      </w:tblGrid>
      <w:tr>
        <w:trPr>
          <w:trHeight w:hRule="atLeast" w:val="1191"/>
        </w:trPr>
        <w:tc>
          <w:tcPr>
            <w:tcW w:type="dxa" w:w="1133"/>
            <w:tcBorders>
              <w:top w:color="000000" w:sz="4" w:val="single"/>
              <w:left w:color="000000" w:sz="4" w:val="single"/>
              <w:bottom w:color="000000" w:sz="4" w:val="single"/>
              <w:right w:color="000000" w:sz="4" w:val="single"/>
            </w:tcBorders>
            <w:tcMar>
              <w:top w:type="dxa" w:w="7"/>
              <w:left w:type="dxa" w:w="10"/>
            </w:tcMar>
          </w:tcPr>
          <w:p w14:paraId="4613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4713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48130000">
            <w:pPr>
              <w:spacing w:after="0" w:line="264" w:lineRule="auto"/>
              <w:ind w:firstLine="0" w:left="101"/>
              <w:jc w:val="left"/>
            </w:pPr>
            <w:r>
              <w:t xml:space="preserve">Размер. </w:t>
            </w:r>
          </w:p>
        </w:tc>
        <w:tc>
          <w:tcPr>
            <w:tcW w:type="dxa" w:w="1560"/>
            <w:tcBorders>
              <w:top w:color="000000" w:sz="4" w:val="single"/>
              <w:left w:color="000000" w:sz="4" w:val="single"/>
              <w:bottom w:color="000000" w:sz="4" w:val="single"/>
              <w:right w:color="000000" w:sz="4" w:val="single"/>
            </w:tcBorders>
            <w:tcMar>
              <w:top w:type="dxa" w:w="7"/>
              <w:left w:type="dxa" w:w="10"/>
            </w:tcMar>
          </w:tcPr>
          <w:p w14:paraId="4913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4A130000">
            <w:pPr>
              <w:spacing w:after="0" w:line="264" w:lineRule="auto"/>
              <w:ind w:firstLine="0" w:left="0"/>
              <w:jc w:val="left"/>
            </w:pPr>
            <w:r>
              <w:t xml:space="preserve">действия; </w:t>
            </w:r>
          </w:p>
        </w:tc>
      </w:tr>
      <w:tr>
        <w:trPr>
          <w:trHeight w:hRule="atLeast" w:val="3601"/>
        </w:trPr>
        <w:tc>
          <w:tcPr>
            <w:tcW w:type="dxa" w:w="1133"/>
            <w:tcBorders>
              <w:top w:color="000000" w:sz="4" w:val="single"/>
              <w:left w:color="000000" w:sz="4" w:val="single"/>
              <w:bottom w:color="000000" w:sz="4" w:val="single"/>
              <w:right w:color="000000" w:sz="4" w:val="single"/>
            </w:tcBorders>
            <w:tcMar>
              <w:top w:type="dxa" w:w="7"/>
              <w:left w:type="dxa" w:w="10"/>
            </w:tcMar>
          </w:tcPr>
          <w:p w14:paraId="4B130000">
            <w:pPr>
              <w:spacing w:after="0" w:line="264" w:lineRule="auto"/>
              <w:ind w:firstLine="0" w:left="125"/>
              <w:jc w:val="lef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4C130000">
            <w:pPr>
              <w:spacing w:after="0" w:line="264" w:lineRule="auto"/>
              <w:ind w:firstLine="0" w:left="101"/>
              <w:jc w:val="left"/>
            </w:pPr>
            <w:r>
              <w:t xml:space="preserve">2 неделя «Космос» </w:t>
            </w:r>
          </w:p>
        </w:tc>
        <w:tc>
          <w:tcPr>
            <w:tcW w:type="dxa" w:w="1556"/>
            <w:tcBorders>
              <w:top w:color="000000" w:sz="4" w:val="single"/>
              <w:left w:color="000000" w:sz="4" w:val="single"/>
              <w:bottom w:color="000000" w:sz="4" w:val="single"/>
              <w:right w:color="000000" w:sz="4" w:val="single"/>
            </w:tcBorders>
            <w:tcMar>
              <w:top w:type="dxa" w:w="7"/>
              <w:left w:type="dxa" w:w="10"/>
            </w:tcMar>
          </w:tcPr>
          <w:p w14:paraId="4D130000">
            <w:pPr>
              <w:spacing w:after="46" w:line="240" w:lineRule="auto"/>
              <w:ind w:firstLine="39" w:left="101" w:right="62"/>
              <w:jc w:val="left"/>
            </w:pPr>
            <w:r>
              <w:t xml:space="preserve">Пространст венные и временные понятия. Сравнение предметов по длине. </w:t>
            </w:r>
          </w:p>
          <w:p w14:paraId="4E130000">
            <w:pPr>
              <w:spacing w:after="0" w:line="264" w:lineRule="auto"/>
              <w:ind w:firstLine="0" w:left="101"/>
              <w:jc w:val="left"/>
            </w:pPr>
            <w:r>
              <w:t xml:space="preserve">Сутки. </w:t>
            </w:r>
          </w:p>
        </w:tc>
        <w:tc>
          <w:tcPr>
            <w:tcW w:type="dxa" w:w="1560"/>
            <w:tcBorders>
              <w:top w:color="000000" w:sz="4" w:val="single"/>
              <w:left w:color="000000" w:sz="4" w:val="single"/>
              <w:bottom w:color="000000" w:sz="4" w:val="single"/>
              <w:right w:color="000000" w:sz="4" w:val="single"/>
            </w:tcBorders>
            <w:tcMar>
              <w:top w:type="dxa" w:w="7"/>
              <w:left w:type="dxa" w:w="10"/>
            </w:tcMar>
          </w:tcPr>
          <w:p w14:paraId="4F130000">
            <w:pPr>
              <w:spacing w:after="0" w:line="264" w:lineRule="auto"/>
              <w:ind w:firstLine="0" w:left="101"/>
              <w:jc w:val="left"/>
            </w:pPr>
            <w:r>
              <w:t xml:space="preserve">Запомни слова. Четвёртый лишний. </w:t>
            </w:r>
          </w:p>
        </w:tc>
        <w:tc>
          <w:tcPr>
            <w:tcW w:type="dxa" w:w="3265"/>
            <w:tcBorders>
              <w:top w:color="000000" w:sz="4" w:val="single"/>
              <w:left w:color="000000" w:sz="4" w:val="single"/>
              <w:bottom w:color="000000" w:sz="4" w:val="single"/>
              <w:right w:color="000000" w:sz="4" w:val="single"/>
            </w:tcBorders>
            <w:tcMar>
              <w:top w:type="dxa" w:w="7"/>
              <w:left w:type="dxa" w:w="10"/>
            </w:tcMar>
          </w:tcPr>
          <w:p w14:paraId="50130000">
            <w:pPr>
              <w:numPr>
                <w:ilvl w:val="0"/>
                <w:numId w:val="174"/>
              </w:numPr>
              <w:spacing w:after="23" w:line="264" w:lineRule="auto"/>
              <w:ind w:firstLine="0"/>
              <w:jc w:val="left"/>
            </w:pPr>
            <w:r>
              <w:t xml:space="preserve">работать с информацией </w:t>
            </w:r>
          </w:p>
          <w:p w14:paraId="51130000">
            <w:pPr>
              <w:spacing w:after="20" w:line="264" w:lineRule="auto"/>
              <w:ind w:firstLine="0" w:left="0"/>
              <w:jc w:val="left"/>
            </w:pPr>
            <w:r>
              <w:t xml:space="preserve">(понимать </w:t>
            </w:r>
          </w:p>
          <w:p w14:paraId="52130000">
            <w:pPr>
              <w:spacing w:after="13" w:line="264" w:lineRule="auto"/>
              <w:ind w:firstLine="0" w:left="0"/>
              <w:jc w:val="left"/>
            </w:pPr>
            <w:r>
              <w:t xml:space="preserve">изображение, текст, устное высказывание, элементарное схематическое изображение, таблицу, </w:t>
            </w:r>
          </w:p>
          <w:p w14:paraId="53130000">
            <w:pPr>
              <w:spacing w:after="24" w:line="252" w:lineRule="auto"/>
              <w:ind w:firstLine="0" w:left="0" w:right="63"/>
            </w:pPr>
            <w:r>
              <w:t xml:space="preserve">предъявленные на бумажных и электронных и других носителях). </w:t>
            </w:r>
          </w:p>
          <w:p w14:paraId="54130000">
            <w:pPr>
              <w:numPr>
                <w:ilvl w:val="0"/>
                <w:numId w:val="174"/>
              </w:numPr>
              <w:spacing w:after="50" w:line="240" w:lineRule="auto"/>
              <w:ind w:firstLine="0"/>
              <w:jc w:val="left"/>
            </w:pPr>
            <w:r>
              <w:t xml:space="preserve">готовность к безопасному и бережному поведению в </w:t>
            </w:r>
          </w:p>
          <w:p w14:paraId="55130000">
            <w:pPr>
              <w:spacing w:after="0" w:line="264" w:lineRule="auto"/>
              <w:ind w:firstLine="0" w:left="0" w:right="1139"/>
              <w:jc w:val="left"/>
            </w:pPr>
            <w:r>
              <w:t xml:space="preserve">природе и обществе. </w:t>
            </w:r>
          </w:p>
        </w:tc>
      </w:tr>
      <w:tr>
        <w:trPr>
          <w:trHeight w:hRule="atLeast" w:val="6084"/>
        </w:trPr>
        <w:tc>
          <w:tcPr>
            <w:tcW w:type="dxa" w:w="1133"/>
            <w:tcBorders>
              <w:top w:color="000000" w:sz="4" w:val="single"/>
              <w:left w:color="000000" w:sz="4" w:val="single"/>
              <w:bottom w:color="000000" w:sz="4" w:val="single"/>
              <w:right w:color="000000" w:sz="4" w:val="single"/>
            </w:tcBorders>
            <w:tcMar>
              <w:top w:type="dxa" w:w="7"/>
              <w:left w:type="dxa" w:w="10"/>
            </w:tcMar>
          </w:tcPr>
          <w:p w14:paraId="5613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57130000">
            <w:pPr>
              <w:spacing w:after="0" w:line="264" w:lineRule="auto"/>
              <w:ind w:firstLine="0" w:left="101"/>
              <w:jc w:val="left"/>
            </w:pPr>
            <w:r>
              <w:t xml:space="preserve">3 неделя «Цветы»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58130000">
            <w:pPr>
              <w:spacing w:after="4" w:line="240" w:lineRule="auto"/>
              <w:ind w:firstLine="39" w:left="101"/>
              <w:jc w:val="left"/>
            </w:pPr>
            <w:r>
              <w:t xml:space="preserve">Решение задач. </w:t>
            </w:r>
          </w:p>
          <w:p w14:paraId="59130000">
            <w:pPr>
              <w:spacing w:after="0" w:line="264" w:lineRule="auto"/>
              <w:ind w:firstLine="0" w:left="101" w:right="62"/>
              <w:jc w:val="left"/>
            </w:pPr>
            <w:r>
              <w:t xml:space="preserve">Сравнение предметов по длине. Геометричес кие фигуры. </w:t>
            </w:r>
          </w:p>
        </w:tc>
        <w:tc>
          <w:tcPr>
            <w:tcW w:type="dxa" w:w="1560"/>
            <w:tcBorders>
              <w:top w:color="000000" w:sz="4" w:val="single"/>
              <w:left w:color="000000" w:sz="4" w:val="single"/>
              <w:bottom w:color="000000" w:sz="4" w:val="single"/>
              <w:right w:color="000000" w:sz="4" w:val="single"/>
            </w:tcBorders>
            <w:tcMar>
              <w:top w:type="dxa" w:w="7"/>
              <w:left w:type="dxa" w:w="10"/>
            </w:tcMar>
          </w:tcPr>
          <w:p w14:paraId="5A130000">
            <w:pPr>
              <w:spacing w:after="0" w:line="264" w:lineRule="auto"/>
              <w:ind w:firstLine="0" w:left="101"/>
              <w:jc w:val="left"/>
            </w:pPr>
            <w:r>
              <w:t xml:space="preserve">Построй дом из геометричес ких фигур. Разрезные картинки. </w:t>
            </w:r>
          </w:p>
        </w:tc>
        <w:tc>
          <w:tcPr>
            <w:tcW w:type="dxa" w:w="3265"/>
            <w:tcBorders>
              <w:top w:color="000000" w:sz="4" w:val="single"/>
              <w:left w:color="000000" w:sz="4" w:val="single"/>
              <w:bottom w:color="000000" w:sz="4" w:val="single"/>
              <w:right w:color="000000" w:sz="4" w:val="single"/>
            </w:tcBorders>
            <w:tcMar>
              <w:top w:type="dxa" w:w="7"/>
              <w:left w:type="dxa" w:w="10"/>
            </w:tcMar>
          </w:tcPr>
          <w:p w14:paraId="5B130000">
            <w:pPr>
              <w:spacing w:after="0" w:line="276" w:lineRule="auto"/>
              <w:ind w:firstLine="0" w:left="0" w:right="1066"/>
            </w:pPr>
            <w:r>
              <w:t xml:space="preserve">Познавательные Уды - делать простейшие обобщения, </w:t>
            </w:r>
          </w:p>
          <w:p w14:paraId="5C130000">
            <w:pPr>
              <w:spacing w:after="0" w:line="276" w:lineRule="auto"/>
              <w:ind w:firstLine="0" w:left="0" w:right="97"/>
            </w:pPr>
            <w:r>
              <w:t xml:space="preserve">сравнивать, классифицировать на наглядном материале; - выделять существенные, общие и </w:t>
            </w:r>
          </w:p>
          <w:p w14:paraId="5D130000">
            <w:pPr>
              <w:spacing w:after="3" w:line="276" w:lineRule="auto"/>
              <w:ind w:firstLine="0" w:left="0"/>
              <w:jc w:val="left"/>
            </w:pPr>
            <w:r>
              <w:t xml:space="preserve">отличительные свойства предметов; </w:t>
            </w:r>
          </w:p>
          <w:p w14:paraId="5E130000">
            <w:pPr>
              <w:spacing w:after="0" w:line="276" w:lineRule="auto"/>
              <w:ind w:firstLine="0" w:left="0" w:right="34"/>
            </w:pPr>
            <w:r>
              <w:t xml:space="preserve">- устанавливать видо - родовые отношения предметов;  - пользоваться знаками, </w:t>
            </w:r>
          </w:p>
          <w:p w14:paraId="5F130000">
            <w:pPr>
              <w:spacing w:after="0" w:line="276" w:lineRule="auto"/>
              <w:ind w:firstLine="0" w:left="0"/>
              <w:jc w:val="left"/>
            </w:pPr>
            <w:r>
              <w:t xml:space="preserve">символами, предметами-заместителями;  </w:t>
            </w:r>
          </w:p>
          <w:p w14:paraId="60130000">
            <w:pPr>
              <w:spacing w:after="0" w:line="276" w:lineRule="auto"/>
              <w:ind w:firstLine="0" w:left="0" w:right="676"/>
              <w:jc w:val="left"/>
            </w:pPr>
            <w:r>
              <w:t xml:space="preserve">Коммуникативные Уды - слушать и понимать инструкцию к </w:t>
            </w:r>
          </w:p>
          <w:p w14:paraId="61130000">
            <w:pPr>
              <w:spacing w:after="20" w:line="264" w:lineRule="auto"/>
              <w:ind w:firstLine="0" w:left="0"/>
              <w:jc w:val="left"/>
            </w:pPr>
            <w:r>
              <w:t xml:space="preserve">учебному заданию в разных </w:t>
            </w:r>
          </w:p>
          <w:p w14:paraId="62130000">
            <w:pPr>
              <w:spacing w:after="0" w:line="264" w:lineRule="auto"/>
              <w:ind w:firstLine="0" w:left="0"/>
              <w:jc w:val="left"/>
            </w:pPr>
            <w:r>
              <w:t xml:space="preserve">видах деятельности и быту; </w:t>
            </w:r>
          </w:p>
          <w:p w14:paraId="63130000">
            <w:pPr>
              <w:spacing w:after="0" w:line="264" w:lineRule="auto"/>
              <w:ind w:firstLine="0" w:left="0"/>
              <w:jc w:val="left"/>
            </w:pPr>
            <w:r>
              <w:t xml:space="preserve"> </w:t>
            </w:r>
          </w:p>
          <w:p w14:paraId="64130000">
            <w:pPr>
              <w:spacing w:after="0" w:line="264" w:lineRule="auto"/>
              <w:ind w:firstLine="0" w:left="0"/>
              <w:jc w:val="left"/>
            </w:pPr>
            <w:r>
              <w:t xml:space="preserve"> </w:t>
            </w:r>
          </w:p>
        </w:tc>
      </w:tr>
      <w:tr>
        <w:trPr>
          <w:trHeight w:hRule="atLeast" w:val="3596"/>
        </w:trPr>
        <w:tc>
          <w:tcPr>
            <w:tcW w:type="dxa" w:w="1133"/>
            <w:tcBorders>
              <w:top w:color="000000" w:sz="4" w:val="single"/>
              <w:left w:color="000000" w:sz="4" w:val="single"/>
              <w:bottom w:color="000000" w:sz="4" w:val="single"/>
              <w:right w:color="000000" w:sz="4" w:val="single"/>
            </w:tcBorders>
            <w:tcMar>
              <w:top w:type="dxa" w:w="7"/>
              <w:left w:type="dxa" w:w="10"/>
            </w:tcMar>
          </w:tcPr>
          <w:p w14:paraId="65130000">
            <w:pPr>
              <w:spacing w:after="0" w:line="264" w:lineRule="auto"/>
              <w:ind w:firstLine="0" w:left="0" w:right="118"/>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66130000">
            <w:pPr>
              <w:spacing w:after="18" w:line="264" w:lineRule="auto"/>
              <w:ind w:firstLine="0" w:left="140"/>
              <w:jc w:val="left"/>
            </w:pPr>
            <w:r>
              <w:t xml:space="preserve">4 неделя </w:t>
            </w:r>
          </w:p>
          <w:p w14:paraId="67130000">
            <w:pPr>
              <w:spacing w:after="0" w:line="264" w:lineRule="auto"/>
              <w:ind w:firstLine="0" w:left="101"/>
              <w:jc w:val="left"/>
            </w:pPr>
            <w:r>
              <w:t xml:space="preserve">«Грибы» </w:t>
            </w:r>
          </w:p>
          <w:p w14:paraId="68130000">
            <w:pPr>
              <w:spacing w:after="0" w:line="264" w:lineRule="auto"/>
              <w:ind w:firstLine="0" w:left="140"/>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69130000">
            <w:pPr>
              <w:spacing w:after="0" w:line="264" w:lineRule="auto"/>
              <w:ind w:firstLine="850" w:left="101" w:right="61"/>
              <w:jc w:val="left"/>
            </w:pPr>
            <w:r>
              <w:t xml:space="preserve">Про странственн ые и временные понятия. Сравнение предметов по ширине. </w:t>
            </w:r>
          </w:p>
        </w:tc>
        <w:tc>
          <w:tcPr>
            <w:tcW w:type="dxa" w:w="1560"/>
            <w:tcBorders>
              <w:top w:color="000000" w:sz="4" w:val="single"/>
              <w:left w:color="000000" w:sz="4" w:val="single"/>
              <w:bottom w:color="000000" w:sz="4" w:val="single"/>
              <w:right w:color="000000" w:sz="4" w:val="single"/>
            </w:tcBorders>
            <w:tcMar>
              <w:top w:type="dxa" w:w="7"/>
              <w:left w:type="dxa" w:w="10"/>
            </w:tcMar>
          </w:tcPr>
          <w:p w14:paraId="6A130000">
            <w:pPr>
              <w:spacing w:after="0" w:line="264" w:lineRule="auto"/>
              <w:ind w:firstLine="0" w:left="0" w:right="152"/>
              <w:jc w:val="right"/>
            </w:pPr>
            <w:r>
              <w:t>Разв</w:t>
            </w:r>
          </w:p>
          <w:p w14:paraId="6B130000">
            <w:pPr>
              <w:spacing w:after="42" w:line="240" w:lineRule="auto"/>
              <w:ind w:firstLine="0" w:left="101"/>
              <w:jc w:val="left"/>
            </w:pPr>
            <w:r>
              <w:t xml:space="preserve">итие ассоциативн ого мышления. </w:t>
            </w:r>
          </w:p>
          <w:p w14:paraId="6C130000">
            <w:pPr>
              <w:spacing w:after="0" w:line="264" w:lineRule="auto"/>
              <w:ind w:firstLine="0" w:left="101"/>
              <w:jc w:val="left"/>
            </w:pPr>
            <w:r>
              <w:t xml:space="preserve">Нелепицы. </w:t>
            </w:r>
          </w:p>
        </w:tc>
        <w:tc>
          <w:tcPr>
            <w:tcW w:type="dxa" w:w="3265"/>
            <w:tcBorders>
              <w:top w:color="000000" w:sz="4" w:val="single"/>
              <w:left w:color="000000" w:sz="4" w:val="single"/>
              <w:bottom w:color="000000" w:sz="4" w:val="single"/>
              <w:right w:color="000000" w:sz="4" w:val="single"/>
            </w:tcBorders>
            <w:tcMar>
              <w:top w:type="dxa" w:w="7"/>
              <w:left w:type="dxa" w:w="10"/>
            </w:tcMar>
          </w:tcPr>
          <w:p w14:paraId="6D130000">
            <w:pPr>
              <w:spacing w:after="0" w:line="276" w:lineRule="auto"/>
              <w:ind w:firstLine="0" w:left="0" w:right="993"/>
              <w:jc w:val="left"/>
            </w:pPr>
            <w:r>
              <w:t xml:space="preserve">Регулятивные БУДы - принимать цели и произвольно </w:t>
            </w:r>
          </w:p>
          <w:p w14:paraId="6E130000">
            <w:pPr>
              <w:spacing w:after="0" w:line="276" w:lineRule="auto"/>
              <w:ind w:firstLine="0" w:left="0"/>
              <w:jc w:val="left"/>
            </w:pPr>
            <w:r>
              <w:t xml:space="preserve">включаться в деятельность, следовать </w:t>
            </w:r>
          </w:p>
          <w:p w14:paraId="6F130000">
            <w:pPr>
              <w:spacing w:after="23" w:line="264" w:lineRule="auto"/>
              <w:ind w:firstLine="0" w:left="0"/>
              <w:jc w:val="left"/>
            </w:pPr>
            <w:r>
              <w:t xml:space="preserve">предложенному плану и </w:t>
            </w:r>
          </w:p>
          <w:p w14:paraId="70130000">
            <w:pPr>
              <w:spacing w:after="0" w:line="276" w:lineRule="auto"/>
              <w:ind w:firstLine="0" w:left="0" w:right="1066"/>
            </w:pPr>
            <w:r>
              <w:t xml:space="preserve">работать в общем темпе; Познавательные Уды - делать простейшие обобщения, </w:t>
            </w:r>
          </w:p>
          <w:p w14:paraId="71130000">
            <w:pPr>
              <w:spacing w:after="0" w:line="264" w:lineRule="auto"/>
              <w:ind w:firstLine="0" w:left="0"/>
              <w:jc w:val="left"/>
            </w:pPr>
            <w:r>
              <w:t xml:space="preserve">сравнивать, классифицировать на </w:t>
            </w:r>
          </w:p>
        </w:tc>
      </w:tr>
      <w:tr>
        <w:trPr>
          <w:trHeight w:hRule="atLeast" w:val="3323"/>
        </w:trPr>
        <w:tc>
          <w:tcPr>
            <w:tcW w:type="dxa" w:w="1133"/>
            <w:tcBorders>
              <w:top w:color="000000" w:sz="4" w:val="single"/>
              <w:left w:color="000000" w:sz="4" w:val="single"/>
              <w:bottom w:color="000000" w:sz="4" w:val="single"/>
              <w:right w:color="000000" w:sz="4" w:val="single"/>
            </w:tcBorders>
            <w:tcMar>
              <w:top w:type="dxa" w:w="7"/>
              <w:left w:type="dxa" w:w="10"/>
            </w:tcMar>
          </w:tcPr>
          <w:p w14:paraId="72130000">
            <w:pPr>
              <w:spacing w:after="160" w:line="264" w:lineRule="auto"/>
              <w:ind w:firstLine="0" w:left="0"/>
              <w:jc w:val="left"/>
            </w:pPr>
          </w:p>
        </w:tc>
        <w:tc>
          <w:tcPr>
            <w:tcW w:type="dxa" w:w="1277"/>
            <w:tcBorders>
              <w:top w:color="000000" w:sz="4" w:val="single"/>
              <w:left w:color="000000" w:sz="4" w:val="single"/>
              <w:bottom w:color="000000" w:sz="4" w:val="single"/>
              <w:right w:color="000000" w:sz="4" w:val="single"/>
            </w:tcBorders>
            <w:tcMar>
              <w:top w:type="dxa" w:w="7"/>
              <w:left w:type="dxa" w:w="10"/>
            </w:tcMar>
          </w:tcPr>
          <w:p w14:paraId="73130000">
            <w:pPr>
              <w:spacing w:after="160" w:line="264" w:lineRule="auto"/>
              <w:ind w:firstLine="0" w:left="0"/>
              <w:jc w:val="left"/>
            </w:pPr>
          </w:p>
        </w:tc>
        <w:tc>
          <w:tcPr>
            <w:tcW w:type="dxa" w:w="1556"/>
            <w:tcBorders>
              <w:top w:color="000000" w:sz="4" w:val="single"/>
              <w:left w:color="000000" w:sz="4" w:val="single"/>
              <w:bottom w:color="000000" w:sz="4" w:val="single"/>
              <w:right w:color="000000" w:sz="4" w:val="single"/>
            </w:tcBorders>
            <w:tcMar>
              <w:top w:type="dxa" w:w="7"/>
              <w:left w:type="dxa" w:w="10"/>
            </w:tcMar>
          </w:tcPr>
          <w:p w14:paraId="74130000">
            <w:pPr>
              <w:spacing w:after="160" w:line="264" w:lineRule="auto"/>
              <w:ind w:firstLine="0" w:left="0"/>
              <w:jc w:val="left"/>
            </w:pPr>
          </w:p>
        </w:tc>
        <w:tc>
          <w:tcPr>
            <w:tcW w:type="dxa" w:w="1560"/>
            <w:tcBorders>
              <w:top w:color="000000" w:sz="4" w:val="single"/>
              <w:left w:color="000000" w:sz="4" w:val="single"/>
              <w:bottom w:color="000000" w:sz="4" w:val="single"/>
              <w:right w:color="000000" w:sz="4" w:val="single"/>
            </w:tcBorders>
            <w:tcMar>
              <w:top w:type="dxa" w:w="7"/>
              <w:left w:type="dxa" w:w="10"/>
            </w:tcMar>
          </w:tcPr>
          <w:p w14:paraId="75130000">
            <w:pPr>
              <w:spacing w:after="160" w:line="264" w:lineRule="auto"/>
              <w:ind w:firstLine="0" w:left="0"/>
              <w:jc w:val="left"/>
            </w:pPr>
          </w:p>
        </w:tc>
        <w:tc>
          <w:tcPr>
            <w:tcW w:type="dxa" w:w="3265"/>
            <w:tcBorders>
              <w:top w:color="000000" w:sz="4" w:val="single"/>
              <w:left w:color="000000" w:sz="4" w:val="single"/>
              <w:bottom w:color="000000" w:sz="4" w:val="single"/>
              <w:right w:color="000000" w:sz="4" w:val="single"/>
            </w:tcBorders>
            <w:tcMar>
              <w:top w:type="dxa" w:w="7"/>
              <w:left w:type="dxa" w:w="10"/>
            </w:tcMar>
          </w:tcPr>
          <w:p w14:paraId="76130000">
            <w:pPr>
              <w:spacing w:after="0" w:line="276" w:lineRule="auto"/>
              <w:ind w:firstLine="0" w:left="0" w:right="574"/>
            </w:pPr>
            <w:r>
              <w:t xml:space="preserve">наглядном материале; - выделять существенные, общие и </w:t>
            </w:r>
          </w:p>
          <w:p w14:paraId="77130000">
            <w:pPr>
              <w:spacing w:after="3" w:line="276" w:lineRule="auto"/>
              <w:ind w:firstLine="0" w:left="0"/>
              <w:jc w:val="left"/>
            </w:pPr>
            <w:r>
              <w:t xml:space="preserve">отличительные свойства предметов; </w:t>
            </w:r>
          </w:p>
          <w:p w14:paraId="78130000">
            <w:pPr>
              <w:numPr>
                <w:ilvl w:val="0"/>
                <w:numId w:val="175"/>
              </w:numPr>
              <w:spacing w:after="5" w:line="276" w:lineRule="auto"/>
              <w:ind w:firstLine="0"/>
            </w:pPr>
            <w:r>
              <w:t xml:space="preserve">устанавливать видо - родовые отношения предметов;  </w:t>
            </w:r>
          </w:p>
          <w:p w14:paraId="79130000">
            <w:pPr>
              <w:spacing w:after="18" w:line="264" w:lineRule="auto"/>
              <w:ind w:firstLine="0" w:left="0"/>
              <w:jc w:val="left"/>
            </w:pPr>
            <w:r>
              <w:t xml:space="preserve">Личностные Уды </w:t>
            </w:r>
          </w:p>
          <w:p w14:paraId="7A130000">
            <w:pPr>
              <w:numPr>
                <w:ilvl w:val="0"/>
                <w:numId w:val="175"/>
              </w:numPr>
              <w:spacing w:after="40" w:line="240" w:lineRule="auto"/>
              <w:ind w:firstLine="0"/>
            </w:pPr>
            <w:r>
              <w:t xml:space="preserve">готовность к безопасному и бережному поведению в </w:t>
            </w:r>
          </w:p>
          <w:p w14:paraId="7B130000">
            <w:pPr>
              <w:spacing w:after="0" w:line="264" w:lineRule="auto"/>
              <w:ind w:firstLine="0" w:left="0" w:right="1136"/>
              <w:jc w:val="left"/>
            </w:pPr>
            <w:r>
              <w:t xml:space="preserve">природе и обществе. </w:t>
            </w:r>
          </w:p>
        </w:tc>
      </w:tr>
      <w:tr>
        <w:trPr>
          <w:trHeight w:hRule="atLeast" w:val="4427"/>
        </w:trPr>
        <w:tc>
          <w:tcPr>
            <w:tcW w:type="dxa" w:w="1133"/>
            <w:tcBorders>
              <w:top w:color="000000" w:sz="4" w:val="single"/>
              <w:left w:color="000000" w:sz="4" w:val="single"/>
              <w:bottom w:color="000000" w:sz="4" w:val="single"/>
              <w:right w:color="000000" w:sz="4" w:val="single"/>
            </w:tcBorders>
            <w:tcMar>
              <w:top w:type="dxa" w:w="7"/>
              <w:left w:type="dxa" w:w="10"/>
            </w:tcMar>
          </w:tcPr>
          <w:p w14:paraId="7C130000">
            <w:pPr>
              <w:spacing w:after="0" w:line="264" w:lineRule="auto"/>
              <w:ind w:firstLine="0" w:left="125"/>
              <w:jc w:val="left"/>
            </w:pPr>
            <w:r>
              <w:t xml:space="preserve">Май </w:t>
            </w:r>
          </w:p>
        </w:tc>
        <w:tc>
          <w:tcPr>
            <w:tcW w:type="dxa" w:w="1277"/>
            <w:tcBorders>
              <w:top w:color="000000" w:sz="4" w:val="single"/>
              <w:left w:color="000000" w:sz="4" w:val="single"/>
              <w:bottom w:color="000000" w:sz="4" w:val="single"/>
              <w:right w:color="000000" w:sz="4" w:val="single"/>
            </w:tcBorders>
            <w:tcMar>
              <w:top w:type="dxa" w:w="7"/>
              <w:left w:type="dxa" w:w="10"/>
            </w:tcMar>
          </w:tcPr>
          <w:p w14:paraId="7D130000">
            <w:pPr>
              <w:spacing w:after="36" w:line="240" w:lineRule="auto"/>
              <w:ind w:firstLine="39" w:left="101"/>
              <w:jc w:val="left"/>
            </w:pPr>
            <w:r>
              <w:t>1 неделя «Насеком</w:t>
            </w:r>
          </w:p>
          <w:p w14:paraId="7E130000">
            <w:pPr>
              <w:spacing w:after="0" w:line="264" w:lineRule="auto"/>
              <w:ind w:firstLine="0" w:left="101"/>
              <w:jc w:val="left"/>
            </w:pPr>
            <w:r>
              <w:t xml:space="preserve">ые» </w:t>
            </w:r>
          </w:p>
          <w:p w14:paraId="7F130000">
            <w:pPr>
              <w:spacing w:after="0" w:line="264" w:lineRule="auto"/>
              <w:ind w:firstLine="0" w:left="140"/>
              <w:jc w:val="left"/>
            </w:pPr>
            <w:r>
              <w:t xml:space="preserve"> </w:t>
            </w:r>
          </w:p>
        </w:tc>
        <w:tc>
          <w:tcPr>
            <w:tcW w:type="dxa" w:w="1556"/>
            <w:tcBorders>
              <w:top w:color="000000" w:sz="4" w:val="single"/>
              <w:left w:color="000000" w:sz="4" w:val="single"/>
              <w:bottom w:color="000000" w:sz="4" w:val="single"/>
              <w:right w:color="000000" w:sz="4" w:val="single"/>
            </w:tcBorders>
            <w:tcMar>
              <w:top w:type="dxa" w:w="7"/>
              <w:left w:type="dxa" w:w="10"/>
            </w:tcMar>
          </w:tcPr>
          <w:p w14:paraId="80130000">
            <w:pPr>
              <w:spacing w:after="0" w:line="264" w:lineRule="auto"/>
              <w:ind w:firstLine="39" w:left="101" w:right="60"/>
              <w:jc w:val="left"/>
            </w:pPr>
            <w:r>
              <w:t xml:space="preserve">Составление задач. Размер предметов. Сложи в уме числа и назови результат. Сравнение предметов по толщине. </w:t>
            </w:r>
          </w:p>
        </w:tc>
        <w:tc>
          <w:tcPr>
            <w:tcW w:type="dxa" w:w="1560"/>
            <w:tcBorders>
              <w:top w:color="000000" w:sz="4" w:val="single"/>
              <w:left w:color="000000" w:sz="4" w:val="single"/>
              <w:bottom w:color="000000" w:sz="4" w:val="single"/>
              <w:right w:color="000000" w:sz="4" w:val="single"/>
            </w:tcBorders>
            <w:tcMar>
              <w:top w:type="dxa" w:w="7"/>
              <w:left w:type="dxa" w:w="10"/>
            </w:tcMar>
          </w:tcPr>
          <w:p w14:paraId="81130000">
            <w:pPr>
              <w:spacing w:after="0" w:line="264" w:lineRule="auto"/>
              <w:ind w:firstLine="38" w:left="101"/>
              <w:jc w:val="left"/>
            </w:pPr>
            <w:r>
              <w:t xml:space="preserve">Вставки в сюжетную картину. Четвёртый лишний. «Расставь цифры по порядку» </w:t>
            </w:r>
          </w:p>
        </w:tc>
        <w:tc>
          <w:tcPr>
            <w:tcW w:type="dxa" w:w="3265"/>
            <w:tcBorders>
              <w:top w:color="000000" w:sz="4" w:val="single"/>
              <w:left w:color="000000" w:sz="4" w:val="single"/>
              <w:bottom w:color="000000" w:sz="4" w:val="single"/>
              <w:right w:color="000000" w:sz="4" w:val="single"/>
            </w:tcBorders>
            <w:tcMar>
              <w:top w:type="dxa" w:w="7"/>
              <w:left w:type="dxa" w:w="10"/>
            </w:tcMar>
          </w:tcPr>
          <w:p w14:paraId="82130000">
            <w:pPr>
              <w:numPr>
                <w:ilvl w:val="0"/>
                <w:numId w:val="176"/>
              </w:numPr>
              <w:spacing w:after="12" w:line="264" w:lineRule="auto"/>
              <w:ind w:firstLine="0" w:right="131"/>
              <w:jc w:val="left"/>
            </w:pPr>
            <w:r>
              <w:t xml:space="preserve">готовность к безопасному и бережному поведению в природе и обществе. </w:t>
            </w:r>
          </w:p>
          <w:p w14:paraId="83130000">
            <w:pPr>
              <w:numPr>
                <w:ilvl w:val="0"/>
                <w:numId w:val="176"/>
              </w:numPr>
              <w:spacing w:after="0" w:line="276" w:lineRule="auto"/>
              <w:ind w:firstLine="0" w:right="131"/>
              <w:jc w:val="left"/>
            </w:pPr>
            <w:r>
              <w:t xml:space="preserve">соотносить свои действия и их </w:t>
            </w:r>
          </w:p>
          <w:p w14:paraId="84130000">
            <w:pPr>
              <w:spacing w:after="0" w:line="264" w:lineRule="auto"/>
              <w:ind w:firstLine="0" w:left="0" w:right="751"/>
              <w:jc w:val="left"/>
            </w:pPr>
            <w:r>
              <w:t xml:space="preserve">результаты с заданными образцами, принимать оценку деятельности, оценивать ее с учетом предложенных </w:t>
            </w:r>
          </w:p>
          <w:p w14:paraId="85130000">
            <w:pPr>
              <w:spacing w:after="40" w:line="240" w:lineRule="auto"/>
              <w:ind w:firstLine="0" w:left="0"/>
            </w:pPr>
            <w:r>
              <w:t xml:space="preserve">критериев, корректировать свою деятельность с учетом </w:t>
            </w:r>
          </w:p>
          <w:p w14:paraId="86130000">
            <w:pPr>
              <w:spacing w:after="0" w:line="264" w:lineRule="auto"/>
              <w:ind w:firstLine="0" w:left="0" w:right="824"/>
              <w:jc w:val="left"/>
            </w:pPr>
            <w:r>
              <w:t xml:space="preserve">выявленных недочётов. </w:t>
            </w:r>
          </w:p>
        </w:tc>
      </w:tr>
      <w:tr>
        <w:trPr>
          <w:trHeight w:hRule="atLeast" w:val="2496"/>
        </w:trPr>
        <w:tc>
          <w:tcPr>
            <w:tcW w:type="dxa" w:w="1133"/>
            <w:tcBorders>
              <w:top w:color="000000" w:sz="4" w:val="single"/>
              <w:left w:color="000000" w:sz="4" w:val="single"/>
              <w:bottom w:color="000000" w:sz="4" w:val="single"/>
              <w:right w:color="000000" w:sz="4" w:val="single"/>
            </w:tcBorders>
            <w:tcMar>
              <w:top w:type="dxa" w:w="7"/>
              <w:left w:type="dxa" w:w="10"/>
            </w:tcMar>
          </w:tcPr>
          <w:p w14:paraId="8713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88130000">
            <w:pPr>
              <w:spacing w:after="0" w:line="264" w:lineRule="auto"/>
              <w:ind w:firstLine="0" w:left="101"/>
              <w:jc w:val="left"/>
            </w:pPr>
            <w:r>
              <w:t xml:space="preserve">2 неделя </w:t>
            </w:r>
          </w:p>
          <w:p w14:paraId="89130000">
            <w:pPr>
              <w:spacing w:after="18" w:line="264" w:lineRule="auto"/>
              <w:ind w:firstLine="0" w:left="101"/>
              <w:jc w:val="left"/>
            </w:pPr>
            <w:r>
              <w:t xml:space="preserve">«День </w:t>
            </w:r>
          </w:p>
          <w:p w14:paraId="8A130000">
            <w:pPr>
              <w:spacing w:after="0" w:line="264" w:lineRule="auto"/>
              <w:ind w:firstLine="0" w:left="101"/>
              <w:jc w:val="left"/>
            </w:pPr>
            <w:r>
              <w:t xml:space="preserve">Победы» </w:t>
            </w:r>
          </w:p>
        </w:tc>
        <w:tc>
          <w:tcPr>
            <w:tcW w:type="dxa" w:w="1556"/>
            <w:tcBorders>
              <w:top w:color="000000" w:sz="4" w:val="single"/>
              <w:left w:color="000000" w:sz="4" w:val="single"/>
              <w:bottom w:color="000000" w:sz="4" w:val="single"/>
              <w:right w:color="000000" w:sz="4" w:val="single"/>
            </w:tcBorders>
            <w:tcMar>
              <w:top w:type="dxa" w:w="7"/>
              <w:left w:type="dxa" w:w="10"/>
            </w:tcMar>
          </w:tcPr>
          <w:p w14:paraId="8B130000">
            <w:pPr>
              <w:spacing w:after="0" w:line="240" w:lineRule="auto"/>
              <w:ind w:firstLine="39" w:left="101"/>
              <w:jc w:val="left"/>
            </w:pPr>
            <w:r>
              <w:t xml:space="preserve">Решение задач. </w:t>
            </w:r>
          </w:p>
          <w:p w14:paraId="8C130000">
            <w:pPr>
              <w:spacing w:after="0" w:line="264" w:lineRule="auto"/>
              <w:ind w:firstLine="0" w:left="101" w:right="60"/>
              <w:jc w:val="left"/>
            </w:pPr>
            <w:r>
              <w:t xml:space="preserve">Сравнение предметов по толщине. Размер предметов. </w:t>
            </w:r>
          </w:p>
        </w:tc>
        <w:tc>
          <w:tcPr>
            <w:tcW w:type="dxa" w:w="1560"/>
            <w:tcBorders>
              <w:top w:color="000000" w:sz="4" w:val="single"/>
              <w:left w:color="000000" w:sz="4" w:val="single"/>
              <w:bottom w:color="000000" w:sz="4" w:val="single"/>
              <w:right w:color="000000" w:sz="4" w:val="single"/>
            </w:tcBorders>
            <w:tcMar>
              <w:top w:type="dxa" w:w="7"/>
              <w:left w:type="dxa" w:w="10"/>
            </w:tcMar>
          </w:tcPr>
          <w:p w14:paraId="8D130000">
            <w:pPr>
              <w:spacing w:after="0" w:line="264" w:lineRule="auto"/>
              <w:ind w:firstLine="38" w:left="101" w:right="57"/>
              <w:jc w:val="left"/>
            </w:pPr>
            <w:r>
              <w:t xml:space="preserve">Зашумлённ ые предметы. Подбери по форме. </w:t>
            </w:r>
          </w:p>
        </w:tc>
        <w:tc>
          <w:tcPr>
            <w:tcW w:type="dxa" w:w="3265"/>
            <w:tcBorders>
              <w:top w:color="000000" w:sz="4" w:val="single"/>
              <w:left w:color="000000" w:sz="4" w:val="single"/>
              <w:bottom w:color="000000" w:sz="4" w:val="single"/>
              <w:right w:color="000000" w:sz="4" w:val="single"/>
            </w:tcBorders>
            <w:tcMar>
              <w:top w:type="dxa" w:w="7"/>
              <w:left w:type="dxa" w:w="10"/>
            </w:tcMar>
          </w:tcPr>
          <w:p w14:paraId="8E130000">
            <w:pPr>
              <w:spacing w:after="0" w:line="264" w:lineRule="auto"/>
              <w:ind w:firstLine="0" w:left="0" w:right="58"/>
              <w:jc w:val="left"/>
            </w:pPr>
            <w:r>
              <w:t xml:space="preserve">- положительное отношение к окружающей действительности, готовность к организации взаимодействия с ней и эстетическому ее восприятию; - доброжелательно относиться, сопереживать, конструктивно взаимодействовать с людьми; </w:t>
            </w:r>
          </w:p>
        </w:tc>
      </w:tr>
      <w:tr>
        <w:trPr>
          <w:trHeight w:hRule="atLeast" w:val="1114"/>
        </w:trPr>
        <w:tc>
          <w:tcPr>
            <w:tcW w:type="dxa" w:w="1133"/>
            <w:tcBorders>
              <w:top w:color="000000" w:sz="4" w:val="single"/>
              <w:left w:color="000000" w:sz="4" w:val="single"/>
              <w:bottom w:color="000000" w:sz="4" w:val="single"/>
              <w:right w:color="000000" w:sz="4" w:val="single"/>
            </w:tcBorders>
            <w:tcMar>
              <w:top w:type="dxa" w:w="7"/>
              <w:left w:type="dxa" w:w="10"/>
            </w:tcMar>
          </w:tcPr>
          <w:p w14:paraId="8F130000">
            <w:pPr>
              <w:spacing w:after="0" w:line="264" w:lineRule="auto"/>
              <w:ind w:firstLine="0" w:left="0" w:right="115"/>
              <w:jc w:val="righ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0"/>
            </w:tcMar>
          </w:tcPr>
          <w:p w14:paraId="90130000">
            <w:pPr>
              <w:spacing w:after="5" w:line="240" w:lineRule="auto"/>
              <w:ind w:firstLine="0" w:left="101" w:right="74"/>
              <w:jc w:val="left"/>
            </w:pPr>
            <w:r>
              <w:t xml:space="preserve">3-4 недели </w:t>
            </w:r>
          </w:p>
          <w:p w14:paraId="91130000">
            <w:pPr>
              <w:spacing w:line="264" w:lineRule="auto"/>
              <w:ind w:firstLine="0" w:left="101"/>
              <w:jc w:val="left"/>
            </w:pPr>
            <w:r>
              <w:t>диагности</w:t>
            </w:r>
          </w:p>
          <w:p w14:paraId="92130000">
            <w:pPr>
              <w:spacing w:after="0" w:line="264" w:lineRule="auto"/>
              <w:ind w:firstLine="0" w:left="101"/>
              <w:jc w:val="left"/>
            </w:pPr>
            <w:r>
              <w:t xml:space="preserve">ка </w:t>
            </w:r>
          </w:p>
        </w:tc>
        <w:tc>
          <w:tcPr>
            <w:tcW w:type="dxa" w:w="1556"/>
            <w:tcBorders>
              <w:top w:color="000000" w:sz="4" w:val="single"/>
              <w:left w:color="000000" w:sz="4" w:val="single"/>
              <w:bottom w:color="000000" w:sz="4" w:val="single"/>
              <w:right w:color="000000" w:sz="4" w:val="single"/>
            </w:tcBorders>
            <w:tcMar>
              <w:top w:type="dxa" w:w="7"/>
              <w:left w:type="dxa" w:w="10"/>
            </w:tcMar>
          </w:tcPr>
          <w:p w14:paraId="93130000">
            <w:pPr>
              <w:spacing w:after="0" w:line="264" w:lineRule="auto"/>
              <w:ind w:firstLine="0" w:left="418"/>
              <w:jc w:val="center"/>
            </w:pPr>
            <w:r>
              <w:t xml:space="preserve"> </w:t>
            </w:r>
          </w:p>
        </w:tc>
        <w:tc>
          <w:tcPr>
            <w:tcW w:type="dxa" w:w="1560"/>
            <w:tcBorders>
              <w:top w:color="000000" w:sz="4" w:val="single"/>
              <w:left w:color="000000" w:sz="4" w:val="single"/>
              <w:bottom w:color="000000" w:sz="4" w:val="single"/>
              <w:right w:color="000000" w:sz="4" w:val="single"/>
            </w:tcBorders>
            <w:tcMar>
              <w:top w:type="dxa" w:w="7"/>
              <w:left w:type="dxa" w:w="10"/>
            </w:tcMar>
          </w:tcPr>
          <w:p w14:paraId="94130000">
            <w:pPr>
              <w:spacing w:after="0" w:line="264" w:lineRule="auto"/>
              <w:ind w:firstLine="0" w:left="412"/>
              <w:jc w:val="center"/>
            </w:pPr>
            <w:r>
              <w:t xml:space="preserve"> </w:t>
            </w:r>
          </w:p>
        </w:tc>
        <w:tc>
          <w:tcPr>
            <w:tcW w:type="dxa" w:w="3265"/>
            <w:tcBorders>
              <w:top w:color="000000" w:sz="4" w:val="single"/>
              <w:left w:color="000000" w:sz="4" w:val="single"/>
              <w:bottom w:color="000000" w:sz="4" w:val="single"/>
              <w:right w:color="000000" w:sz="4" w:val="single"/>
            </w:tcBorders>
            <w:tcMar>
              <w:top w:type="dxa" w:w="7"/>
              <w:left w:type="dxa" w:w="10"/>
            </w:tcMar>
          </w:tcPr>
          <w:p w14:paraId="95130000">
            <w:pPr>
              <w:spacing w:after="0" w:line="264" w:lineRule="auto"/>
              <w:ind w:firstLine="0" w:left="0"/>
              <w:jc w:val="left"/>
            </w:pPr>
            <w:r>
              <w:t xml:space="preserve"> </w:t>
            </w:r>
          </w:p>
        </w:tc>
      </w:tr>
    </w:tbl>
    <w:p w14:paraId="96130000">
      <w:pPr>
        <w:spacing w:after="0" w:line="264" w:lineRule="auto"/>
        <w:ind w:firstLine="0" w:left="850"/>
        <w:jc w:val="left"/>
      </w:pPr>
      <w:r>
        <w:t xml:space="preserve"> </w:t>
      </w:r>
    </w:p>
    <w:p w14:paraId="97130000">
      <w:pPr>
        <w:ind w:firstLine="850" w:left="399"/>
      </w:pPr>
      <w:r>
        <w:t xml:space="preserve">В результате коррекционно–развивающей работы к концу года учащиеся 1 класса должны уметь: </w:t>
      </w:r>
    </w:p>
    <w:p w14:paraId="98130000">
      <w:pPr>
        <w:numPr>
          <w:ilvl w:val="0"/>
          <w:numId w:val="177"/>
        </w:numPr>
        <w:spacing w:after="10" w:line="276" w:lineRule="auto"/>
        <w:ind w:firstLine="850"/>
      </w:pPr>
      <w:r>
        <w:t xml:space="preserve">читать и записывать числа до 10; присчитывать и отсчитывать по единице в пределах 10; решать простые арифметические задачи с помощью сложения и вычитания; распознавать геометрические фигуры; пользоваться знаками и обозначениями; +, -, =, &gt;, &lt;, 0, 1, 2, 3, 4, 5, 6, 7, 8, 9, 10. </w:t>
      </w:r>
    </w:p>
    <w:p w14:paraId="99130000">
      <w:pPr>
        <w:numPr>
          <w:ilvl w:val="0"/>
          <w:numId w:val="177"/>
        </w:numPr>
        <w:ind w:firstLine="850"/>
      </w:pPr>
      <w:r>
        <w:t xml:space="preserve">выбирать и группировать предметы в соответствии с познавательной задачей; высказывать разнообразные впечатления о предметах окружающего мира; иметь представления о родном крае. </w:t>
      </w:r>
    </w:p>
    <w:p w14:paraId="9A130000">
      <w:pPr>
        <w:numPr>
          <w:ilvl w:val="0"/>
          <w:numId w:val="177"/>
        </w:numPr>
        <w:spacing w:after="10" w:line="276" w:lineRule="auto"/>
        <w:ind w:firstLine="850"/>
      </w:pPr>
      <w:r>
        <w:t xml:space="preserve">различать и называть основные цвета и их оттенки, геометрические фигуры (круг, квадрат, треугольник, прямоугольник, овал); уметь разбивать геометрические фигуры на части и составлять из частей заданную фигуру; конструировать из счётных палочек, фигур; уметь сравнивать предметы по высоте, ширине, длине, толщине;  </w:t>
      </w:r>
    </w:p>
    <w:p w14:paraId="9B130000">
      <w:pPr>
        <w:numPr>
          <w:ilvl w:val="0"/>
          <w:numId w:val="177"/>
        </w:numPr>
        <w:ind w:firstLine="850"/>
      </w:pPr>
      <w:r>
        <w:t xml:space="preserve">ориентироваться от себя, от других объектов, на плоскости, на листе бумаги в клетку; знать последовательность дней недели, времён года, ориентироваться в них, находить взаимосвязи;  </w:t>
      </w:r>
    </w:p>
    <w:p w14:paraId="9C130000">
      <w:pPr>
        <w:numPr>
          <w:ilvl w:val="0"/>
          <w:numId w:val="177"/>
        </w:numPr>
        <w:ind w:firstLine="850"/>
      </w:pPr>
      <w:r>
        <w:t xml:space="preserve">составлять группы предметов на основании одного признака (цвет, форма, размер), существенных признаков, по аналогии, по обобщающим понятиям;  </w:t>
      </w:r>
    </w:p>
    <w:p w14:paraId="9D130000">
      <w:pPr>
        <w:numPr>
          <w:ilvl w:val="0"/>
          <w:numId w:val="177"/>
        </w:numPr>
        <w:spacing w:after="10" w:line="276" w:lineRule="auto"/>
        <w:ind w:firstLine="850"/>
      </w:pPr>
      <w:r>
        <w:t xml:space="preserve">знать диких и домашних животных, птиц, насекомых, рыб; знать фрукты, овощи, ягоды, грибы, деревья, сезонные изменения; знать названия и назначение предметов мебели, посуды, одежды, обуви, головных уборов, бытовой техники; знать основные профессии.  </w:t>
      </w:r>
    </w:p>
    <w:p w14:paraId="9E130000">
      <w:pPr>
        <w:numPr>
          <w:ilvl w:val="0"/>
          <w:numId w:val="177"/>
        </w:numPr>
        <w:ind w:firstLine="850"/>
      </w:pPr>
      <w:r>
        <w:t xml:space="preserve">называть свои ФИО и своих воспитателей, и учителей. </w:t>
      </w:r>
    </w:p>
    <w:p w14:paraId="9F130000">
      <w:pPr>
        <w:spacing w:after="0" w:line="264" w:lineRule="auto"/>
        <w:ind w:firstLine="0" w:left="1249"/>
        <w:jc w:val="left"/>
      </w:pPr>
      <w:r>
        <w:t xml:space="preserve"> </w:t>
      </w:r>
    </w:p>
    <w:p w14:paraId="A0130000">
      <w:pPr>
        <w:spacing w:after="0" w:line="264" w:lineRule="auto"/>
        <w:ind w:firstLine="0" w:left="850"/>
        <w:jc w:val="left"/>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p>
    <w:p w14:paraId="A1130000">
      <w:pPr>
        <w:spacing w:after="25" w:line="264" w:lineRule="auto"/>
        <w:ind w:firstLine="0" w:left="1249"/>
        <w:jc w:val="left"/>
      </w:pPr>
      <w:r>
        <w:t xml:space="preserve"> </w:t>
      </w:r>
    </w:p>
    <w:p w14:paraId="A2130000">
      <w:pPr>
        <w:ind w:left="1259" w:right="840"/>
      </w:pPr>
      <w:r>
        <w:t xml:space="preserve">Перечень оборудования и дидактического материала. </w:t>
      </w:r>
    </w:p>
    <w:p w14:paraId="A3130000">
      <w:pPr>
        <w:spacing w:after="10" w:line="276" w:lineRule="auto"/>
        <w:ind w:firstLine="850" w:left="399"/>
        <w:jc w:val="left"/>
      </w:pPr>
      <w:r>
        <w:t xml:space="preserve">Строительный материал: мягкие модули, крупный деревянный строительный материал, строительные наборы, состоящие из однотонных и разноцветных предметов различной геометрической формы, пластмассовые конструкторы (ЛЕГО); наборы мозаики: пластмассовые и магнитные различных геометрических форм и размеров; </w:t>
      </w:r>
      <w:r>
        <w:t xml:space="preserve">сборно – разборные игрушки: матрёшки, пирамидки, сказочные персонажи, куклы, животные; наборы мелких сюжетных игрушек: зайчики, мишки, рыбки и т. д.; набор картинок (сюжетных и предметных): разрезных, с прорезями круглой, квадратной, треугольной формы; наборы фигурок людей и животных из плотной ткани, картона или плотной бумаги для фланелеграфа; наборы палочек; фланелеграф; магнитные доски; сыпучие материалы: горох, фасоль, речной песок, манная крупа, рисовая крупа; набор коробок, прозрачные ёмкости; наборы геометрических фигур; штампы, трафареты; пуговицы разного размера и различных цветов; природный материал: ракушки, камушки, шишки, жёлуди, каштаны; муляжи овощей и фруктов; коробки – вкладыши; материалы М. Монтессори; настольные игры: «Цвет и форма», «Где чей домик?», «Бабочки и цветы», «Времена года»… </w:t>
      </w:r>
    </w:p>
    <w:p w14:paraId="A4130000">
      <w:pPr>
        <w:spacing w:after="0" w:line="264" w:lineRule="auto"/>
        <w:ind w:firstLine="0" w:left="850"/>
        <w:jc w:val="left"/>
      </w:pPr>
      <w:r>
        <w:t xml:space="preserve"> </w:t>
      </w:r>
    </w:p>
    <w:p w14:paraId="A5130000">
      <w:pPr>
        <w:spacing w:after="29" w:line="264" w:lineRule="auto"/>
        <w:ind w:firstLine="0" w:left="850"/>
        <w:jc w:val="left"/>
      </w:pPr>
      <w:r>
        <w:rPr>
          <w:b w:val="1"/>
          <w:i w:val="1"/>
        </w:rPr>
        <w:t xml:space="preserve"> </w:t>
      </w:r>
    </w:p>
    <w:p w14:paraId="A6130000">
      <w:pPr>
        <w:pStyle w:val="Style_2"/>
        <w:ind w:left="856" w:right="2"/>
      </w:pPr>
      <w:r>
        <w:t xml:space="preserve">Индивидуальные коррекционные занятия </w:t>
      </w:r>
    </w:p>
    <w:p w14:paraId="A7130000">
      <w:pPr>
        <w:spacing w:after="0" w:line="264" w:lineRule="auto"/>
        <w:ind w:firstLine="0" w:left="904"/>
        <w:jc w:val="center"/>
      </w:pPr>
      <w:r>
        <w:rPr>
          <w:b w:val="1"/>
        </w:rPr>
        <w:t xml:space="preserve"> </w:t>
      </w:r>
    </w:p>
    <w:tbl>
      <w:tblPr>
        <w:tblStyle w:val="Style_4"/>
        <w:tblW w:type="auto" w:w="0"/>
        <w:tblInd w:type="dxa" w:w="428"/>
        <w:tblLayout w:type="fixed"/>
        <w:tblCellMar>
          <w:top w:type="dxa" w:w="51"/>
          <w:right w:type="dxa" w:w="35"/>
        </w:tblCellMar>
      </w:tblPr>
      <w:tblGrid>
        <w:gridCol w:w="2478"/>
        <w:gridCol w:w="3645"/>
        <w:gridCol w:w="2915"/>
      </w:tblGrid>
      <w:tr>
        <w:trPr>
          <w:trHeight w:hRule="atLeast" w:val="562"/>
        </w:trPr>
        <w:tc>
          <w:tcPr>
            <w:tcW w:type="dxa" w:w="2478"/>
            <w:tcBorders>
              <w:top w:color="000000" w:sz="4" w:val="single"/>
              <w:left w:color="000000" w:sz="4" w:val="single"/>
              <w:bottom w:color="000000" w:sz="4" w:val="single"/>
              <w:right w:color="000000" w:sz="4" w:val="single"/>
            </w:tcBorders>
            <w:tcMar>
              <w:top w:type="dxa" w:w="51"/>
              <w:right w:type="dxa" w:w="35"/>
            </w:tcMar>
            <w:vAlign w:val="center"/>
          </w:tcPr>
          <w:p w14:paraId="A8130000">
            <w:pPr>
              <w:spacing w:after="0" w:line="264" w:lineRule="auto"/>
              <w:ind w:firstLine="0" w:left="0" w:right="167"/>
              <w:jc w:val="right"/>
            </w:pPr>
            <w:r>
              <w:t xml:space="preserve">Темы блока </w:t>
            </w:r>
          </w:p>
        </w:tc>
        <w:tc>
          <w:tcPr>
            <w:tcW w:type="dxa" w:w="3645"/>
            <w:tcBorders>
              <w:top w:color="000000" w:sz="4" w:val="single"/>
              <w:left w:color="000000" w:sz="4" w:val="single"/>
              <w:bottom w:color="000000" w:sz="4" w:val="single"/>
              <w:right w:color="000000" w:sz="4" w:val="single"/>
            </w:tcBorders>
            <w:tcMar>
              <w:top w:type="dxa" w:w="51"/>
              <w:right w:type="dxa" w:w="35"/>
            </w:tcMar>
          </w:tcPr>
          <w:p w14:paraId="A9130000">
            <w:pPr>
              <w:spacing w:after="0" w:line="264" w:lineRule="auto"/>
              <w:ind w:firstLine="0" w:left="879"/>
              <w:jc w:val="center"/>
            </w:pPr>
            <w:r>
              <w:t xml:space="preserve">Задания </w:t>
            </w:r>
          </w:p>
          <w:p w14:paraId="AA130000">
            <w:pPr>
              <w:spacing w:after="0" w:line="264" w:lineRule="auto"/>
              <w:ind w:firstLine="0" w:left="935"/>
              <w:jc w:val="center"/>
            </w:pPr>
            <w:r>
              <w:t xml:space="preserve"> </w:t>
            </w:r>
          </w:p>
        </w:tc>
        <w:tc>
          <w:tcPr>
            <w:tcW w:type="dxa" w:w="2915"/>
            <w:tcBorders>
              <w:top w:color="000000" w:sz="4" w:val="single"/>
              <w:left w:color="000000" w:sz="4" w:val="single"/>
              <w:bottom w:color="000000" w:sz="4" w:val="single"/>
              <w:right w:color="000000" w:sz="4" w:val="single"/>
            </w:tcBorders>
            <w:tcMar>
              <w:top w:type="dxa" w:w="51"/>
              <w:right w:type="dxa" w:w="35"/>
            </w:tcMar>
            <w:vAlign w:val="center"/>
          </w:tcPr>
          <w:p w14:paraId="AB130000">
            <w:pPr>
              <w:spacing w:after="0" w:line="264" w:lineRule="auto"/>
              <w:ind w:firstLine="0" w:left="1383"/>
              <w:jc w:val="left"/>
            </w:pPr>
            <w:r>
              <w:t xml:space="preserve">Источник </w:t>
            </w:r>
          </w:p>
        </w:tc>
      </w:tr>
      <w:tr>
        <w:trPr>
          <w:trHeight w:hRule="atLeast" w:val="562"/>
        </w:trPr>
        <w:tc>
          <w:tcPr>
            <w:tcW w:type="dxa" w:w="2478"/>
            <w:tcBorders>
              <w:top w:color="000000" w:sz="4" w:val="single"/>
              <w:left w:color="000000" w:sz="4" w:val="single"/>
              <w:bottom w:color="000000" w:sz="4" w:val="single"/>
              <w:right w:sz="4" w:val="nil"/>
            </w:tcBorders>
            <w:tcMar>
              <w:top w:type="dxa" w:w="51"/>
              <w:right w:type="dxa" w:w="35"/>
            </w:tcMar>
          </w:tcPr>
          <w:p w14:paraId="AC130000">
            <w:pPr>
              <w:spacing w:after="160" w:line="264" w:lineRule="auto"/>
              <w:ind w:firstLine="0" w:left="0"/>
              <w:jc w:val="left"/>
            </w:pPr>
          </w:p>
        </w:tc>
        <w:tc>
          <w:tcPr>
            <w:tcW w:type="dxa" w:w="3645"/>
            <w:tcBorders>
              <w:top w:color="000000" w:sz="4" w:val="single"/>
              <w:left w:sz="4" w:val="nil"/>
              <w:bottom w:color="000000" w:sz="4" w:val="single"/>
              <w:right w:sz="4" w:val="nil"/>
            </w:tcBorders>
            <w:tcMar>
              <w:top w:type="dxa" w:w="51"/>
              <w:right w:type="dxa" w:w="35"/>
            </w:tcMar>
          </w:tcPr>
          <w:p w14:paraId="AD130000">
            <w:pPr>
              <w:spacing w:after="0" w:line="264" w:lineRule="auto"/>
              <w:ind w:hanging="2070" w:left="2468"/>
            </w:pPr>
            <w:r>
              <w:rPr>
                <w:i w:val="1"/>
              </w:rPr>
              <w:t xml:space="preserve">Формирование сенсомоторных </w:t>
            </w:r>
            <w:r>
              <w:t xml:space="preserve"> </w:t>
            </w:r>
          </w:p>
        </w:tc>
        <w:tc>
          <w:tcPr>
            <w:tcW w:type="dxa" w:w="2915"/>
            <w:tcBorders>
              <w:top w:color="000000" w:sz="4" w:val="single"/>
              <w:left w:sz="4" w:val="nil"/>
              <w:bottom w:color="000000" w:sz="4" w:val="single"/>
              <w:right w:color="000000" w:sz="4" w:val="single"/>
            </w:tcBorders>
            <w:tcMar>
              <w:top w:type="dxa" w:w="51"/>
              <w:right w:type="dxa" w:w="35"/>
            </w:tcMar>
          </w:tcPr>
          <w:p w14:paraId="AE130000">
            <w:pPr>
              <w:spacing w:after="0" w:line="264" w:lineRule="auto"/>
              <w:ind w:firstLine="0" w:left="-36"/>
              <w:jc w:val="left"/>
            </w:pPr>
            <w:r>
              <w:rPr>
                <w:i w:val="1"/>
              </w:rPr>
              <w:t xml:space="preserve"> функций </w:t>
            </w:r>
          </w:p>
        </w:tc>
      </w:tr>
    </w:tbl>
    <w:p w14:paraId="AF130000">
      <w:pPr>
        <w:spacing w:after="0" w:line="264" w:lineRule="auto"/>
        <w:ind w:firstLine="0" w:left="-1700" w:right="11064"/>
        <w:jc w:val="left"/>
      </w:pPr>
    </w:p>
    <w:tbl>
      <w:tblPr>
        <w:tblStyle w:val="Style_4"/>
        <w:tblW w:type="auto" w:w="0"/>
        <w:tblInd w:type="dxa" w:w="428"/>
        <w:tblLayout w:type="fixed"/>
        <w:tblCellMar>
          <w:top w:type="dxa" w:w="53"/>
          <w:left w:type="dxa" w:w="106"/>
          <w:right w:type="dxa" w:w="51"/>
        </w:tblCellMar>
      </w:tblPr>
      <w:tblGrid>
        <w:gridCol w:w="2478"/>
        <w:gridCol w:w="3645"/>
        <w:gridCol w:w="2915"/>
      </w:tblGrid>
      <w:tr>
        <w:trPr>
          <w:trHeight w:hRule="atLeast" w:val="3601"/>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B0130000">
            <w:pPr>
              <w:spacing w:after="0" w:line="264" w:lineRule="auto"/>
              <w:ind w:firstLine="0" w:left="5"/>
              <w:jc w:val="left"/>
            </w:pPr>
            <w:r>
              <w:t xml:space="preserve">1. Развитие зрительного и слухового гнозиса. Развитие слухового восприятия, слухомоторной и слухозрительномоторной координации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B1130000">
            <w:pPr>
              <w:spacing w:after="0" w:line="252" w:lineRule="auto"/>
              <w:ind w:firstLine="0" w:left="0" w:right="191"/>
              <w:jc w:val="left"/>
            </w:pPr>
            <w:r>
              <w:t xml:space="preserve">Узнавание пунктирных и зашумованных изображений. Дорисовывание с пропущенными деталями, срисовывание наложенных друг на друга изображений. Выбор заданных предметов, фигур, графических рисунков  среди множества других. </w:t>
            </w:r>
          </w:p>
          <w:p w14:paraId="B2130000">
            <w:pPr>
              <w:spacing w:after="0" w:line="264" w:lineRule="auto"/>
              <w:ind w:firstLine="0" w:left="0"/>
              <w:jc w:val="left"/>
            </w:pPr>
            <w:r>
              <w:t xml:space="preserve">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B3130000">
            <w:pPr>
              <w:spacing w:after="0" w:line="252" w:lineRule="auto"/>
              <w:ind w:firstLine="0" w:left="0" w:right="68"/>
            </w:pPr>
            <w:r>
              <w:t xml:space="preserve">«Развитие восприятия у детей. Форма, цвет, звук.» Башаева Т. В. </w:t>
            </w:r>
          </w:p>
          <w:p w14:paraId="B4130000">
            <w:pPr>
              <w:spacing w:after="49" w:line="240" w:lineRule="auto"/>
              <w:ind w:firstLine="0" w:left="0" w:right="27"/>
              <w:jc w:val="left"/>
            </w:pPr>
            <w:r>
              <w:t xml:space="preserve">«Нарушения    в    овладении математикой (дискалькулия) у младших школьников» Р. </w:t>
            </w:r>
          </w:p>
          <w:p w14:paraId="B5130000">
            <w:pPr>
              <w:spacing w:after="19" w:line="264" w:lineRule="auto"/>
              <w:ind w:firstLine="0" w:left="0"/>
              <w:jc w:val="left"/>
            </w:pPr>
            <w:r>
              <w:t xml:space="preserve">И. Лалаева,  </w:t>
            </w:r>
          </w:p>
          <w:p w14:paraId="B6130000">
            <w:pPr>
              <w:spacing w:after="0" w:line="264" w:lineRule="auto"/>
              <w:ind w:firstLine="0" w:left="0"/>
              <w:jc w:val="left"/>
            </w:pPr>
            <w:r>
              <w:t xml:space="preserve">А. Гермаковска </w:t>
            </w:r>
          </w:p>
          <w:p w14:paraId="B7130000">
            <w:pPr>
              <w:spacing w:after="0" w:line="264" w:lineRule="auto"/>
              <w:ind w:firstLine="0" w:left="0"/>
              <w:jc w:val="left"/>
            </w:pPr>
            <w:r>
              <w:t xml:space="preserve"> </w:t>
            </w:r>
          </w:p>
          <w:p w14:paraId="B8130000">
            <w:pPr>
              <w:spacing w:after="0" w:line="264" w:lineRule="auto"/>
              <w:ind w:firstLine="0" w:left="0"/>
              <w:jc w:val="left"/>
            </w:pPr>
            <w:r>
              <w:t xml:space="preserve"> </w:t>
            </w:r>
          </w:p>
          <w:p w14:paraId="B9130000">
            <w:pPr>
              <w:spacing w:after="0" w:line="264" w:lineRule="auto"/>
              <w:ind w:firstLine="0" w:left="0"/>
              <w:jc w:val="left"/>
            </w:pPr>
            <w:r>
              <w:t xml:space="preserve"> </w:t>
            </w:r>
          </w:p>
          <w:p w14:paraId="BA130000">
            <w:pPr>
              <w:spacing w:after="0" w:line="264" w:lineRule="auto"/>
              <w:ind w:firstLine="0" w:left="0"/>
              <w:jc w:val="left"/>
            </w:pPr>
            <w:r>
              <w:t xml:space="preserve"> </w:t>
            </w:r>
          </w:p>
        </w:tc>
      </w:tr>
      <w:tr>
        <w:trPr>
          <w:trHeight w:hRule="atLeast" w:val="4527"/>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BB130000">
            <w:pPr>
              <w:spacing w:after="0" w:line="264" w:lineRule="auto"/>
              <w:ind w:firstLine="0" w:left="5"/>
              <w:jc w:val="left"/>
            </w:pPr>
            <w:r>
              <w:t xml:space="preserve">2. Развитие пространственного праксиса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BC130000">
            <w:pPr>
              <w:spacing w:after="0" w:line="276" w:lineRule="auto"/>
              <w:ind w:firstLine="0" w:left="0"/>
              <w:jc w:val="left"/>
            </w:pPr>
            <w:r>
              <w:t xml:space="preserve">Дорисовывание незаконченных контуров.  </w:t>
            </w:r>
          </w:p>
          <w:p w14:paraId="BD130000">
            <w:pPr>
              <w:spacing w:after="5" w:line="276" w:lineRule="auto"/>
              <w:ind w:firstLine="0" w:left="0"/>
            </w:pPr>
            <w:r>
              <w:t xml:space="preserve">Дорисовывание симметричной половины изображений. </w:t>
            </w:r>
          </w:p>
          <w:p w14:paraId="BE130000">
            <w:pPr>
              <w:spacing w:after="30" w:line="252" w:lineRule="auto"/>
              <w:ind w:firstLine="0" w:left="0" w:right="109"/>
              <w:jc w:val="left"/>
            </w:pPr>
            <w:r>
              <w:t xml:space="preserve">Составление картинок из частей. Дополнение рисунка по речевой инструкции с использованием пространственных предлогов. Определение пространственных отношений двух или нескольких предметов. Конструирование. </w:t>
            </w:r>
          </w:p>
          <w:p w14:paraId="BF130000">
            <w:pPr>
              <w:spacing w:after="19" w:line="264" w:lineRule="auto"/>
              <w:ind w:firstLine="0" w:left="0"/>
              <w:jc w:val="left"/>
            </w:pPr>
            <w:r>
              <w:t xml:space="preserve">Игра «Маленький архитектор» </w:t>
            </w:r>
          </w:p>
          <w:p w14:paraId="C0130000">
            <w:pPr>
              <w:spacing w:after="0" w:line="264" w:lineRule="auto"/>
              <w:ind w:firstLine="0" w:left="0"/>
              <w:jc w:val="left"/>
            </w:pPr>
            <w:r>
              <w:t xml:space="preserve">Простые лабиринты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C1130000">
            <w:pPr>
              <w:spacing w:after="48" w:line="240" w:lineRule="auto"/>
              <w:ind w:firstLine="0" w:left="0" w:right="27"/>
              <w:jc w:val="left"/>
            </w:pPr>
            <w:r>
              <w:t xml:space="preserve">«Нарушения    в    овладении математикой (дискалькулия) у младших школьников» Р. </w:t>
            </w:r>
          </w:p>
          <w:p w14:paraId="C2130000">
            <w:pPr>
              <w:spacing w:after="19" w:line="264" w:lineRule="auto"/>
              <w:ind w:firstLine="0" w:left="0"/>
              <w:jc w:val="left"/>
            </w:pPr>
            <w:r>
              <w:t xml:space="preserve">И. Лалаева,  </w:t>
            </w:r>
          </w:p>
          <w:p w14:paraId="C3130000">
            <w:pPr>
              <w:spacing w:after="0" w:line="264" w:lineRule="auto"/>
              <w:ind w:firstLine="0" w:left="0"/>
              <w:jc w:val="left"/>
            </w:pPr>
            <w:r>
              <w:t xml:space="preserve">А. Гермаковска. </w:t>
            </w:r>
          </w:p>
          <w:p w14:paraId="C4130000">
            <w:pPr>
              <w:spacing w:after="0" w:line="252" w:lineRule="auto"/>
              <w:ind w:firstLine="0" w:left="0" w:right="206"/>
            </w:pPr>
            <w:r>
              <w:t xml:space="preserve">«Наглядная геометрия. Тетрадь по математике 1 класс» Истомина Н. Б., Редько З. Б. </w:t>
            </w:r>
          </w:p>
          <w:p w14:paraId="C5130000">
            <w:pPr>
              <w:spacing w:after="0" w:line="264" w:lineRule="auto"/>
              <w:ind w:firstLine="0" w:left="0" w:right="57"/>
              <w:jc w:val="left"/>
            </w:pPr>
            <w:r>
              <w:t xml:space="preserve">Кубики Никитина, кубики Кооса, счетные палочки </w:t>
            </w:r>
          </w:p>
        </w:tc>
      </w:tr>
      <w:tr>
        <w:trPr>
          <w:trHeight w:hRule="atLeast" w:val="3044"/>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C6130000">
            <w:pPr>
              <w:spacing w:after="0" w:line="264" w:lineRule="auto"/>
              <w:ind w:firstLine="29" w:left="5"/>
              <w:jc w:val="left"/>
            </w:pPr>
            <w:r>
              <w:t xml:space="preserve">3. Развитие временных представлений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C7130000">
            <w:pPr>
              <w:spacing w:after="0" w:line="252" w:lineRule="auto"/>
              <w:ind w:firstLine="0" w:left="0" w:right="35"/>
              <w:jc w:val="left"/>
            </w:pPr>
            <w:r>
              <w:t xml:space="preserve">Узнавание и называние, определение ошибок в последовательности времен года. Игра в неделю. Определение понятий «вчера, сегодня, завтра». </w:t>
            </w:r>
          </w:p>
          <w:p w14:paraId="C8130000">
            <w:pPr>
              <w:spacing w:after="0" w:line="276" w:lineRule="auto"/>
              <w:ind w:firstLine="0" w:left="0"/>
              <w:jc w:val="left"/>
            </w:pPr>
            <w:r>
              <w:t xml:space="preserve">Определение и называние времени суток. </w:t>
            </w:r>
          </w:p>
          <w:p w14:paraId="C9130000">
            <w:pPr>
              <w:spacing w:after="20" w:line="264" w:lineRule="auto"/>
              <w:ind w:firstLine="0" w:left="0"/>
              <w:jc w:val="left"/>
            </w:pPr>
            <w:r>
              <w:t xml:space="preserve">Определение временной </w:t>
            </w:r>
          </w:p>
          <w:p w14:paraId="CA130000">
            <w:pPr>
              <w:spacing w:after="0" w:line="264" w:lineRule="auto"/>
              <w:ind w:firstLine="0" w:left="0"/>
              <w:jc w:val="left"/>
            </w:pPr>
            <w:r>
              <w:t xml:space="preserve">последовательности действий </w:t>
            </w:r>
          </w:p>
          <w:p w14:paraId="CB130000">
            <w:pPr>
              <w:spacing w:after="0" w:line="264" w:lineRule="auto"/>
              <w:ind w:firstLine="0" w:left="0"/>
              <w:jc w:val="left"/>
            </w:pPr>
            <w:r>
              <w:t xml:space="preserve">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CC130000">
            <w:pPr>
              <w:spacing w:after="43" w:line="240" w:lineRule="auto"/>
              <w:ind w:firstLine="0" w:left="0" w:right="133"/>
            </w:pPr>
            <w:r>
              <w:t xml:space="preserve">«Нарушения    в    овладении математикой (дискалькулия) у младших школьников» Р. И. Лалаева, А. </w:t>
            </w:r>
          </w:p>
          <w:p w14:paraId="CD130000">
            <w:pPr>
              <w:spacing w:after="0" w:line="264" w:lineRule="auto"/>
              <w:ind w:firstLine="0" w:left="0"/>
              <w:jc w:val="left"/>
            </w:pPr>
            <w:r>
              <w:t xml:space="preserve">Гермаковская </w:t>
            </w:r>
          </w:p>
          <w:p w14:paraId="CE130000">
            <w:pPr>
              <w:spacing w:after="0" w:line="264" w:lineRule="auto"/>
              <w:ind w:firstLine="0" w:left="0"/>
              <w:jc w:val="left"/>
            </w:pPr>
            <w:r>
              <w:t xml:space="preserve"> </w:t>
            </w:r>
          </w:p>
        </w:tc>
      </w:tr>
      <w:tr>
        <w:trPr>
          <w:trHeight w:hRule="atLeast" w:val="2218"/>
        </w:trPr>
        <w:tc>
          <w:tcPr>
            <w:tcW w:type="dxa" w:w="2478"/>
            <w:tcBorders>
              <w:top w:color="000000" w:sz="4" w:val="single"/>
              <w:left w:color="000000" w:sz="4" w:val="single"/>
              <w:bottom w:color="000000" w:sz="4" w:val="single"/>
              <w:right w:color="000000" w:sz="4" w:val="single"/>
            </w:tcBorders>
            <w:tcMar>
              <w:top w:type="dxa" w:w="53"/>
              <w:left w:type="dxa" w:w="106"/>
              <w:right w:type="dxa" w:w="51"/>
            </w:tcMar>
          </w:tcPr>
          <w:p w14:paraId="CF130000">
            <w:pPr>
              <w:spacing w:after="0" w:line="264" w:lineRule="auto"/>
              <w:ind w:firstLine="29" w:left="5" w:right="22"/>
              <w:jc w:val="left"/>
            </w:pPr>
            <w:r>
              <w:t xml:space="preserve">4.Единицы измерения длины, массы и времени    </w:t>
            </w:r>
          </w:p>
        </w:tc>
        <w:tc>
          <w:tcPr>
            <w:tcW w:type="dxa" w:w="3645"/>
            <w:tcBorders>
              <w:top w:color="000000" w:sz="4" w:val="single"/>
              <w:left w:color="000000" w:sz="4" w:val="single"/>
              <w:bottom w:color="000000" w:sz="4" w:val="single"/>
              <w:right w:color="000000" w:sz="4" w:val="single"/>
            </w:tcBorders>
            <w:tcMar>
              <w:top w:type="dxa" w:w="53"/>
              <w:left w:type="dxa" w:w="106"/>
              <w:right w:type="dxa" w:w="51"/>
            </w:tcMar>
          </w:tcPr>
          <w:p w14:paraId="D0130000">
            <w:pPr>
              <w:spacing w:after="0" w:line="264" w:lineRule="auto"/>
              <w:ind w:firstLine="0" w:left="0"/>
              <w:jc w:val="left"/>
            </w:pPr>
            <w:r>
              <w:t xml:space="preserve">-измерь длину отрезка; определи время по часам; впиши недостающие числа; выполни сравнение меры. </w:t>
            </w:r>
          </w:p>
        </w:tc>
        <w:tc>
          <w:tcPr>
            <w:tcW w:type="dxa" w:w="2915"/>
            <w:tcBorders>
              <w:top w:color="000000" w:sz="4" w:val="single"/>
              <w:left w:color="000000" w:sz="4" w:val="single"/>
              <w:bottom w:color="000000" w:sz="4" w:val="single"/>
              <w:right w:color="000000" w:sz="4" w:val="single"/>
            </w:tcBorders>
            <w:tcMar>
              <w:top w:type="dxa" w:w="53"/>
              <w:left w:type="dxa" w:w="106"/>
              <w:right w:type="dxa" w:w="51"/>
            </w:tcMar>
          </w:tcPr>
          <w:p w14:paraId="D1130000">
            <w:pPr>
              <w:spacing w:after="0" w:line="264" w:lineRule="auto"/>
              <w:ind w:firstLine="0" w:left="0"/>
              <w:jc w:val="left"/>
            </w:pPr>
            <w:r>
              <w:t xml:space="preserve">О.А.Холодова, М.В. </w:t>
            </w:r>
          </w:p>
          <w:p w14:paraId="D2130000">
            <w:pPr>
              <w:spacing w:after="19" w:line="264" w:lineRule="auto"/>
              <w:ind w:firstLine="0" w:left="0"/>
              <w:jc w:val="left"/>
            </w:pPr>
            <w:r>
              <w:t xml:space="preserve">Беденко «Математика. </w:t>
            </w:r>
          </w:p>
          <w:p w14:paraId="D3130000">
            <w:pPr>
              <w:spacing w:after="48" w:line="240" w:lineRule="auto"/>
              <w:ind w:firstLine="0" w:left="0" w:right="37"/>
              <w:jc w:val="left"/>
            </w:pPr>
            <w:r>
              <w:t xml:space="preserve">Экспресс-контроль»; Э.В.Гордеев «1200 задач и примеров по </w:t>
            </w:r>
          </w:p>
          <w:p w14:paraId="D4130000">
            <w:pPr>
              <w:spacing w:after="0" w:line="264" w:lineRule="auto"/>
              <w:ind w:firstLine="0" w:left="0"/>
              <w:jc w:val="left"/>
            </w:pPr>
            <w:r>
              <w:t xml:space="preserve">математике» </w:t>
            </w:r>
          </w:p>
          <w:p w14:paraId="D5130000">
            <w:pPr>
              <w:spacing w:after="0" w:line="264" w:lineRule="auto"/>
              <w:ind w:firstLine="0" w:left="0"/>
              <w:jc w:val="left"/>
            </w:pPr>
            <w:r>
              <w:t xml:space="preserve"> </w:t>
            </w:r>
          </w:p>
          <w:p w14:paraId="D6130000">
            <w:pPr>
              <w:spacing w:after="0" w:line="264" w:lineRule="auto"/>
              <w:ind w:firstLine="0" w:left="0"/>
              <w:jc w:val="left"/>
            </w:pPr>
            <w:r>
              <w:t xml:space="preserve"> </w:t>
            </w:r>
          </w:p>
        </w:tc>
      </w:tr>
      <w:tr>
        <w:trPr>
          <w:trHeight w:hRule="atLeast" w:val="423"/>
        </w:trPr>
        <w:tc>
          <w:tcPr>
            <w:tcW w:type="dxa" w:w="9038"/>
            <w:gridSpan w:val="3"/>
            <w:tcBorders>
              <w:top w:color="000000" w:sz="4" w:val="single"/>
              <w:left w:color="000000" w:sz="4" w:val="single"/>
              <w:bottom w:color="000000" w:sz="4" w:val="single"/>
              <w:right w:color="000000" w:sz="4" w:val="single"/>
            </w:tcBorders>
            <w:tcMar>
              <w:top w:type="dxa" w:w="53"/>
              <w:left w:type="dxa" w:w="106"/>
              <w:right w:type="dxa" w:w="51"/>
            </w:tcMar>
          </w:tcPr>
          <w:p w14:paraId="D7130000">
            <w:pPr>
              <w:spacing w:after="0" w:line="264" w:lineRule="auto"/>
              <w:ind w:firstLine="0" w:left="0" w:right="24"/>
              <w:jc w:val="center"/>
            </w:pPr>
            <w:r>
              <w:rPr>
                <w:i w:val="1"/>
              </w:rPr>
              <w:t>Развитие математических представлений</w:t>
            </w:r>
            <w:r>
              <w:t xml:space="preserve"> </w:t>
            </w:r>
          </w:p>
        </w:tc>
      </w:tr>
    </w:tbl>
    <w:p w14:paraId="D8130000">
      <w:pPr>
        <w:spacing w:after="0" w:line="264" w:lineRule="auto"/>
        <w:ind w:firstLine="0" w:left="-1700" w:right="11064"/>
        <w:jc w:val="left"/>
      </w:pPr>
    </w:p>
    <w:tbl>
      <w:tblPr>
        <w:tblStyle w:val="Style_4"/>
        <w:tblW w:type="auto" w:w="0"/>
        <w:tblInd w:type="dxa" w:w="428"/>
        <w:tblLayout w:type="fixed"/>
        <w:tblCellMar>
          <w:top w:type="dxa" w:w="51"/>
          <w:left w:type="dxa" w:w="106"/>
          <w:right w:type="dxa" w:w="54"/>
        </w:tblCellMar>
      </w:tblPr>
      <w:tblGrid>
        <w:gridCol w:w="2478"/>
        <w:gridCol w:w="3645"/>
        <w:gridCol w:w="2915"/>
      </w:tblGrid>
      <w:tr>
        <w:trPr>
          <w:trHeight w:hRule="atLeast" w:val="1133"/>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D9130000">
            <w:pPr>
              <w:spacing w:after="0" w:line="264" w:lineRule="auto"/>
              <w:ind w:firstLine="29" w:left="5"/>
            </w:pPr>
            <w:r>
              <w:t xml:space="preserve">1.  Арифметические действия с числами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DA130000">
            <w:pPr>
              <w:spacing w:after="24" w:line="264" w:lineRule="auto"/>
              <w:ind w:firstLine="0" w:left="106"/>
              <w:jc w:val="left"/>
            </w:pPr>
            <w:r>
              <w:t xml:space="preserve">Числовые цепочки. </w:t>
            </w:r>
          </w:p>
          <w:p w14:paraId="DB130000">
            <w:pPr>
              <w:spacing w:after="20" w:line="264" w:lineRule="auto"/>
              <w:ind w:firstLine="0" w:left="106"/>
              <w:jc w:val="left"/>
            </w:pPr>
            <w:r>
              <w:t xml:space="preserve">Складываем и вычитаем. </w:t>
            </w:r>
          </w:p>
          <w:p w14:paraId="DC130000">
            <w:pPr>
              <w:spacing w:after="24" w:line="264" w:lineRule="auto"/>
              <w:ind w:firstLine="0" w:left="106"/>
              <w:jc w:val="left"/>
            </w:pPr>
            <w:r>
              <w:t xml:space="preserve">«Магический квадрат». </w:t>
            </w:r>
          </w:p>
          <w:p w14:paraId="DD130000">
            <w:pPr>
              <w:spacing w:after="0" w:line="264" w:lineRule="auto"/>
              <w:ind w:firstLine="0" w:left="106"/>
              <w:jc w:val="left"/>
            </w:pPr>
            <w:r>
              <w:t xml:space="preserve">Решение  примеров.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DE130000">
            <w:pPr>
              <w:spacing w:after="0" w:line="264" w:lineRule="auto"/>
              <w:ind w:firstLine="106" w:left="0" w:right="26"/>
              <w:jc w:val="left"/>
            </w:pPr>
            <w:r>
              <w:t xml:space="preserve">«Дидактические игры и упражнения по математике» Перова М. Н. </w:t>
            </w:r>
          </w:p>
        </w:tc>
      </w:tr>
      <w:tr>
        <w:trPr>
          <w:trHeight w:hRule="atLeast" w:val="1114"/>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DF130000">
            <w:pPr>
              <w:spacing w:after="0" w:line="264" w:lineRule="auto"/>
              <w:ind w:firstLine="29" w:left="5" w:right="48"/>
              <w:jc w:val="left"/>
            </w:pPr>
            <w:r>
              <w:t xml:space="preserve">2. Арифметические и нестандартные задачи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E0130000">
            <w:pPr>
              <w:spacing w:after="25" w:line="264" w:lineRule="auto"/>
              <w:ind w:firstLine="0" w:left="106"/>
              <w:jc w:val="left"/>
            </w:pPr>
            <w:r>
              <w:t xml:space="preserve">«Учимся решать задачи». </w:t>
            </w:r>
          </w:p>
          <w:p w14:paraId="E1130000">
            <w:pPr>
              <w:spacing w:after="0" w:line="264" w:lineRule="auto"/>
              <w:ind w:firstLine="0" w:left="106"/>
              <w:jc w:val="left"/>
            </w:pPr>
            <w:r>
              <w:t xml:space="preserve">Загадки с вопросом «Сколько?»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E2130000">
            <w:pPr>
              <w:spacing w:after="0" w:line="264" w:lineRule="auto"/>
              <w:ind w:firstLine="106" w:left="0"/>
              <w:jc w:val="left"/>
            </w:pPr>
            <w:r>
              <w:t xml:space="preserve">«Уникальный рабочий материал по математике» Узорова О. В., Нефедова Е. А. </w:t>
            </w:r>
          </w:p>
        </w:tc>
      </w:tr>
      <w:tr>
        <w:trPr>
          <w:trHeight w:hRule="atLeast" w:val="1392"/>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E3130000">
            <w:pPr>
              <w:spacing w:after="0" w:line="264" w:lineRule="auto"/>
              <w:ind w:firstLine="29" w:left="5"/>
              <w:jc w:val="left"/>
            </w:pPr>
            <w:r>
              <w:t xml:space="preserve">3.Элементы наглядной  геометрии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E4130000">
            <w:pPr>
              <w:spacing w:after="0" w:line="288" w:lineRule="auto"/>
              <w:ind w:firstLine="106" w:left="0"/>
              <w:jc w:val="left"/>
            </w:pPr>
            <w:r>
              <w:t xml:space="preserve">Взаимное </w:t>
            </w:r>
            <w:r>
              <w:tab/>
            </w:r>
            <w:r>
              <w:t xml:space="preserve">расположение предметов. </w:t>
            </w:r>
          </w:p>
          <w:p w14:paraId="E5130000">
            <w:pPr>
              <w:spacing w:after="25" w:line="264" w:lineRule="auto"/>
              <w:ind w:firstLine="0" w:left="106"/>
              <w:jc w:val="left"/>
            </w:pPr>
            <w:r>
              <w:t xml:space="preserve">Целое и части. </w:t>
            </w:r>
          </w:p>
          <w:p w14:paraId="E6130000">
            <w:pPr>
              <w:spacing w:after="19" w:line="264" w:lineRule="auto"/>
              <w:ind w:firstLine="0" w:left="106"/>
              <w:jc w:val="left"/>
            </w:pPr>
            <w:r>
              <w:t xml:space="preserve">Поверхности. Линии. Точки. </w:t>
            </w:r>
          </w:p>
          <w:p w14:paraId="E7130000">
            <w:pPr>
              <w:spacing w:after="0" w:line="264" w:lineRule="auto"/>
              <w:ind w:firstLine="0" w:left="106"/>
              <w:jc w:val="left"/>
            </w:pPr>
            <w:r>
              <w:t xml:space="preserve">Симметрия.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E8130000">
            <w:pPr>
              <w:spacing w:after="0" w:line="264" w:lineRule="auto"/>
              <w:ind w:firstLine="106" w:left="0" w:right="204"/>
            </w:pPr>
            <w:r>
              <w:t xml:space="preserve">«Наглядная геометрия. Тетрадь по математике 1 класс» Истомина Н. Б., Редько З. Б. </w:t>
            </w:r>
          </w:p>
        </w:tc>
      </w:tr>
      <w:tr>
        <w:trPr>
          <w:trHeight w:hRule="atLeast" w:val="336"/>
        </w:trPr>
        <w:tc>
          <w:tcPr>
            <w:tcW w:type="dxa" w:w="9038"/>
            <w:gridSpan w:val="3"/>
            <w:tcBorders>
              <w:top w:color="000000" w:sz="4" w:val="single"/>
              <w:left w:color="000000" w:sz="4" w:val="single"/>
              <w:bottom w:color="000000" w:sz="4" w:val="single"/>
              <w:right w:color="000000" w:sz="4" w:val="single"/>
            </w:tcBorders>
            <w:tcMar>
              <w:top w:type="dxa" w:w="51"/>
              <w:left w:type="dxa" w:w="106"/>
              <w:right w:type="dxa" w:w="54"/>
            </w:tcMar>
          </w:tcPr>
          <w:p w14:paraId="E9130000">
            <w:pPr>
              <w:spacing w:after="0" w:line="264" w:lineRule="auto"/>
              <w:ind w:firstLine="0" w:left="0" w:right="16"/>
              <w:jc w:val="center"/>
            </w:pPr>
            <w:r>
              <w:rPr>
                <w:i w:val="1"/>
              </w:rPr>
              <w:t>Формирование логических операций</w:t>
            </w:r>
            <w:r>
              <w:t xml:space="preserve"> </w:t>
            </w:r>
          </w:p>
        </w:tc>
      </w:tr>
      <w:tr>
        <w:trPr>
          <w:trHeight w:hRule="atLeast" w:val="2218"/>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EA130000">
            <w:pPr>
              <w:spacing w:after="51" w:line="240" w:lineRule="auto"/>
              <w:ind w:firstLine="29" w:left="5"/>
              <w:jc w:val="left"/>
            </w:pPr>
            <w:r>
              <w:t xml:space="preserve">1.Формирование сериации, </w:t>
            </w:r>
          </w:p>
          <w:p w14:paraId="EB130000">
            <w:pPr>
              <w:spacing w:after="0" w:line="264" w:lineRule="auto"/>
              <w:ind w:firstLine="0" w:left="5"/>
              <w:jc w:val="left"/>
            </w:pPr>
            <w:r>
              <w:t xml:space="preserve">систематизации  </w:t>
            </w:r>
          </w:p>
          <w:p w14:paraId="EC130000">
            <w:pPr>
              <w:spacing w:after="0" w:line="264" w:lineRule="auto"/>
              <w:ind w:firstLine="0" w:left="394"/>
              <w:jc w:val="left"/>
            </w:pPr>
            <w:r>
              <w:t xml:space="preserve">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ED130000">
            <w:pPr>
              <w:spacing w:after="0" w:line="252" w:lineRule="auto"/>
              <w:ind w:firstLine="106" w:left="0"/>
              <w:jc w:val="left"/>
            </w:pPr>
            <w:r>
              <w:t xml:space="preserve">Ранжирование предметов, геометрических фигур по величине, длине, насыщенности цвета, количеству и другим признакам. </w:t>
            </w:r>
          </w:p>
          <w:p w14:paraId="EE130000">
            <w:pPr>
              <w:spacing w:after="0" w:line="264" w:lineRule="auto"/>
              <w:ind w:firstLine="106" w:left="0" w:right="1036"/>
            </w:pPr>
            <w:r>
              <w:t xml:space="preserve">Сериация картинок по пространственному или временному признаку.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EF130000">
            <w:pPr>
              <w:spacing w:after="0" w:line="264" w:lineRule="auto"/>
              <w:ind w:firstLine="0" w:left="0" w:right="116"/>
              <w:jc w:val="right"/>
            </w:pPr>
            <w:r>
              <w:t xml:space="preserve">Цветные счетные </w:t>
            </w:r>
          </w:p>
          <w:p w14:paraId="F0130000">
            <w:pPr>
              <w:spacing w:after="0" w:line="264" w:lineRule="auto"/>
              <w:ind w:firstLine="0" w:left="0"/>
              <w:jc w:val="left"/>
            </w:pPr>
            <w:r>
              <w:t xml:space="preserve">палочки Кюизенера. «Кростики», «На золотом крыльце» (комплект игр к палочкам Кюизенера) </w:t>
            </w:r>
          </w:p>
        </w:tc>
      </w:tr>
      <w:tr>
        <w:trPr>
          <w:trHeight w:hRule="atLeast" w:val="1388"/>
        </w:trPr>
        <w:tc>
          <w:tcPr>
            <w:tcW w:type="dxa" w:w="2478"/>
            <w:vMerge w:val="restart"/>
            <w:tcBorders>
              <w:top w:color="000000" w:sz="4" w:val="single"/>
              <w:left w:color="000000" w:sz="4" w:val="single"/>
              <w:bottom w:color="000000" w:sz="4" w:val="single"/>
              <w:right w:color="000000" w:sz="4" w:val="single"/>
            </w:tcBorders>
            <w:tcMar>
              <w:top w:type="dxa" w:w="51"/>
              <w:left w:type="dxa" w:w="106"/>
              <w:right w:type="dxa" w:w="54"/>
            </w:tcMar>
          </w:tcPr>
          <w:p w14:paraId="F1130000">
            <w:pPr>
              <w:spacing w:after="0" w:line="264" w:lineRule="auto"/>
              <w:ind w:firstLine="29" w:left="5"/>
              <w:jc w:val="left"/>
            </w:pPr>
            <w:r>
              <w:t xml:space="preserve">2. Формирование сравнения, классификации, обобщения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F2130000">
            <w:pPr>
              <w:spacing w:after="21" w:line="252" w:lineRule="auto"/>
              <w:ind w:firstLine="106" w:left="0" w:right="278"/>
            </w:pPr>
            <w:r>
              <w:t xml:space="preserve">Объединение предметов в группы по заданному признаку (признаки предмета). </w:t>
            </w:r>
          </w:p>
          <w:p w14:paraId="F3130000">
            <w:pPr>
              <w:spacing w:after="0" w:line="264" w:lineRule="auto"/>
              <w:ind w:firstLine="0" w:left="106"/>
              <w:jc w:val="left"/>
            </w:pPr>
            <w:r>
              <w:t xml:space="preserve">Исключение лишнего.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F4130000">
            <w:pPr>
              <w:spacing w:after="0" w:line="264" w:lineRule="auto"/>
              <w:ind w:firstLine="850" w:left="0" w:right="43"/>
              <w:jc w:val="left"/>
            </w:pPr>
            <w:r>
              <w:t xml:space="preserve">«Развитие интеллектуальных способностей школьника» Тихомирова Л. Ф. </w:t>
            </w:r>
          </w:p>
        </w:tc>
      </w:tr>
      <w:tr>
        <w:trPr>
          <w:trHeight w:hRule="atLeast" w:val="3323"/>
        </w:trPr>
        <w:tc>
          <w:tcPr>
            <w:tcW w:type="dxa" w:w="2478"/>
            <w:gridSpan w:val="1"/>
            <w:vMerge w:val="continue"/>
            <w:tcBorders>
              <w:top w:color="000000" w:sz="4" w:val="single"/>
              <w:left w:color="000000" w:sz="4" w:val="single"/>
              <w:bottom w:color="000000" w:sz="4" w:val="single"/>
              <w:right w:color="000000" w:sz="4" w:val="single"/>
            </w:tcBorders>
            <w:tcMar>
              <w:top w:type="dxa" w:w="51"/>
              <w:left w:type="dxa" w:w="106"/>
              <w:right w:type="dxa" w:w="54"/>
            </w:tcMar>
          </w:tcP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F5130000">
            <w:pPr>
              <w:spacing w:after="0" w:line="252" w:lineRule="auto"/>
              <w:ind w:firstLine="106" w:left="0" w:right="195"/>
            </w:pPr>
            <w:r>
              <w:t xml:space="preserve">Классификация на основе двух признаков, на основе функциональных признаков. </w:t>
            </w:r>
          </w:p>
          <w:p w14:paraId="F6130000">
            <w:pPr>
              <w:spacing w:after="0" w:line="276" w:lineRule="auto"/>
              <w:ind w:firstLine="106" w:left="0"/>
              <w:jc w:val="left"/>
            </w:pPr>
            <w:r>
              <w:t xml:space="preserve">Классификация на абстрактном  и вербальном материале. </w:t>
            </w:r>
          </w:p>
          <w:p w14:paraId="F7130000">
            <w:pPr>
              <w:spacing w:after="0" w:line="276" w:lineRule="auto"/>
              <w:ind w:firstLine="106" w:left="0"/>
              <w:jc w:val="left"/>
            </w:pPr>
            <w:r>
              <w:t xml:space="preserve">Определение ошибок в классификации. </w:t>
            </w:r>
          </w:p>
          <w:p w14:paraId="F8130000">
            <w:pPr>
              <w:spacing w:after="0" w:line="252" w:lineRule="auto"/>
              <w:ind w:firstLine="106" w:left="0" w:right="385"/>
            </w:pPr>
            <w:r>
              <w:t xml:space="preserve">Сравнение предметов, сюжетных картинок, понятий, речевых конструкций. </w:t>
            </w:r>
          </w:p>
          <w:p w14:paraId="F9130000">
            <w:pPr>
              <w:spacing w:after="0" w:line="264" w:lineRule="auto"/>
              <w:ind w:firstLine="106" w:left="0"/>
              <w:jc w:val="left"/>
            </w:pPr>
            <w:r>
              <w:t xml:space="preserve">Определение «ошибок» художника.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FA130000">
            <w:pPr>
              <w:spacing w:after="48" w:line="240" w:lineRule="auto"/>
              <w:ind w:firstLine="850" w:left="0" w:right="58"/>
            </w:pPr>
            <w:r>
              <w:t xml:space="preserve">«Юным умникам и умницам. Информатика, логика, математика» </w:t>
            </w:r>
          </w:p>
          <w:p w14:paraId="FB130000">
            <w:pPr>
              <w:spacing w:after="0" w:line="264" w:lineRule="auto"/>
              <w:ind w:firstLine="0" w:left="0"/>
              <w:jc w:val="left"/>
            </w:pPr>
            <w:r>
              <w:t xml:space="preserve">Холодова О. А </w:t>
            </w:r>
          </w:p>
        </w:tc>
      </w:tr>
      <w:tr>
        <w:trPr>
          <w:trHeight w:hRule="atLeast" w:val="1666"/>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FC130000">
            <w:pPr>
              <w:spacing w:after="0" w:line="264" w:lineRule="auto"/>
              <w:ind w:firstLine="29" w:left="5"/>
            </w:pPr>
            <w:r>
              <w:t xml:space="preserve">3. Формирование анализа и синтеза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FD130000">
            <w:pPr>
              <w:spacing w:after="0" w:line="276" w:lineRule="auto"/>
              <w:ind w:firstLine="106" w:left="0"/>
              <w:jc w:val="left"/>
            </w:pPr>
            <w:r>
              <w:t xml:space="preserve">Решение комбинаторных задач, задач на перестановки. </w:t>
            </w:r>
          </w:p>
          <w:p w14:paraId="FE130000">
            <w:pPr>
              <w:spacing w:after="0" w:line="264" w:lineRule="auto"/>
              <w:ind w:firstLine="0" w:left="106"/>
              <w:jc w:val="left"/>
            </w:pPr>
            <w:r>
              <w:t xml:space="preserve"> </w:t>
            </w:r>
          </w:p>
          <w:p w14:paraId="FF130000">
            <w:pPr>
              <w:spacing w:after="0" w:line="264" w:lineRule="auto"/>
              <w:ind w:firstLine="0" w:left="106"/>
              <w:jc w:val="left"/>
            </w:pPr>
            <w:r>
              <w:t xml:space="preserve"> </w:t>
            </w:r>
          </w:p>
          <w:p w14:paraId="00140000">
            <w:pPr>
              <w:spacing w:after="0" w:line="264" w:lineRule="auto"/>
              <w:ind w:firstLine="0" w:left="106"/>
              <w:jc w:val="left"/>
            </w:pPr>
            <w:r>
              <w:t xml:space="preserve">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01140000">
            <w:pPr>
              <w:spacing w:after="0" w:line="276" w:lineRule="auto"/>
              <w:ind w:firstLine="850" w:left="0"/>
            </w:pPr>
            <w:r>
              <w:t xml:space="preserve">«Интеллектика» Зак А. </w:t>
            </w:r>
          </w:p>
          <w:p w14:paraId="02140000">
            <w:pPr>
              <w:spacing w:after="48" w:line="240" w:lineRule="auto"/>
              <w:ind w:firstLine="850" w:left="0"/>
              <w:jc w:val="left"/>
            </w:pPr>
            <w:r>
              <w:t xml:space="preserve">«Учимся решать комбинаторные задачи» Истомина Н. Б., </w:t>
            </w:r>
          </w:p>
          <w:p w14:paraId="03140000">
            <w:pPr>
              <w:spacing w:after="0" w:line="264" w:lineRule="auto"/>
              <w:ind w:firstLine="0" w:left="0"/>
              <w:jc w:val="left"/>
            </w:pPr>
            <w:r>
              <w:t xml:space="preserve">Виноградова Е. П. </w:t>
            </w:r>
          </w:p>
        </w:tc>
      </w:tr>
      <w:tr>
        <w:trPr>
          <w:trHeight w:hRule="atLeast" w:val="1666"/>
        </w:trPr>
        <w:tc>
          <w:tcPr>
            <w:tcW w:type="dxa" w:w="2478"/>
            <w:tcBorders>
              <w:top w:color="000000" w:sz="4" w:val="single"/>
              <w:left w:color="000000" w:sz="4" w:val="single"/>
              <w:bottom w:color="000000" w:sz="4" w:val="single"/>
              <w:right w:color="000000" w:sz="4" w:val="single"/>
            </w:tcBorders>
            <w:tcMar>
              <w:top w:type="dxa" w:w="51"/>
              <w:left w:type="dxa" w:w="106"/>
              <w:right w:type="dxa" w:w="54"/>
            </w:tcMar>
          </w:tcPr>
          <w:p w14:paraId="04140000">
            <w:pPr>
              <w:spacing w:after="0" w:line="264" w:lineRule="auto"/>
              <w:ind w:firstLine="29" w:left="5"/>
              <w:jc w:val="left"/>
            </w:pPr>
            <w:r>
              <w:t xml:space="preserve">4. Формирование понимания и выстраивания причинноследственных связей </w:t>
            </w:r>
          </w:p>
        </w:tc>
        <w:tc>
          <w:tcPr>
            <w:tcW w:type="dxa" w:w="3645"/>
            <w:tcBorders>
              <w:top w:color="000000" w:sz="4" w:val="single"/>
              <w:left w:color="000000" w:sz="4" w:val="single"/>
              <w:bottom w:color="000000" w:sz="4" w:val="single"/>
              <w:right w:color="000000" w:sz="4" w:val="single"/>
            </w:tcBorders>
            <w:tcMar>
              <w:top w:type="dxa" w:w="51"/>
              <w:left w:type="dxa" w:w="106"/>
              <w:right w:type="dxa" w:w="54"/>
            </w:tcMar>
          </w:tcPr>
          <w:p w14:paraId="05140000">
            <w:pPr>
              <w:spacing w:after="0" w:line="264" w:lineRule="auto"/>
              <w:ind w:firstLine="0" w:left="106"/>
              <w:jc w:val="left"/>
            </w:pPr>
            <w:r>
              <w:t xml:space="preserve">Рассказы-загадки. </w:t>
            </w:r>
          </w:p>
          <w:p w14:paraId="06140000">
            <w:pPr>
              <w:spacing w:after="0" w:line="276" w:lineRule="auto"/>
              <w:ind w:firstLine="106" w:left="0"/>
            </w:pPr>
            <w:r>
              <w:t xml:space="preserve">Составление рассказа по серии сюжетных картин. </w:t>
            </w:r>
          </w:p>
          <w:p w14:paraId="07140000">
            <w:pPr>
              <w:spacing w:after="4" w:line="276" w:lineRule="auto"/>
              <w:ind w:firstLine="106" w:left="0"/>
              <w:jc w:val="left"/>
            </w:pPr>
            <w:r>
              <w:t xml:space="preserve">Определение пропущенного действия в последовательности. </w:t>
            </w:r>
          </w:p>
          <w:p w14:paraId="08140000">
            <w:pPr>
              <w:spacing w:after="0" w:line="264" w:lineRule="auto"/>
              <w:ind w:firstLine="0" w:left="106"/>
              <w:jc w:val="left"/>
            </w:pPr>
            <w:r>
              <w:t xml:space="preserve">Выбор конечного действия. </w:t>
            </w:r>
          </w:p>
        </w:tc>
        <w:tc>
          <w:tcPr>
            <w:tcW w:type="dxa" w:w="2915"/>
            <w:tcBorders>
              <w:top w:color="000000" w:sz="4" w:val="single"/>
              <w:left w:color="000000" w:sz="4" w:val="single"/>
              <w:bottom w:color="000000" w:sz="4" w:val="single"/>
              <w:right w:color="000000" w:sz="4" w:val="single"/>
            </w:tcBorders>
            <w:tcMar>
              <w:top w:type="dxa" w:w="51"/>
              <w:left w:type="dxa" w:w="106"/>
              <w:right w:type="dxa" w:w="54"/>
            </w:tcMar>
          </w:tcPr>
          <w:p w14:paraId="09140000">
            <w:pPr>
              <w:spacing w:after="0" w:line="264" w:lineRule="auto"/>
              <w:ind w:firstLine="5" w:left="0" w:right="50"/>
              <w:jc w:val="left"/>
            </w:pPr>
            <w:r>
              <w:t xml:space="preserve">«Развитие речи в картинках» Узорова О. В., Нефедова Е. А. «Логические упражнения для развития детей» Ткаченко Т. </w:t>
            </w:r>
          </w:p>
        </w:tc>
      </w:tr>
    </w:tbl>
    <w:p w14:paraId="0A140000">
      <w:pPr>
        <w:spacing w:after="0" w:line="264" w:lineRule="auto"/>
        <w:ind w:firstLine="0" w:left="-1700" w:right="11064"/>
        <w:jc w:val="left"/>
      </w:pPr>
    </w:p>
    <w:tbl>
      <w:tblPr>
        <w:tblStyle w:val="Style_4"/>
        <w:tblW w:type="auto" w:w="0"/>
        <w:tblInd w:type="dxa" w:w="428"/>
        <w:tblLayout w:type="fixed"/>
        <w:tblCellMar>
          <w:top w:type="dxa" w:w="48"/>
          <w:left w:type="dxa" w:w="103"/>
        </w:tblCellMar>
      </w:tblPr>
      <w:tblGrid>
        <w:gridCol w:w="2471"/>
        <w:gridCol w:w="3277"/>
        <w:gridCol w:w="374"/>
        <w:gridCol w:w="2915"/>
      </w:tblGrid>
      <w:tr>
        <w:trPr>
          <w:trHeight w:hRule="atLeast" w:val="1124"/>
        </w:trPr>
        <w:tc>
          <w:tcPr>
            <w:tcW w:type="dxa" w:w="2471"/>
            <w:tcBorders>
              <w:top w:color="000000" w:sz="4" w:val="single"/>
              <w:left w:color="000000" w:sz="4" w:val="single"/>
              <w:bottom w:color="000000" w:sz="4" w:val="single"/>
              <w:right w:color="000000" w:sz="4" w:val="single"/>
            </w:tcBorders>
            <w:tcMar>
              <w:top w:type="dxa" w:w="48"/>
              <w:left w:type="dxa" w:w="103"/>
            </w:tcMar>
          </w:tcPr>
          <w:p w14:paraId="0B140000">
            <w:pPr>
              <w:spacing w:after="160" w:line="264" w:lineRule="auto"/>
              <w:ind w:firstLine="0" w:left="0"/>
              <w:jc w:val="left"/>
            </w:pP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0C140000">
            <w:pPr>
              <w:spacing w:after="0" w:line="264" w:lineRule="auto"/>
              <w:ind w:firstLine="0" w:left="115"/>
              <w:jc w:val="left"/>
            </w:pPr>
            <w:r>
              <w:t xml:space="preserve">Загадки «Зачем?», «Почему?»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0D140000">
            <w:pPr>
              <w:spacing w:after="160" w:line="264" w:lineRule="auto"/>
              <w:ind w:firstLine="0" w:left="0"/>
              <w:jc w:val="left"/>
            </w:pPr>
          </w:p>
        </w:tc>
      </w:tr>
      <w:tr>
        <w:trPr>
          <w:trHeight w:hRule="atLeast" w:val="2218"/>
        </w:trPr>
        <w:tc>
          <w:tcPr>
            <w:tcW w:type="dxa" w:w="2471"/>
            <w:tcBorders>
              <w:top w:color="000000" w:sz="4" w:val="single"/>
              <w:left w:color="000000" w:sz="4" w:val="single"/>
              <w:bottom w:color="000000" w:sz="4" w:val="single"/>
              <w:right w:color="000000" w:sz="4" w:val="single"/>
            </w:tcBorders>
            <w:tcMar>
              <w:top w:type="dxa" w:w="48"/>
              <w:left w:type="dxa" w:w="103"/>
            </w:tcMar>
          </w:tcPr>
          <w:p w14:paraId="0E140000">
            <w:pPr>
              <w:spacing w:after="0" w:line="264" w:lineRule="auto"/>
              <w:ind w:firstLine="29" w:left="7" w:right="441"/>
            </w:pPr>
            <w:r>
              <w:t xml:space="preserve">5.Формирование умозаключений на основе аналогий, лабиринтных, и логических задач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0F140000">
            <w:pPr>
              <w:spacing w:after="28" w:line="252" w:lineRule="auto"/>
              <w:ind w:firstLine="106" w:right="6"/>
              <w:jc w:val="left"/>
            </w:pPr>
            <w:r>
              <w:t xml:space="preserve">Раскладывание предметов, фигур по аналогии. Построение аналогий на вербальном материале. </w:t>
            </w:r>
          </w:p>
          <w:p w14:paraId="10140000">
            <w:pPr>
              <w:spacing w:after="0" w:line="264" w:lineRule="auto"/>
              <w:ind w:firstLine="0" w:left="115"/>
              <w:jc w:val="left"/>
            </w:pPr>
            <w:r>
              <w:t xml:space="preserve">Работа с таблицами. </w:t>
            </w:r>
          </w:p>
          <w:p w14:paraId="11140000">
            <w:pPr>
              <w:spacing w:after="0" w:line="264" w:lineRule="auto"/>
              <w:ind w:firstLine="106"/>
            </w:pPr>
            <w:r>
              <w:t xml:space="preserve">Перестроение фигур, речевых единиц по заданному алгоритму.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12140000">
            <w:pPr>
              <w:spacing w:after="0" w:line="264" w:lineRule="auto"/>
              <w:ind w:firstLine="5" w:left="2" w:right="34"/>
              <w:jc w:val="left"/>
            </w:pPr>
            <w:r>
              <w:t xml:space="preserve">«Как развивать логическое мышление? 800 занимательных задач для детей 6-15 лет» Зак А. З. «Учимся решать комбинаторные задачи. 12 класс» Истомина Н. Б., Тихонова Н. Б. </w:t>
            </w:r>
          </w:p>
        </w:tc>
      </w:tr>
      <w:tr>
        <w:trPr>
          <w:trHeight w:hRule="atLeast" w:val="356"/>
        </w:trPr>
        <w:tc>
          <w:tcPr>
            <w:tcW w:type="dxa" w:w="9037"/>
            <w:gridSpan w:val="4"/>
            <w:tcBorders>
              <w:top w:color="000000" w:sz="4" w:val="single"/>
              <w:left w:color="000000" w:sz="4" w:val="single"/>
              <w:bottom w:color="000000" w:sz="4" w:val="single"/>
              <w:right w:color="000000" w:sz="4" w:val="single"/>
            </w:tcBorders>
            <w:tcMar>
              <w:top w:type="dxa" w:w="48"/>
              <w:left w:type="dxa" w:w="103"/>
            </w:tcMar>
          </w:tcPr>
          <w:p w14:paraId="13140000">
            <w:pPr>
              <w:spacing w:after="0" w:line="264" w:lineRule="auto"/>
              <w:ind w:firstLine="0" w:left="0" w:right="96"/>
              <w:jc w:val="center"/>
            </w:pPr>
            <w:r>
              <w:rPr>
                <w:i w:val="1"/>
              </w:rPr>
              <w:t>Расширение кругозора</w:t>
            </w:r>
            <w:r>
              <w:t xml:space="preserve"> </w:t>
            </w:r>
          </w:p>
        </w:tc>
      </w:tr>
      <w:tr>
        <w:trPr>
          <w:trHeight w:hRule="atLeast" w:val="1940"/>
        </w:trPr>
        <w:tc>
          <w:tcPr>
            <w:tcW w:type="dxa" w:w="2471"/>
            <w:tcBorders>
              <w:top w:color="000000" w:sz="4" w:val="single"/>
              <w:left w:color="000000" w:sz="4" w:val="single"/>
              <w:bottom w:color="000000" w:sz="4" w:val="single"/>
              <w:right w:color="000000" w:sz="4" w:val="single"/>
            </w:tcBorders>
            <w:tcMar>
              <w:top w:type="dxa" w:w="48"/>
              <w:left w:type="dxa" w:w="103"/>
            </w:tcMar>
          </w:tcPr>
          <w:p w14:paraId="14140000">
            <w:pPr>
              <w:spacing w:after="0" w:line="264" w:lineRule="auto"/>
              <w:ind w:firstLine="29" w:left="7" w:right="383"/>
            </w:pPr>
            <w:r>
              <w:t xml:space="preserve">1. Расширение представлений о растительном мире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15140000">
            <w:pPr>
              <w:spacing w:after="0" w:line="264" w:lineRule="auto"/>
              <w:ind w:firstLine="0" w:left="115"/>
              <w:jc w:val="left"/>
            </w:pPr>
            <w:r>
              <w:t xml:space="preserve">Угадывание загадок. </w:t>
            </w:r>
          </w:p>
          <w:p w14:paraId="16140000">
            <w:pPr>
              <w:spacing w:after="0" w:line="276" w:lineRule="auto"/>
              <w:ind w:firstLine="106"/>
              <w:jc w:val="left"/>
            </w:pPr>
            <w:r>
              <w:t xml:space="preserve">Составление описания по заданной схеме. </w:t>
            </w:r>
          </w:p>
          <w:p w14:paraId="17140000">
            <w:pPr>
              <w:spacing w:after="0" w:line="264" w:lineRule="auto"/>
              <w:ind w:firstLine="106"/>
            </w:pPr>
            <w:r>
              <w:t xml:space="preserve">Обыгрывание пословиц и поговорок про растения.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18140000">
            <w:pPr>
              <w:spacing w:after="42" w:line="240" w:lineRule="auto"/>
              <w:ind w:firstLine="5" w:left="2"/>
              <w:jc w:val="left"/>
            </w:pPr>
            <w:r>
              <w:t xml:space="preserve">«500 загадок обо всем для детей» Воловцев А. Т. «Загадки от А до Я» Волгина В. «Пословицы, поговорки и крылатые выражения» Ушакова А. </w:t>
            </w:r>
          </w:p>
          <w:p w14:paraId="19140000">
            <w:pPr>
              <w:spacing w:after="0" w:line="264" w:lineRule="auto"/>
              <w:ind w:firstLine="0" w:left="2"/>
              <w:jc w:val="left"/>
            </w:pPr>
            <w:r>
              <w:t xml:space="preserve">Д.  </w:t>
            </w:r>
          </w:p>
        </w:tc>
      </w:tr>
      <w:tr>
        <w:trPr>
          <w:trHeight w:hRule="atLeast" w:val="1944"/>
        </w:trPr>
        <w:tc>
          <w:tcPr>
            <w:tcW w:type="dxa" w:w="2471"/>
            <w:tcBorders>
              <w:top w:color="000000" w:sz="4" w:val="single"/>
              <w:left w:color="000000" w:sz="4" w:val="single"/>
              <w:bottom w:color="000000" w:sz="4" w:val="single"/>
              <w:right w:color="000000" w:sz="4" w:val="single"/>
            </w:tcBorders>
            <w:tcMar>
              <w:top w:type="dxa" w:w="48"/>
              <w:left w:type="dxa" w:w="103"/>
            </w:tcMar>
          </w:tcPr>
          <w:p w14:paraId="1A140000">
            <w:pPr>
              <w:spacing w:after="0" w:line="264" w:lineRule="auto"/>
              <w:ind w:firstLine="29" w:left="7" w:right="662"/>
            </w:pPr>
            <w:r>
              <w:t xml:space="preserve">2. Расширение представлений о животном мире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1B140000">
            <w:pPr>
              <w:spacing w:after="0" w:line="264" w:lineRule="auto"/>
              <w:ind w:firstLine="0" w:left="115"/>
              <w:jc w:val="left"/>
            </w:pPr>
            <w:r>
              <w:t xml:space="preserve">Угадывание загадок. </w:t>
            </w:r>
          </w:p>
          <w:p w14:paraId="1C140000">
            <w:pPr>
              <w:spacing w:after="0" w:line="276" w:lineRule="auto"/>
              <w:ind w:firstLine="106"/>
              <w:jc w:val="left"/>
            </w:pPr>
            <w:r>
              <w:t xml:space="preserve">Составление описания по заданной схеме. </w:t>
            </w:r>
          </w:p>
          <w:p w14:paraId="1D140000">
            <w:pPr>
              <w:spacing w:after="5" w:line="276" w:lineRule="auto"/>
              <w:ind w:firstLine="106"/>
            </w:pPr>
            <w:r>
              <w:t xml:space="preserve">Обыгрывание пословиц и поговорок про животных. </w:t>
            </w:r>
          </w:p>
          <w:p w14:paraId="1E140000">
            <w:pPr>
              <w:spacing w:after="0" w:line="264" w:lineRule="auto"/>
              <w:ind w:firstLine="106"/>
              <w:jc w:val="left"/>
            </w:pPr>
            <w:r>
              <w:t xml:space="preserve">Живые картинки – покажи, кого назову.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1F140000">
            <w:pPr>
              <w:spacing w:after="0" w:line="264" w:lineRule="auto"/>
              <w:ind w:firstLine="5" w:left="2"/>
              <w:jc w:val="left"/>
            </w:pPr>
            <w:r>
              <w:t xml:space="preserve">«500 загадок обо всем для детей» Воловцев А. Т. «Загадки от А до Я» Волгина В. «Пословицы, поговорки и крылатые выражения» Ушакова А. Д. </w:t>
            </w:r>
          </w:p>
        </w:tc>
      </w:tr>
      <w:tr>
        <w:trPr>
          <w:trHeight w:hRule="atLeast" w:val="1940"/>
        </w:trPr>
        <w:tc>
          <w:tcPr>
            <w:tcW w:type="dxa" w:w="2471"/>
            <w:tcBorders>
              <w:top w:color="000000" w:sz="4" w:val="single"/>
              <w:left w:color="000000" w:sz="4" w:val="single"/>
              <w:bottom w:color="000000" w:sz="4" w:val="single"/>
              <w:right w:color="000000" w:sz="4" w:val="single"/>
            </w:tcBorders>
            <w:tcMar>
              <w:top w:type="dxa" w:w="48"/>
              <w:left w:type="dxa" w:w="103"/>
            </w:tcMar>
          </w:tcPr>
          <w:p w14:paraId="20140000">
            <w:pPr>
              <w:spacing w:after="0" w:line="264" w:lineRule="auto"/>
              <w:ind w:firstLine="29" w:left="7" w:right="48"/>
              <w:jc w:val="left"/>
            </w:pPr>
            <w:r>
              <w:t xml:space="preserve">3. Человек и его ближайшее окружение. Формирование знаний и представлений о жизни общества. </w:t>
            </w:r>
          </w:p>
        </w:tc>
        <w:tc>
          <w:tcPr>
            <w:tcW w:type="dxa" w:w="3651"/>
            <w:gridSpan w:val="2"/>
            <w:tcBorders>
              <w:top w:color="000000" w:sz="4" w:val="single"/>
              <w:left w:color="000000" w:sz="4" w:val="single"/>
              <w:bottom w:color="000000" w:sz="4" w:val="single"/>
              <w:right w:color="000000" w:sz="4" w:val="single"/>
            </w:tcBorders>
            <w:tcMar>
              <w:top w:type="dxa" w:w="48"/>
              <w:left w:type="dxa" w:w="103"/>
            </w:tcMar>
          </w:tcPr>
          <w:p w14:paraId="21140000">
            <w:pPr>
              <w:spacing w:after="0" w:line="264" w:lineRule="auto"/>
              <w:ind w:firstLine="0" w:left="115"/>
              <w:jc w:val="left"/>
            </w:pPr>
            <w:r>
              <w:t xml:space="preserve">Угадывание загадок. </w:t>
            </w:r>
          </w:p>
          <w:p w14:paraId="22140000">
            <w:pPr>
              <w:spacing w:after="0" w:line="276" w:lineRule="auto"/>
              <w:ind w:firstLine="106"/>
              <w:jc w:val="left"/>
            </w:pPr>
            <w:r>
              <w:t xml:space="preserve">Составление описания по заданной схеме. </w:t>
            </w:r>
          </w:p>
          <w:p w14:paraId="23140000">
            <w:pPr>
              <w:spacing w:after="0" w:line="264" w:lineRule="auto"/>
              <w:ind w:firstLine="106" w:right="211"/>
            </w:pPr>
            <w:r>
              <w:t xml:space="preserve">Обыгрывание пословиц и поговорок про предметы быта. Живые картинки – покажи, что ты чувствуешь и что ты хочешь. </w:t>
            </w:r>
          </w:p>
        </w:tc>
        <w:tc>
          <w:tcPr>
            <w:tcW w:type="dxa" w:w="2915"/>
            <w:tcBorders>
              <w:top w:color="000000" w:sz="4" w:val="single"/>
              <w:left w:color="000000" w:sz="4" w:val="single"/>
              <w:bottom w:color="000000" w:sz="4" w:val="single"/>
              <w:right w:color="000000" w:sz="4" w:val="single"/>
            </w:tcBorders>
            <w:tcMar>
              <w:top w:type="dxa" w:w="48"/>
              <w:left w:type="dxa" w:w="103"/>
            </w:tcMar>
          </w:tcPr>
          <w:p w14:paraId="24140000">
            <w:pPr>
              <w:spacing w:after="0" w:line="264" w:lineRule="auto"/>
              <w:ind w:firstLine="5" w:left="2"/>
              <w:jc w:val="left"/>
            </w:pPr>
            <w:r>
              <w:t xml:space="preserve">«500 загадок обо всем для детей» Воловцев А. Т. «Загадки от А до Я» Волгина В. «Пословицы, поговорки и крылатые выражения» Ушакова А. Д. </w:t>
            </w:r>
          </w:p>
        </w:tc>
      </w:tr>
      <w:tr>
        <w:trPr>
          <w:trHeight w:hRule="atLeast" w:val="1666"/>
        </w:trPr>
        <w:tc>
          <w:tcPr>
            <w:tcW w:type="dxa" w:w="2471"/>
            <w:tcBorders>
              <w:top w:color="000000" w:sz="4" w:val="single"/>
              <w:left w:color="000000" w:sz="4" w:val="single"/>
              <w:bottom w:color="000000" w:sz="4" w:val="single"/>
              <w:right w:color="000000" w:sz="4" w:val="single"/>
            </w:tcBorders>
            <w:tcMar>
              <w:top w:type="dxa" w:w="48"/>
              <w:left w:type="dxa" w:w="103"/>
            </w:tcMar>
          </w:tcPr>
          <w:p w14:paraId="25140000">
            <w:pPr>
              <w:spacing w:after="49" w:line="240" w:lineRule="auto"/>
              <w:ind w:firstLine="29" w:left="7" w:right="99"/>
              <w:jc w:val="left"/>
            </w:pPr>
            <w:r>
              <w:t xml:space="preserve">4. Развитие ручной моторики, пальцевого </w:t>
            </w:r>
          </w:p>
          <w:p w14:paraId="26140000">
            <w:pPr>
              <w:spacing w:after="0" w:line="264" w:lineRule="auto"/>
              <w:ind w:firstLine="0" w:left="7"/>
              <w:jc w:val="left"/>
            </w:pPr>
            <w:r>
              <w:t xml:space="preserve">гнозопраксиса </w:t>
            </w:r>
          </w:p>
          <w:p w14:paraId="27140000">
            <w:pPr>
              <w:spacing w:after="0" w:line="264" w:lineRule="auto"/>
              <w:ind w:firstLine="0" w:left="36"/>
              <w:jc w:val="left"/>
            </w:pPr>
            <w:r>
              <w:t xml:space="preserve"> </w:t>
            </w:r>
          </w:p>
        </w:tc>
        <w:tc>
          <w:tcPr>
            <w:tcW w:type="dxa" w:w="6566"/>
            <w:gridSpan w:val="3"/>
            <w:tcBorders>
              <w:top w:color="000000" w:sz="4" w:val="single"/>
              <w:left w:color="000000" w:sz="4" w:val="single"/>
              <w:bottom w:color="000000" w:sz="4" w:val="single"/>
              <w:right w:color="000000" w:sz="4" w:val="single"/>
            </w:tcBorders>
            <w:tcMar>
              <w:top w:type="dxa" w:w="48"/>
              <w:left w:type="dxa" w:w="103"/>
            </w:tcMar>
          </w:tcPr>
          <w:p w14:paraId="28140000">
            <w:pPr>
              <w:spacing w:after="25" w:line="264" w:lineRule="auto"/>
              <w:ind w:firstLine="0" w:left="29"/>
              <w:jc w:val="left"/>
            </w:pPr>
            <w:r>
              <w:t xml:space="preserve">Графические диктанты. </w:t>
            </w:r>
          </w:p>
          <w:p w14:paraId="29140000">
            <w:pPr>
              <w:spacing w:after="0" w:line="264" w:lineRule="auto"/>
              <w:ind w:firstLine="0" w:left="29"/>
              <w:jc w:val="left"/>
            </w:pPr>
            <w:r>
              <w:t xml:space="preserve">Разукрашивание, обведение, штриховка, дорисовывание. </w:t>
            </w:r>
          </w:p>
          <w:p w14:paraId="2A140000">
            <w:pPr>
              <w:spacing w:after="0" w:line="276" w:lineRule="auto"/>
              <w:ind w:firstLine="29" w:left="0"/>
              <w:jc w:val="left"/>
            </w:pPr>
            <w:r>
              <w:t xml:space="preserve">Упражнения на воспроизведение статики и динамики движений. </w:t>
            </w:r>
          </w:p>
          <w:p w14:paraId="2B140000">
            <w:pPr>
              <w:spacing w:after="0" w:line="264" w:lineRule="auto"/>
              <w:ind w:firstLine="0" w:left="29"/>
              <w:jc w:val="left"/>
            </w:pPr>
            <w:r>
              <w:t xml:space="preserve">ЛЕГО-конструирование. </w:t>
            </w:r>
          </w:p>
          <w:p w14:paraId="2C140000">
            <w:pPr>
              <w:spacing w:after="0" w:line="264" w:lineRule="auto"/>
              <w:ind w:firstLine="0" w:left="29"/>
              <w:jc w:val="left"/>
            </w:pPr>
            <w:r>
              <w:t xml:space="preserve"> </w:t>
            </w:r>
          </w:p>
        </w:tc>
      </w:tr>
      <w:tr>
        <w:trPr>
          <w:trHeight w:hRule="atLeast" w:val="3323"/>
        </w:trPr>
        <w:tc>
          <w:tcPr>
            <w:tcW w:type="dxa" w:w="2471"/>
            <w:tcBorders>
              <w:top w:color="000000" w:sz="4" w:val="single"/>
              <w:left w:color="000000" w:sz="4" w:val="single"/>
              <w:bottom w:color="000000" w:sz="4" w:val="single"/>
              <w:right w:color="000000" w:sz="4" w:val="single"/>
            </w:tcBorders>
            <w:tcMar>
              <w:top w:type="dxa" w:w="48"/>
              <w:left w:type="dxa" w:w="103"/>
            </w:tcMar>
          </w:tcPr>
          <w:p w14:paraId="2D140000">
            <w:pPr>
              <w:spacing w:after="0" w:line="276" w:lineRule="auto"/>
              <w:ind w:firstLine="29" w:left="7"/>
              <w:jc w:val="left"/>
            </w:pPr>
            <w:r>
              <w:t xml:space="preserve">5. Развитие внимания и памяти </w:t>
            </w:r>
          </w:p>
          <w:p w14:paraId="2E140000">
            <w:pPr>
              <w:spacing w:after="0" w:line="264" w:lineRule="auto"/>
              <w:ind w:firstLine="0" w:left="36"/>
              <w:jc w:val="left"/>
            </w:pPr>
            <w:r>
              <w:t xml:space="preserve"> </w:t>
            </w:r>
          </w:p>
        </w:tc>
        <w:tc>
          <w:tcPr>
            <w:tcW w:type="dxa" w:w="3277"/>
            <w:tcBorders>
              <w:top w:color="000000" w:sz="4" w:val="single"/>
              <w:left w:color="000000" w:sz="4" w:val="single"/>
              <w:bottom w:color="000000" w:sz="4" w:val="single"/>
              <w:right w:color="000000" w:sz="4" w:val="single"/>
            </w:tcBorders>
            <w:tcMar>
              <w:top w:type="dxa" w:w="48"/>
              <w:left w:type="dxa" w:w="103"/>
            </w:tcMar>
          </w:tcPr>
          <w:p w14:paraId="2F140000">
            <w:pPr>
              <w:spacing w:after="22" w:line="264" w:lineRule="auto"/>
              <w:ind w:firstLine="0" w:left="29"/>
              <w:jc w:val="left"/>
            </w:pPr>
            <w:r>
              <w:t xml:space="preserve">- Найди ошибки. </w:t>
            </w:r>
          </w:p>
          <w:p w14:paraId="30140000">
            <w:pPr>
              <w:spacing w:after="19" w:line="264" w:lineRule="auto"/>
              <w:ind w:firstLine="0" w:left="29"/>
              <w:jc w:val="left"/>
            </w:pPr>
            <w:r>
              <w:t xml:space="preserve">-Исправь ошибки. </w:t>
            </w:r>
          </w:p>
          <w:p w14:paraId="31140000">
            <w:pPr>
              <w:spacing w:after="0" w:line="276" w:lineRule="auto"/>
              <w:ind w:firstLine="29" w:left="0"/>
              <w:jc w:val="left"/>
            </w:pPr>
            <w:r>
              <w:t xml:space="preserve">-Отыскивание чисел по таблицам. </w:t>
            </w:r>
          </w:p>
          <w:p w14:paraId="32140000">
            <w:pPr>
              <w:spacing w:after="24" w:line="264" w:lineRule="auto"/>
              <w:ind w:firstLine="0" w:left="29"/>
              <w:jc w:val="left"/>
            </w:pPr>
            <w:r>
              <w:t xml:space="preserve">-Корректурная проба. </w:t>
            </w:r>
          </w:p>
          <w:p w14:paraId="33140000">
            <w:pPr>
              <w:spacing w:after="6" w:line="276" w:lineRule="auto"/>
              <w:ind w:firstLine="29" w:left="0"/>
              <w:jc w:val="left"/>
            </w:pPr>
            <w:r>
              <w:t xml:space="preserve">-Найди отличия. Найди сходства. </w:t>
            </w:r>
          </w:p>
          <w:p w14:paraId="34140000">
            <w:pPr>
              <w:spacing w:after="4" w:line="276" w:lineRule="auto"/>
              <w:ind w:firstLine="29" w:left="0"/>
              <w:jc w:val="left"/>
            </w:pPr>
            <w:r>
              <w:t xml:space="preserve">-Рассмотри и зарисуй в тетрадь. </w:t>
            </w:r>
          </w:p>
          <w:p w14:paraId="35140000">
            <w:pPr>
              <w:spacing w:after="18" w:line="264" w:lineRule="auto"/>
              <w:ind w:firstLine="0" w:left="29"/>
              <w:jc w:val="left"/>
            </w:pPr>
            <w:r>
              <w:t xml:space="preserve">-Лабиринты. </w:t>
            </w:r>
          </w:p>
          <w:p w14:paraId="36140000">
            <w:pPr>
              <w:spacing w:after="20" w:line="264" w:lineRule="auto"/>
              <w:ind w:firstLine="0" w:left="29"/>
              <w:jc w:val="left"/>
            </w:pPr>
            <w:r>
              <w:t xml:space="preserve">-Послушай и воспроизведи. </w:t>
            </w:r>
          </w:p>
          <w:p w14:paraId="37140000">
            <w:pPr>
              <w:spacing w:after="0" w:line="264" w:lineRule="auto"/>
              <w:ind w:firstLine="0" w:left="29"/>
              <w:jc w:val="left"/>
            </w:pPr>
            <w:r>
              <w:t xml:space="preserve">-Шифровки. </w:t>
            </w:r>
          </w:p>
        </w:tc>
        <w:tc>
          <w:tcPr>
            <w:tcW w:type="dxa" w:w="3289"/>
            <w:gridSpan w:val="2"/>
            <w:tcBorders>
              <w:top w:color="000000" w:sz="4" w:val="single"/>
              <w:left w:color="000000" w:sz="4" w:val="single"/>
              <w:bottom w:color="000000" w:sz="4" w:val="single"/>
              <w:right w:color="000000" w:sz="4" w:val="single"/>
            </w:tcBorders>
            <w:tcMar>
              <w:top w:type="dxa" w:w="48"/>
              <w:left w:type="dxa" w:w="103"/>
            </w:tcMar>
          </w:tcPr>
          <w:p w14:paraId="38140000">
            <w:pPr>
              <w:spacing w:after="0" w:line="240" w:lineRule="auto"/>
              <w:ind w:firstLine="850" w:left="7"/>
              <w:jc w:val="left"/>
            </w:pPr>
            <w:r>
              <w:t xml:space="preserve">Л.Ф. Тихомирова «Формирование и развитие интеллектуальных способностей ребенка. </w:t>
            </w:r>
          </w:p>
          <w:p w14:paraId="39140000">
            <w:pPr>
              <w:spacing w:after="0" w:line="264" w:lineRule="auto"/>
              <w:ind w:firstLine="0" w:left="7"/>
              <w:jc w:val="left"/>
            </w:pPr>
            <w:r>
              <w:t xml:space="preserve">Младшие школьники»;              </w:t>
            </w:r>
          </w:p>
          <w:p w14:paraId="3A140000">
            <w:pPr>
              <w:spacing w:after="0" w:line="264" w:lineRule="auto"/>
              <w:ind w:firstLine="0" w:left="7"/>
              <w:jc w:val="left"/>
            </w:pPr>
            <w:r>
              <w:t xml:space="preserve">С.Д. Забрамная, О.В.Боровик </w:t>
            </w:r>
          </w:p>
          <w:p w14:paraId="3B140000">
            <w:pPr>
              <w:spacing w:after="0" w:line="240" w:lineRule="auto"/>
              <w:ind w:firstLine="0" w:left="7"/>
              <w:jc w:val="left"/>
            </w:pPr>
            <w:r>
              <w:t xml:space="preserve">«Развитие ребенка в ваших руках»;                     О.А. </w:t>
            </w:r>
          </w:p>
          <w:p w14:paraId="3C140000">
            <w:pPr>
              <w:spacing w:after="0" w:line="264" w:lineRule="auto"/>
              <w:ind w:firstLine="0" w:left="7"/>
              <w:jc w:val="left"/>
            </w:pPr>
            <w:r>
              <w:t xml:space="preserve">Холодова «Юным умникам и умницам: Задания по развитию познавательных способностей»;        Л.В. </w:t>
            </w:r>
          </w:p>
        </w:tc>
      </w:tr>
      <w:tr>
        <w:trPr>
          <w:trHeight w:hRule="atLeast" w:val="1666"/>
        </w:trPr>
        <w:tc>
          <w:tcPr>
            <w:tcW w:type="dxa" w:w="2471"/>
            <w:tcBorders>
              <w:top w:color="000000" w:sz="4" w:val="single"/>
              <w:left w:color="000000" w:sz="4" w:val="single"/>
              <w:bottom w:color="000000" w:sz="4" w:val="single"/>
              <w:right w:color="000000" w:sz="4" w:val="single"/>
            </w:tcBorders>
            <w:tcMar>
              <w:top w:type="dxa" w:w="48"/>
              <w:left w:type="dxa" w:w="103"/>
            </w:tcMar>
          </w:tcPr>
          <w:p w14:paraId="3D140000">
            <w:pPr>
              <w:spacing w:after="160" w:line="264" w:lineRule="auto"/>
              <w:ind w:firstLine="0" w:left="0"/>
              <w:jc w:val="left"/>
            </w:pPr>
          </w:p>
        </w:tc>
        <w:tc>
          <w:tcPr>
            <w:tcW w:type="dxa" w:w="3277"/>
            <w:tcBorders>
              <w:top w:color="000000" w:sz="4" w:val="single"/>
              <w:left w:color="000000" w:sz="4" w:val="single"/>
              <w:bottom w:color="000000" w:sz="4" w:val="single"/>
              <w:right w:color="000000" w:sz="4" w:val="single"/>
            </w:tcBorders>
            <w:tcMar>
              <w:top w:type="dxa" w:w="48"/>
              <w:left w:type="dxa" w:w="103"/>
            </w:tcMar>
          </w:tcPr>
          <w:p w14:paraId="3E140000">
            <w:pPr>
              <w:spacing w:after="23" w:line="264" w:lineRule="auto"/>
              <w:ind w:firstLine="0" w:left="29"/>
              <w:jc w:val="left"/>
            </w:pPr>
            <w:r>
              <w:t xml:space="preserve">-Игра «Слова». </w:t>
            </w:r>
          </w:p>
          <w:p w14:paraId="3F140000">
            <w:pPr>
              <w:spacing w:after="6" w:line="276" w:lineRule="auto"/>
              <w:ind w:firstLine="0" w:left="29" w:right="97"/>
              <w:jc w:val="left"/>
            </w:pPr>
            <w:r>
              <w:t xml:space="preserve">-воспроизведи рассказ. -кто больше запомнит. </w:t>
            </w:r>
          </w:p>
          <w:p w14:paraId="40140000">
            <w:pPr>
              <w:spacing w:after="0" w:line="276" w:lineRule="auto"/>
              <w:ind w:firstLine="29" w:left="0"/>
              <w:jc w:val="left"/>
            </w:pPr>
            <w:r>
              <w:t xml:space="preserve">-объедини по смыслу и запомни пары. </w:t>
            </w:r>
          </w:p>
          <w:p w14:paraId="41140000">
            <w:pPr>
              <w:spacing w:after="0" w:line="264" w:lineRule="auto"/>
              <w:ind w:firstLine="0" w:left="29"/>
              <w:jc w:val="left"/>
            </w:pPr>
            <w:r>
              <w:t xml:space="preserve"> </w:t>
            </w:r>
          </w:p>
        </w:tc>
        <w:tc>
          <w:tcPr>
            <w:tcW w:type="dxa" w:w="3289"/>
            <w:gridSpan w:val="2"/>
            <w:tcBorders>
              <w:top w:color="000000" w:sz="4" w:val="single"/>
              <w:left w:color="000000" w:sz="4" w:val="single"/>
              <w:bottom w:color="000000" w:sz="4" w:val="single"/>
              <w:right w:color="000000" w:sz="4" w:val="single"/>
            </w:tcBorders>
            <w:tcMar>
              <w:top w:type="dxa" w:w="48"/>
              <w:left w:type="dxa" w:w="103"/>
            </w:tcMar>
          </w:tcPr>
          <w:p w14:paraId="42140000">
            <w:pPr>
              <w:spacing w:after="0" w:line="264" w:lineRule="auto"/>
              <w:ind w:firstLine="0" w:left="0" w:right="60"/>
            </w:pPr>
            <w:r>
              <w:t xml:space="preserve">Мищенкова «36 занятий для будущих отличников. Курс РПС (развитие познавательных способностей)». </w:t>
            </w:r>
          </w:p>
        </w:tc>
      </w:tr>
      <w:tr>
        <w:trPr>
          <w:trHeight w:hRule="atLeast" w:val="625"/>
        </w:trPr>
        <w:tc>
          <w:tcPr>
            <w:tcW w:type="dxa" w:w="9037"/>
            <w:gridSpan w:val="4"/>
            <w:tcBorders>
              <w:top w:color="000000" w:sz="4" w:val="single"/>
              <w:left w:color="000000" w:sz="4" w:val="single"/>
              <w:bottom w:color="000000" w:sz="4" w:val="single"/>
              <w:right w:color="000000" w:sz="4" w:val="single"/>
            </w:tcBorders>
            <w:tcMar>
              <w:top w:type="dxa" w:w="48"/>
              <w:left w:type="dxa" w:w="103"/>
            </w:tcMar>
          </w:tcPr>
          <w:p w14:paraId="43140000">
            <w:pPr>
              <w:spacing w:after="0" w:line="264" w:lineRule="auto"/>
              <w:ind w:firstLine="0" w:left="919" w:right="728"/>
              <w:jc w:val="center"/>
            </w:pPr>
            <w:r>
              <w:t xml:space="preserve">Работа на развитие эмоционально-волевых качеств личности, снятие тревожности и агрессивности. </w:t>
            </w:r>
          </w:p>
        </w:tc>
      </w:tr>
      <w:tr>
        <w:trPr>
          <w:trHeight w:hRule="atLeast" w:val="1114"/>
        </w:trPr>
        <w:tc>
          <w:tcPr>
            <w:tcW w:type="dxa" w:w="2471"/>
            <w:tcBorders>
              <w:top w:color="000000" w:sz="4" w:val="single"/>
              <w:left w:color="000000" w:sz="4" w:val="single"/>
              <w:bottom w:color="000000" w:sz="4" w:val="single"/>
              <w:right w:color="000000" w:sz="4" w:val="single"/>
            </w:tcBorders>
            <w:tcMar>
              <w:top w:type="dxa" w:w="48"/>
              <w:left w:type="dxa" w:w="103"/>
            </w:tcMar>
          </w:tcPr>
          <w:p w14:paraId="44140000">
            <w:pPr>
              <w:spacing w:after="0" w:line="264" w:lineRule="auto"/>
              <w:ind w:firstLine="850" w:left="0"/>
              <w:jc w:val="left"/>
            </w:pPr>
            <w:r>
              <w:t xml:space="preserve">Развитие эмоциональноволевых качеств </w:t>
            </w:r>
          </w:p>
        </w:tc>
        <w:tc>
          <w:tcPr>
            <w:tcW w:type="dxa" w:w="6566"/>
            <w:gridSpan w:val="3"/>
            <w:tcBorders>
              <w:top w:color="000000" w:sz="4" w:val="single"/>
              <w:left w:color="000000" w:sz="4" w:val="single"/>
              <w:bottom w:color="000000" w:sz="4" w:val="single"/>
              <w:right w:color="000000" w:sz="4" w:val="single"/>
            </w:tcBorders>
            <w:tcMar>
              <w:top w:type="dxa" w:w="48"/>
              <w:left w:type="dxa" w:w="103"/>
            </w:tcMar>
          </w:tcPr>
          <w:p w14:paraId="45140000">
            <w:pPr>
              <w:numPr>
                <w:ilvl w:val="0"/>
                <w:numId w:val="178"/>
              </w:numPr>
              <w:spacing w:after="16" w:line="264" w:lineRule="auto"/>
              <w:ind w:hanging="144"/>
              <w:jc w:val="left"/>
            </w:pPr>
            <w:r>
              <w:t xml:space="preserve">Релаксация. </w:t>
            </w:r>
          </w:p>
          <w:p w14:paraId="46140000">
            <w:pPr>
              <w:numPr>
                <w:ilvl w:val="0"/>
                <w:numId w:val="178"/>
              </w:numPr>
              <w:spacing w:after="18" w:line="264" w:lineRule="auto"/>
              <w:ind w:hanging="144"/>
              <w:jc w:val="left"/>
            </w:pPr>
            <w:r>
              <w:t xml:space="preserve">Беседы. </w:t>
            </w:r>
          </w:p>
          <w:p w14:paraId="47140000">
            <w:pPr>
              <w:numPr>
                <w:ilvl w:val="0"/>
                <w:numId w:val="178"/>
              </w:numPr>
              <w:spacing w:after="23" w:line="264" w:lineRule="auto"/>
              <w:ind w:hanging="144"/>
              <w:jc w:val="left"/>
            </w:pPr>
            <w:r>
              <w:t xml:space="preserve">Игры на снижение агрессивности. </w:t>
            </w:r>
          </w:p>
          <w:p w14:paraId="48140000">
            <w:pPr>
              <w:numPr>
                <w:ilvl w:val="0"/>
                <w:numId w:val="178"/>
              </w:numPr>
              <w:spacing w:after="0" w:line="264" w:lineRule="auto"/>
              <w:ind w:hanging="144"/>
              <w:jc w:val="left"/>
            </w:pPr>
            <w:r>
              <w:t xml:space="preserve">Использование проективных методик. </w:t>
            </w:r>
          </w:p>
        </w:tc>
      </w:tr>
    </w:tbl>
    <w:p w14:paraId="49140000">
      <w:pPr>
        <w:spacing w:after="34" w:line="264" w:lineRule="auto"/>
        <w:ind w:firstLine="0" w:left="850"/>
        <w:jc w:val="left"/>
      </w:pPr>
      <w:r>
        <w:t xml:space="preserve"> </w:t>
      </w:r>
    </w:p>
    <w:p w14:paraId="4A140000">
      <w:pPr>
        <w:spacing w:after="5" w:line="276" w:lineRule="auto"/>
        <w:ind w:left="860" w:right="18"/>
        <w:jc w:val="left"/>
      </w:pPr>
      <w:r>
        <w:rPr>
          <w:b w:val="1"/>
        </w:rPr>
        <w:t xml:space="preserve">К концу программного курса учащиеся должны уметь: </w:t>
      </w:r>
    </w:p>
    <w:p w14:paraId="4B140000">
      <w:pPr>
        <w:numPr>
          <w:ilvl w:val="0"/>
          <w:numId w:val="179"/>
        </w:numPr>
        <w:spacing w:line="276" w:lineRule="auto"/>
        <w:ind w:firstLine="840"/>
      </w:pPr>
      <w:r>
        <w:rPr>
          <w:color w:val="00000A"/>
        </w:rPr>
        <w:t xml:space="preserve">Находить и называть закономерность в расположении предметов, достраивать </w:t>
      </w:r>
      <w:r>
        <w:rPr>
          <w:color w:val="00000A"/>
        </w:rPr>
        <w:tab/>
      </w:r>
      <w:r>
        <w:rPr>
          <w:color w:val="00000A"/>
        </w:rPr>
        <w:t xml:space="preserve">логический </w:t>
      </w:r>
      <w:r>
        <w:rPr>
          <w:color w:val="00000A"/>
        </w:rPr>
        <w:tab/>
      </w:r>
      <w:r>
        <w:rPr>
          <w:color w:val="00000A"/>
        </w:rPr>
        <w:t xml:space="preserve">ряд </w:t>
      </w:r>
      <w:r>
        <w:rPr>
          <w:color w:val="00000A"/>
        </w:rPr>
        <w:tab/>
      </w:r>
      <w:r>
        <w:rPr>
          <w:color w:val="00000A"/>
        </w:rPr>
        <w:t xml:space="preserve">в </w:t>
      </w:r>
      <w:r>
        <w:rPr>
          <w:color w:val="00000A"/>
        </w:rPr>
        <w:tab/>
      </w:r>
      <w:r>
        <w:rPr>
          <w:color w:val="00000A"/>
        </w:rPr>
        <w:t xml:space="preserve">соответствии </w:t>
      </w:r>
      <w:r>
        <w:rPr>
          <w:color w:val="00000A"/>
        </w:rPr>
        <w:tab/>
      </w:r>
      <w:r>
        <w:rPr>
          <w:color w:val="00000A"/>
        </w:rPr>
        <w:t xml:space="preserve">с </w:t>
      </w:r>
      <w:r>
        <w:rPr>
          <w:color w:val="00000A"/>
        </w:rPr>
        <w:tab/>
      </w:r>
      <w:r>
        <w:rPr>
          <w:color w:val="00000A"/>
        </w:rPr>
        <w:t xml:space="preserve">заданным </w:t>
      </w:r>
      <w:r>
        <w:rPr>
          <w:color w:val="00000A"/>
        </w:rPr>
        <w:tab/>
      </w:r>
      <w:r>
        <w:rPr>
          <w:color w:val="00000A"/>
        </w:rPr>
        <w:t xml:space="preserve">принципом, самостоятельно составлять элементарную закономерность. </w:t>
      </w:r>
    </w:p>
    <w:p w14:paraId="4C140000">
      <w:pPr>
        <w:numPr>
          <w:ilvl w:val="0"/>
          <w:numId w:val="179"/>
        </w:numPr>
        <w:spacing w:after="33"/>
        <w:ind w:firstLine="840"/>
      </w:pPr>
      <w:r>
        <w:rPr>
          <w:color w:val="00000A"/>
        </w:rPr>
        <w:t xml:space="preserve">Называть несколько вариантов исключения лишнего предмета среди групп однородных, обосновывать свой выбор. </w:t>
      </w:r>
    </w:p>
    <w:p w14:paraId="4D140000">
      <w:pPr>
        <w:numPr>
          <w:ilvl w:val="0"/>
          <w:numId w:val="179"/>
        </w:numPr>
        <w:spacing w:after="13"/>
        <w:ind w:firstLine="840"/>
      </w:pPr>
      <w:r>
        <w:rPr>
          <w:color w:val="00000A"/>
        </w:rPr>
        <w:t xml:space="preserve">Находить принцип группировки предметов, давать обобщенное название данным группам. </w:t>
      </w:r>
    </w:p>
    <w:p w14:paraId="4E140000">
      <w:pPr>
        <w:numPr>
          <w:ilvl w:val="0"/>
          <w:numId w:val="179"/>
        </w:numPr>
        <w:spacing w:after="33"/>
        <w:ind w:firstLine="840"/>
      </w:pPr>
      <w:r>
        <w:rPr>
          <w:color w:val="00000A"/>
        </w:rPr>
        <w:t xml:space="preserve">Выделять существенные признаки предмета, объяснять свой выбор. </w:t>
      </w:r>
    </w:p>
    <w:p w14:paraId="4F140000">
      <w:pPr>
        <w:numPr>
          <w:ilvl w:val="0"/>
          <w:numId w:val="179"/>
        </w:numPr>
        <w:ind w:firstLine="840"/>
      </w:pPr>
      <w:r>
        <w:rPr>
          <w:color w:val="00000A"/>
        </w:rPr>
        <w:t xml:space="preserve">Находить сходства и различия предметов (по цвету, форме, размеру, базовому понятию, функциональному назначению и так далее). </w:t>
      </w:r>
    </w:p>
    <w:p w14:paraId="50140000">
      <w:pPr>
        <w:numPr>
          <w:ilvl w:val="0"/>
          <w:numId w:val="179"/>
        </w:numPr>
        <w:ind w:firstLine="840"/>
      </w:pPr>
      <w:r>
        <w:rPr>
          <w:color w:val="00000A"/>
        </w:rPr>
        <w:t xml:space="preserve">Определять причинно-следственные связи, распознавать заведомо ложные фразы, исправлять алогичность, обосновывать свое мнение. </w:t>
      </w:r>
    </w:p>
    <w:p w14:paraId="51140000">
      <w:pPr>
        <w:numPr>
          <w:ilvl w:val="0"/>
          <w:numId w:val="179"/>
        </w:numPr>
        <w:spacing w:after="33"/>
        <w:ind w:firstLine="840"/>
      </w:pPr>
      <w:r>
        <w:rPr>
          <w:color w:val="00000A"/>
        </w:rPr>
        <w:t xml:space="preserve">Конструировать фразы различными способами (путем соединения начала и конца; путем подбора первого и последнего слова по заданной конструкции и так далее). </w:t>
      </w:r>
    </w:p>
    <w:p w14:paraId="52140000">
      <w:pPr>
        <w:numPr>
          <w:ilvl w:val="0"/>
          <w:numId w:val="179"/>
        </w:numPr>
        <w:spacing w:after="33"/>
        <w:ind w:firstLine="840"/>
      </w:pPr>
      <w:r>
        <w:rPr>
          <w:color w:val="00000A"/>
        </w:rPr>
        <w:t xml:space="preserve">Проявлять быстроту реакции при выборе правильного ответа среди нескольких предложенных. </w:t>
      </w:r>
    </w:p>
    <w:p w14:paraId="53140000">
      <w:pPr>
        <w:numPr>
          <w:ilvl w:val="0"/>
          <w:numId w:val="179"/>
        </w:numPr>
        <w:spacing w:after="12"/>
        <w:ind w:firstLine="840"/>
      </w:pPr>
      <w:r>
        <w:rPr>
          <w:color w:val="00000A"/>
        </w:rPr>
        <w:t xml:space="preserve">Свободно </w:t>
      </w:r>
      <w:r>
        <w:rPr>
          <w:color w:val="00000A"/>
        </w:rPr>
        <w:tab/>
      </w:r>
      <w:r>
        <w:rPr>
          <w:color w:val="00000A"/>
        </w:rPr>
        <w:t xml:space="preserve">ориентироваться </w:t>
      </w:r>
      <w:r>
        <w:rPr>
          <w:color w:val="00000A"/>
        </w:rPr>
        <w:tab/>
      </w:r>
      <w:r>
        <w:rPr>
          <w:color w:val="00000A"/>
        </w:rPr>
        <w:t xml:space="preserve">в </w:t>
      </w:r>
      <w:r>
        <w:rPr>
          <w:color w:val="00000A"/>
        </w:rPr>
        <w:tab/>
      </w:r>
      <w:r>
        <w:rPr>
          <w:color w:val="00000A"/>
        </w:rPr>
        <w:t xml:space="preserve">пространстве, </w:t>
      </w:r>
      <w:r>
        <w:rPr>
          <w:color w:val="00000A"/>
        </w:rPr>
        <w:tab/>
      </w:r>
      <w:r>
        <w:rPr>
          <w:color w:val="00000A"/>
        </w:rPr>
        <w:t xml:space="preserve">самостоятельно составлять рисунки с использованием данных понятий на клетчатой бумаге. </w:t>
      </w:r>
    </w:p>
    <w:p w14:paraId="54140000">
      <w:pPr>
        <w:numPr>
          <w:ilvl w:val="0"/>
          <w:numId w:val="179"/>
        </w:numPr>
        <w:spacing w:after="33"/>
        <w:ind w:firstLine="840"/>
      </w:pPr>
      <w:r>
        <w:rPr>
          <w:color w:val="00000A"/>
        </w:rPr>
        <w:t xml:space="preserve">Совершать арифметические действия. </w:t>
      </w:r>
    </w:p>
    <w:p w14:paraId="55140000">
      <w:pPr>
        <w:numPr>
          <w:ilvl w:val="0"/>
          <w:numId w:val="179"/>
        </w:numPr>
        <w:ind w:firstLine="840"/>
      </w:pPr>
      <w:r>
        <w:rPr>
          <w:color w:val="00000A"/>
        </w:rPr>
        <w:t xml:space="preserve">Решать математические, комбинаторные и логические задачи (анализ условий, практическое решение или схематизация процессов решения, выводы). </w:t>
      </w:r>
    </w:p>
    <w:p w14:paraId="56140000">
      <w:pPr>
        <w:numPr>
          <w:ilvl w:val="0"/>
          <w:numId w:val="179"/>
        </w:numPr>
        <w:ind w:firstLine="840"/>
      </w:pPr>
      <w:r>
        <w:t>Самостоятельно решать различного рода головоломки (кроссворды, ребусы, криптограммы, анаграммы, шифровки и так далее), а также составлять простейшие головоломки.</w:t>
      </w:r>
      <w:r>
        <w:rPr>
          <w:color w:val="00000A"/>
        </w:rPr>
        <w:t xml:space="preserve"> </w:t>
      </w:r>
    </w:p>
    <w:p w14:paraId="57140000">
      <w:pPr>
        <w:numPr>
          <w:ilvl w:val="0"/>
          <w:numId w:val="179"/>
        </w:numPr>
        <w:ind w:firstLine="840"/>
      </w:pPr>
      <w:r>
        <w:t>Подбирать синонимы и антонимы к словам.</w:t>
      </w:r>
      <w:r>
        <w:rPr>
          <w:color w:val="00000A"/>
        </w:rPr>
        <w:t xml:space="preserve"> </w:t>
      </w:r>
    </w:p>
    <w:p w14:paraId="58140000">
      <w:pPr>
        <w:numPr>
          <w:ilvl w:val="0"/>
          <w:numId w:val="179"/>
        </w:numPr>
        <w:ind w:firstLine="840"/>
      </w:pPr>
      <w:r>
        <w:t>Узнавать изученные крылатые слова (фразеологизмы) и раскрывать их значение</w:t>
      </w:r>
      <w:r>
        <w:rPr>
          <w:color w:val="00000A"/>
        </w:rPr>
        <w:t xml:space="preserve"> </w:t>
      </w:r>
    </w:p>
    <w:p w14:paraId="59140000">
      <w:pPr>
        <w:numPr>
          <w:ilvl w:val="0"/>
          <w:numId w:val="179"/>
        </w:numPr>
        <w:ind w:firstLine="840"/>
      </w:pPr>
      <w:r>
        <w:t>Запоминать не менее 10 слов, не связанных между собой по смыслу после трехкратного прослушивания.</w:t>
      </w:r>
      <w:r>
        <w:rPr>
          <w:color w:val="00000A"/>
        </w:rPr>
        <w:t xml:space="preserve"> </w:t>
      </w:r>
    </w:p>
    <w:p w14:paraId="5A140000">
      <w:pPr>
        <w:numPr>
          <w:ilvl w:val="0"/>
          <w:numId w:val="179"/>
        </w:numPr>
        <w:ind w:firstLine="840"/>
      </w:pPr>
      <w:r>
        <w:t>Соотносить сюжет и пословицу, выражающую его основную мысль.</w:t>
      </w:r>
      <w:r>
        <w:rPr>
          <w:color w:val="00000A"/>
        </w:rPr>
        <w:t xml:space="preserve"> </w:t>
      </w:r>
    </w:p>
    <w:p w14:paraId="5B140000">
      <w:pPr>
        <w:numPr>
          <w:ilvl w:val="0"/>
          <w:numId w:val="179"/>
        </w:numPr>
        <w:ind w:firstLine="840"/>
      </w:pPr>
      <w:r>
        <w:t>Составлять рассказ на заданную тему, придумывать продолжение ситуации, сочинять сказки на новый лад, истории как от первого лица, так и от лица неодушевленного предмета.</w:t>
      </w:r>
      <w:r>
        <w:rPr>
          <w:color w:val="00000A"/>
        </w:rPr>
        <w:t xml:space="preserve"> </w:t>
      </w:r>
    </w:p>
    <w:p w14:paraId="5C140000">
      <w:pPr>
        <w:numPr>
          <w:ilvl w:val="0"/>
          <w:numId w:val="179"/>
        </w:numPr>
        <w:ind w:firstLine="840"/>
      </w:pPr>
      <w:r>
        <w:t>Высказывать свое отношение к происходящему, делиться впечатлениями.</w:t>
      </w:r>
      <w:r>
        <w:rPr>
          <w:color w:val="00000A"/>
        </w:rPr>
        <w:t xml:space="preserve"> </w:t>
      </w:r>
    </w:p>
    <w:p w14:paraId="5D140000">
      <w:pPr>
        <w:numPr>
          <w:ilvl w:val="0"/>
          <w:numId w:val="179"/>
        </w:numPr>
        <w:ind w:firstLine="840"/>
      </w:pPr>
      <w:r>
        <w:t>Называть положительные и отрицательные качества характера.</w:t>
      </w:r>
      <w:r>
        <w:rPr>
          <w:color w:val="00000A"/>
        </w:rPr>
        <w:t xml:space="preserve"> </w:t>
      </w:r>
    </w:p>
    <w:p w14:paraId="5E140000">
      <w:pPr>
        <w:numPr>
          <w:ilvl w:val="0"/>
          <w:numId w:val="179"/>
        </w:numPr>
        <w:ind w:firstLine="840"/>
      </w:pPr>
      <w:r>
        <w:rPr>
          <w:color w:val="00000A"/>
        </w:rPr>
        <w:t xml:space="preserve">Уметь сдерживать свои негативные эмоции, владеть «собой», мирно разрешать конфликтные ситуации. </w:t>
      </w:r>
    </w:p>
    <w:p w14:paraId="5F140000">
      <w:pPr>
        <w:spacing w:after="0" w:line="264" w:lineRule="auto"/>
        <w:ind w:firstLine="0" w:left="0"/>
        <w:jc w:val="left"/>
      </w:pPr>
      <w:r>
        <w:t xml:space="preserve"> </w:t>
      </w:r>
    </w:p>
    <w:p w14:paraId="60140000">
      <w:pPr>
        <w:ind w:firstLine="850" w:left="0" w:right="614"/>
      </w:pPr>
      <w:r>
        <w:t xml:space="preserve">В результате реализации программы мы ожидаемулучшения общего развития воспитанников, развитие их познавательной сферы, устной и письменной речи, формирование прочных учебных знаний, умений и навыков, положительных качеств личности, улучшения детского самоконтроля и саморегуляции, снижения уровня агрессивности и тревожности, развития коммуникативных способностей и успешной социальной адаптации. </w:t>
      </w:r>
    </w:p>
    <w:p w14:paraId="61140000">
      <w:pPr>
        <w:spacing w:after="221" w:line="264" w:lineRule="auto"/>
        <w:ind w:firstLine="0" w:left="850"/>
        <w:jc w:val="left"/>
      </w:pPr>
      <w:r>
        <w:rPr>
          <w:rFonts w:ascii="Calibri" w:hAnsi="Calibri"/>
          <w:b w:val="1"/>
          <w:i w:val="1"/>
        </w:rPr>
        <w:t xml:space="preserve"> </w:t>
      </w:r>
    </w:p>
    <w:p w14:paraId="62140000">
      <w:pPr>
        <w:spacing w:after="207" w:line="264" w:lineRule="auto"/>
        <w:ind w:firstLine="0" w:left="850"/>
        <w:jc w:val="left"/>
      </w:pPr>
      <w:r>
        <w:rPr>
          <w:rFonts w:ascii="Calibri" w:hAnsi="Calibri"/>
        </w:rPr>
        <w:t xml:space="preserve"> </w:t>
      </w:r>
    </w:p>
    <w:p w14:paraId="63140000">
      <w:pPr>
        <w:spacing w:after="0" w:line="264" w:lineRule="auto"/>
        <w:ind w:firstLine="0" w:left="0"/>
        <w:jc w:val="left"/>
      </w:pPr>
      <w:r>
        <w:t xml:space="preserve"> </w:t>
      </w:r>
    </w:p>
    <w:p w14:paraId="64140000">
      <w:pPr>
        <w:spacing w:after="0" w:line="264" w:lineRule="auto"/>
        <w:ind w:firstLine="0" w:left="0"/>
        <w:jc w:val="left"/>
      </w:pPr>
      <w:r>
        <w:t xml:space="preserve"> </w:t>
      </w:r>
    </w:p>
    <w:p w14:paraId="65140000">
      <w:pPr>
        <w:spacing w:after="0" w:line="264" w:lineRule="auto"/>
        <w:ind w:firstLine="0" w:left="0"/>
        <w:jc w:val="left"/>
      </w:pPr>
      <w:r>
        <w:t xml:space="preserve"> </w:t>
      </w:r>
    </w:p>
    <w:p w14:paraId="66140000">
      <w:pPr>
        <w:spacing w:after="0" w:line="264" w:lineRule="auto"/>
        <w:ind w:firstLine="0" w:left="0"/>
        <w:jc w:val="left"/>
      </w:pPr>
      <w:r>
        <w:t xml:space="preserve"> </w:t>
      </w:r>
    </w:p>
    <w:p w14:paraId="67140000">
      <w:pPr>
        <w:spacing w:after="0" w:line="264" w:lineRule="auto"/>
        <w:ind w:firstLine="0" w:left="0"/>
        <w:jc w:val="left"/>
      </w:pPr>
      <w:r>
        <w:t xml:space="preserve"> </w:t>
      </w:r>
    </w:p>
    <w:p w14:paraId="68140000">
      <w:pPr>
        <w:spacing w:after="0" w:line="264" w:lineRule="auto"/>
        <w:ind w:firstLine="0" w:left="0"/>
        <w:jc w:val="left"/>
      </w:pPr>
      <w:r>
        <w:t xml:space="preserve"> </w:t>
      </w:r>
    </w:p>
    <w:p w14:paraId="69140000">
      <w:pPr>
        <w:spacing w:after="0" w:line="264" w:lineRule="auto"/>
        <w:ind w:firstLine="0" w:left="0"/>
        <w:jc w:val="left"/>
      </w:pPr>
      <w:r>
        <w:t xml:space="preserve"> </w:t>
      </w:r>
    </w:p>
    <w:p w14:paraId="6A140000">
      <w:pPr>
        <w:spacing w:after="0" w:line="264" w:lineRule="auto"/>
        <w:ind w:firstLine="0" w:left="0"/>
        <w:jc w:val="left"/>
      </w:pPr>
      <w:r>
        <w:t xml:space="preserve"> </w:t>
      </w:r>
    </w:p>
    <w:p w14:paraId="6B140000">
      <w:pPr>
        <w:spacing w:after="0" w:line="264" w:lineRule="auto"/>
        <w:ind w:firstLine="0" w:left="0"/>
        <w:jc w:val="left"/>
      </w:pPr>
      <w:r>
        <w:t xml:space="preserve"> </w:t>
      </w:r>
    </w:p>
    <w:p w14:paraId="6C140000">
      <w:pPr>
        <w:spacing w:after="0" w:line="264" w:lineRule="auto"/>
        <w:ind w:firstLine="0" w:left="0"/>
        <w:jc w:val="left"/>
      </w:pPr>
      <w:r>
        <w:t xml:space="preserve"> </w:t>
      </w:r>
    </w:p>
    <w:p w14:paraId="6D140000">
      <w:pPr>
        <w:spacing w:after="0" w:line="264" w:lineRule="auto"/>
        <w:ind w:firstLine="0" w:left="0"/>
        <w:jc w:val="left"/>
      </w:pPr>
      <w:r>
        <w:t xml:space="preserve"> </w:t>
      </w:r>
    </w:p>
    <w:p w14:paraId="6E140000">
      <w:pPr>
        <w:spacing w:after="0" w:line="264" w:lineRule="auto"/>
        <w:ind w:firstLine="0" w:left="0"/>
        <w:jc w:val="left"/>
      </w:pPr>
      <w:r>
        <w:t xml:space="preserve"> </w:t>
      </w:r>
    </w:p>
    <w:p w14:paraId="6F140000">
      <w:pPr>
        <w:spacing w:after="0" w:line="264" w:lineRule="auto"/>
        <w:ind w:firstLine="0" w:left="0"/>
        <w:jc w:val="left"/>
      </w:pPr>
      <w:r>
        <w:t xml:space="preserve"> </w:t>
      </w:r>
    </w:p>
    <w:p w14:paraId="70140000">
      <w:pPr>
        <w:spacing w:after="0" w:line="264" w:lineRule="auto"/>
        <w:ind w:firstLine="0" w:left="0"/>
        <w:jc w:val="left"/>
      </w:pPr>
      <w:r>
        <w:t xml:space="preserve"> </w:t>
      </w:r>
    </w:p>
    <w:p w14:paraId="71140000">
      <w:pPr>
        <w:spacing w:after="0" w:line="264" w:lineRule="auto"/>
        <w:ind w:firstLine="0" w:left="0"/>
        <w:jc w:val="left"/>
      </w:pPr>
      <w:r>
        <w:t xml:space="preserve"> </w:t>
      </w:r>
    </w:p>
    <w:p w14:paraId="72140000">
      <w:pPr>
        <w:spacing w:after="0" w:line="264" w:lineRule="auto"/>
        <w:ind w:firstLine="0" w:left="0"/>
        <w:jc w:val="left"/>
      </w:pPr>
      <w:r>
        <w:t xml:space="preserve"> </w:t>
      </w:r>
    </w:p>
    <w:p w14:paraId="73140000">
      <w:pPr>
        <w:spacing w:after="0" w:line="264" w:lineRule="auto"/>
        <w:ind w:firstLine="0" w:left="0"/>
        <w:jc w:val="left"/>
      </w:pPr>
      <w:r>
        <w:t xml:space="preserve"> </w:t>
      </w:r>
    </w:p>
    <w:p w14:paraId="74140000">
      <w:pPr>
        <w:spacing w:after="0" w:line="264" w:lineRule="auto"/>
        <w:ind w:firstLine="0" w:left="0"/>
        <w:jc w:val="left"/>
      </w:pPr>
      <w:r>
        <w:t xml:space="preserve"> </w:t>
      </w:r>
    </w:p>
    <w:p w14:paraId="75140000">
      <w:pPr>
        <w:spacing w:after="0" w:line="264" w:lineRule="auto"/>
        <w:ind w:firstLine="0" w:left="0"/>
        <w:jc w:val="left"/>
      </w:pPr>
      <w:r>
        <w:t xml:space="preserve"> </w:t>
      </w:r>
    </w:p>
    <w:p w14:paraId="76140000">
      <w:pPr>
        <w:spacing w:after="123" w:line="264" w:lineRule="auto"/>
        <w:ind w:firstLine="0" w:left="0"/>
        <w:jc w:val="left"/>
      </w:pPr>
      <w:r>
        <w:t xml:space="preserve"> </w:t>
      </w:r>
    </w:p>
    <w:p w14:paraId="77140000">
      <w:pPr>
        <w:pStyle w:val="Style_1"/>
        <w:ind w:firstLine="0" w:left="0" w:right="13"/>
      </w:pPr>
      <w:r>
        <w:rPr>
          <w:sz w:val="32"/>
        </w:rPr>
        <w:t xml:space="preserve">IV. Организационный раздел ФАООП УО (вариант 1) </w:t>
      </w:r>
    </w:p>
    <w:p w14:paraId="78140000">
      <w:pPr>
        <w:spacing w:after="26" w:line="264" w:lineRule="auto"/>
        <w:ind w:firstLine="0" w:left="0"/>
        <w:jc w:val="left"/>
      </w:pPr>
      <w:r>
        <w:t xml:space="preserve"> </w:t>
      </w:r>
    </w:p>
    <w:p w14:paraId="79140000">
      <w:pPr>
        <w:numPr>
          <w:ilvl w:val="0"/>
          <w:numId w:val="180"/>
        </w:numPr>
        <w:spacing w:after="5" w:line="276" w:lineRule="auto"/>
        <w:ind w:hanging="422" w:right="429"/>
        <w:jc w:val="left"/>
      </w:pPr>
      <w:r>
        <w:rPr>
          <w:b w:val="1"/>
        </w:rPr>
        <w:t xml:space="preserve">Учебный план. </w:t>
      </w:r>
    </w:p>
    <w:p w14:paraId="7A140000">
      <w:pPr>
        <w:ind w:right="2"/>
      </w:pPr>
      <w:r>
        <w:t xml:space="preserve">      Учебный план образовательных организаций Российской Федерации (далее - Учебный план), реализующих ФАООП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14:paraId="7B140000">
      <w:pPr>
        <w:ind w:right="6"/>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14:paraId="7C140000">
      <w:pPr>
        <w:numPr>
          <w:ilvl w:val="0"/>
          <w:numId w:val="180"/>
        </w:numPr>
        <w:ind w:hanging="422" w:right="429"/>
        <w:jc w:val="left"/>
      </w:pPr>
      <w:r>
        <w:t xml:space="preserve">Недельный учебный план представлен по этапам обучения: </w:t>
      </w:r>
    </w:p>
    <w:p w14:paraId="7D140000">
      <w:pPr>
        <w:ind w:right="3907"/>
      </w:pPr>
      <w:r>
        <w:t xml:space="preserve">     1 этап - I-IV или I дополнительный, I-IV классы;      2 этап - V-IX классы; </w:t>
      </w:r>
    </w:p>
    <w:p w14:paraId="7E140000">
      <w:pPr>
        <w:ind w:right="840"/>
      </w:pPr>
      <w:r>
        <w:t xml:space="preserve">     3 этап - Х-ХII классы. </w:t>
      </w:r>
    </w:p>
    <w:p w14:paraId="7F140000">
      <w:pPr>
        <w:tabs>
          <w:tab w:leader="none" w:pos="3271" w:val="center"/>
        </w:tabs>
        <w:ind w:firstLine="0" w:left="0"/>
        <w:jc w:val="left"/>
      </w:pPr>
      <w:r>
        <w:t xml:space="preserve">      </w:t>
      </w:r>
      <w:r>
        <w:tab/>
      </w:r>
      <w:r>
        <w:t xml:space="preserve">Срок обучения по АООП составляет 9-13 лет. </w:t>
      </w:r>
    </w:p>
    <w:p w14:paraId="80140000">
      <w:pPr>
        <w:numPr>
          <w:ilvl w:val="0"/>
          <w:numId w:val="181"/>
        </w:numPr>
      </w:pPr>
      <w:r>
        <w:t xml:space="preserve">Учебная нагрузка рассчитывается исходя из 33 учебных недель в году в I дополнительном и в I классе и 34 учебных недель в году со II по XII класс. </w:t>
      </w:r>
    </w:p>
    <w:p w14:paraId="81140000">
      <w:pPr>
        <w:ind w:right="2"/>
      </w:pPr>
      <w:r>
        <w:t xml:space="preserve">      Общий объем учебной нагрузки составляет не более от 3039 до 3732 академических часов на 1 этапе обучения (I-IV или I дополнительный, I-IV класс), 5066 академических часов на 2 этапе обучения (V- IX класс) и 3060 часов на 3 этапе (Х- XII класс). </w:t>
      </w:r>
    </w:p>
    <w:p w14:paraId="82140000">
      <w:pPr>
        <w:numPr>
          <w:ilvl w:val="0"/>
          <w:numId w:val="181"/>
        </w:numPr>
      </w:pPr>
      <w: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14:paraId="83140000">
      <w:pPr>
        <w:numPr>
          <w:ilvl w:val="0"/>
          <w:numId w:val="181"/>
        </w:numPr>
      </w:pPr>
      <w:r>
        <w:t xml:space="preserve">Учебный план включает обязательную часть и часть, формируемую участниками образовательных отношений. </w:t>
      </w:r>
    </w:p>
    <w:p w14:paraId="84140000">
      <w:pPr>
        <w:ind w:right="4"/>
      </w:pPr>
      <w:r>
        <w:t xml:space="preserve">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14:paraId="85140000">
      <w:pPr>
        <w:spacing w:after="10" w:line="276" w:lineRule="auto"/>
        <w:ind/>
        <w:jc w:val="left"/>
      </w:pPr>
      <w:r>
        <w:t xml:space="preserve">      </w:t>
      </w:r>
      <w:r>
        <w:tab/>
      </w:r>
      <w:r>
        <w:t xml:space="preserve">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 </w:t>
      </w:r>
    </w:p>
    <w:p w14:paraId="86140000">
      <w:pPr>
        <w:numPr>
          <w:ilvl w:val="0"/>
          <w:numId w:val="181"/>
        </w:numPr>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87140000">
      <w:r>
        <w:t xml:space="preserve">     формирование основ духовно-нравственного развития обучающихся, приобщение их к общекультурным, национальным и этнокультурным ценностям; </w:t>
      </w:r>
    </w:p>
    <w:p w14:paraId="88140000">
      <w:r>
        <w:t xml:space="preserve">     формирование здорового образа жизни, элементарных правил поведения в экстремальных ситуациях. </w:t>
      </w:r>
    </w:p>
    <w:p w14:paraId="89140000">
      <w:pPr>
        <w:numPr>
          <w:ilvl w:val="0"/>
          <w:numId w:val="181"/>
        </w:numPr>
        <w:spacing w:after="10" w:line="276" w:lineRule="auto"/>
        <w:ind/>
      </w:pPr>
      <w:r>
        <w:t xml:space="preserve">Часть </w:t>
      </w:r>
      <w:r>
        <w:tab/>
      </w:r>
      <w:r>
        <w:t xml:space="preserve">учебного </w:t>
      </w:r>
      <w:r>
        <w:tab/>
      </w:r>
      <w:r>
        <w:t xml:space="preserve">плана, </w:t>
      </w:r>
      <w:r>
        <w:tab/>
      </w:r>
      <w:r>
        <w:t xml:space="preserve">формируемая </w:t>
      </w:r>
      <w:r>
        <w:tab/>
      </w:r>
      <w:r>
        <w:t xml:space="preserve">участниками </w:t>
      </w:r>
      <w:r>
        <w:tab/>
      </w:r>
      <w:r>
        <w:t xml:space="preserve">образовательных отношений, </w:t>
      </w:r>
      <w:r>
        <w:tab/>
      </w:r>
      <w:r>
        <w:t xml:space="preserve">обеспечивает </w:t>
      </w:r>
      <w:r>
        <w:tab/>
      </w:r>
      <w:r>
        <w:t xml:space="preserve">реализацию </w:t>
      </w:r>
      <w:r>
        <w:tab/>
      </w:r>
      <w:r>
        <w:t xml:space="preserve">особых </w:t>
      </w:r>
      <w:r>
        <w:tab/>
      </w:r>
      <w:r>
        <w:t xml:space="preserve">(специфических) </w:t>
      </w:r>
      <w:r>
        <w:tab/>
      </w:r>
      <w:r>
        <w:t xml:space="preserve">образовательных потребностей, характерных для каждой группы обучающихся, а также индивидуальных потребностей каждого обучающегося. </w:t>
      </w:r>
    </w:p>
    <w:p w14:paraId="8A140000">
      <w:r>
        <w:t xml:space="preserve">      </w:t>
      </w:r>
      <w:r>
        <w:tab/>
      </w:r>
      <w:r>
        <w:t xml:space="preserve">Таким </w:t>
      </w:r>
      <w:r>
        <w:tab/>
      </w:r>
      <w:r>
        <w:t xml:space="preserve">образом, </w:t>
      </w:r>
      <w:r>
        <w:tab/>
      </w:r>
      <w:r>
        <w:t xml:space="preserve">часть </w:t>
      </w:r>
      <w:r>
        <w:tab/>
      </w:r>
      <w:r>
        <w:t xml:space="preserve">учебного </w:t>
      </w:r>
      <w:r>
        <w:tab/>
      </w:r>
      <w:r>
        <w:t xml:space="preserve">плана, </w:t>
      </w:r>
      <w:r>
        <w:tab/>
      </w:r>
      <w:r>
        <w:t xml:space="preserve">формируемая </w:t>
      </w:r>
      <w:r>
        <w:tab/>
      </w:r>
      <w:r>
        <w:t xml:space="preserve">участниками образовательных отношений, предусматривает: </w:t>
      </w:r>
    </w:p>
    <w:p w14:paraId="8B140000">
      <w:r>
        <w:t xml:space="preserve">     учебные занятия, обеспечивающие различные интересы обучающихся, в том числе этнокультурные; </w:t>
      </w:r>
    </w:p>
    <w:p w14:paraId="8C140000">
      <w:r>
        <w:t xml:space="preserve">     увеличение учебных часов, отводимых на изучение отдельных учебных предметов обязательной части; </w:t>
      </w:r>
    </w:p>
    <w:p w14:paraId="8D140000">
      <w:pPr>
        <w:ind w:right="8"/>
      </w:pPr>
      <w:r>
        <w:t xml:space="preserve">     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 </w:t>
      </w:r>
    </w:p>
    <w:p w14:paraId="8E140000">
      <w:r>
        <w:t xml:space="preserve">     введение учебных курсов для факультативного изучения отдельных учебных предметов. </w:t>
      </w:r>
    </w:p>
    <w:p w14:paraId="8F140000">
      <w:pPr>
        <w:numPr>
          <w:ilvl w:val="0"/>
          <w:numId w:val="182"/>
        </w:numPr>
        <w:spacing w:after="10" w:line="276" w:lineRule="auto"/>
        <w:ind/>
        <w:jc w:val="left"/>
      </w:pPr>
      <w:r>
        <w:t xml:space="preserve">Неотъемлемой </w:t>
      </w:r>
      <w:r>
        <w:tab/>
      </w:r>
      <w:r>
        <w:t xml:space="preserve">составляющей </w:t>
      </w:r>
      <w:r>
        <w:tab/>
      </w:r>
      <w:r>
        <w:t xml:space="preserve">учебного </w:t>
      </w:r>
      <w:r>
        <w:tab/>
      </w:r>
      <w:r>
        <w:t xml:space="preserve">плана </w:t>
      </w:r>
      <w:r>
        <w:tab/>
      </w:r>
      <w:r>
        <w:t xml:space="preserve">является </w:t>
      </w:r>
      <w:r>
        <w:tab/>
      </w:r>
      <w:r>
        <w:t xml:space="preserve">внеурочная деятельность, включающая коррекционно-развивающую область и другие направления внеурочной деятельности. </w:t>
      </w:r>
    </w:p>
    <w:p w14:paraId="90140000">
      <w:pPr>
        <w:numPr>
          <w:ilvl w:val="0"/>
          <w:numId w:val="182"/>
        </w:numPr>
        <w:spacing w:after="10" w:line="276" w:lineRule="auto"/>
        <w:ind/>
        <w:jc w:val="left"/>
      </w:pPr>
      <w:r>
        <w:t xml:space="preserve">Содержание </w:t>
      </w:r>
      <w:r>
        <w:tab/>
      </w:r>
      <w:r>
        <w:t xml:space="preserve">коррекционно-развивающей </w:t>
      </w:r>
      <w:r>
        <w:tab/>
      </w:r>
      <w:r>
        <w:t xml:space="preserve">области </w:t>
      </w:r>
      <w:r>
        <w:tab/>
      </w:r>
      <w:r>
        <w:t xml:space="preserve">учебного </w:t>
      </w:r>
      <w:r>
        <w:tab/>
      </w:r>
      <w:r>
        <w:t xml:space="preserve">плана представлено обязательными коррекционными курсами (коррекционно-развивающими занятиями). </w:t>
      </w:r>
    </w:p>
    <w:p w14:paraId="91140000">
      <w:r>
        <w:t xml:space="preserve">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 развивающей области, не учитывается при определении </w:t>
      </w:r>
      <w:r>
        <w:t xml:space="preserve">максимально допустимой учебной нагрузки, но учитывается при определении объемов финансирования. </w:t>
      </w:r>
    </w:p>
    <w:p w14:paraId="92140000">
      <w:r>
        <w:t xml:space="preserve">      Всего на коррекционно-развивающую область отводится не менее 5 часов в неделю из часов внеурочной деятельности. </w:t>
      </w:r>
    </w:p>
    <w:p w14:paraId="93140000">
      <w:pPr>
        <w:numPr>
          <w:ilvl w:val="0"/>
          <w:numId w:val="182"/>
        </w:numPr>
        <w:spacing w:after="10" w:line="276" w:lineRule="auto"/>
        <w:ind/>
        <w:jc w:val="left"/>
      </w:pPr>
      <w: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w:t>
      </w:r>
      <w:r>
        <w:tab/>
      </w:r>
      <w:r>
        <w:t xml:space="preserve">предоставляют </w:t>
      </w:r>
      <w:r>
        <w:tab/>
      </w:r>
      <w:r>
        <w:t xml:space="preserve">обучающимся </w:t>
      </w:r>
      <w:r>
        <w:tab/>
      </w:r>
      <w:r>
        <w:t xml:space="preserve">возможность выбора широкого спектра занятий, направленных на их развитие. </w:t>
      </w:r>
    </w:p>
    <w:p w14:paraId="94140000">
      <w:pPr>
        <w:ind w:right="6"/>
      </w:pPr>
      <w:r>
        <w:t xml:space="preserve">      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 </w:t>
      </w:r>
    </w:p>
    <w:p w14:paraId="95140000">
      <w:pPr>
        <w:numPr>
          <w:ilvl w:val="0"/>
          <w:numId w:val="182"/>
        </w:numPr>
        <w:ind/>
        <w:jc w:val="left"/>
      </w:pPr>
      <w: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 </w:t>
      </w:r>
    </w:p>
    <w:p w14:paraId="96140000">
      <w:pPr>
        <w:spacing w:after="0" w:line="264" w:lineRule="auto"/>
        <w:ind w:firstLine="0" w:left="0"/>
        <w:jc w:val="left"/>
      </w:pPr>
      <w:r>
        <w:t xml:space="preserve"> </w:t>
      </w:r>
    </w:p>
    <w:p w14:paraId="97140000">
      <w:pPr>
        <w:spacing w:after="0" w:line="264" w:lineRule="auto"/>
        <w:ind w:firstLine="0" w:left="0"/>
        <w:jc w:val="left"/>
      </w:pPr>
      <w:r>
        <w:t xml:space="preserve"> </w:t>
      </w:r>
    </w:p>
    <w:p w14:paraId="98140000">
      <w:pPr>
        <w:spacing w:after="0" w:line="264" w:lineRule="auto"/>
        <w:ind w:firstLine="0" w:left="0"/>
        <w:jc w:val="left"/>
      </w:pPr>
      <w:r>
        <w:t xml:space="preserve"> </w:t>
      </w:r>
    </w:p>
    <w:p w14:paraId="99140000">
      <w:pPr>
        <w:spacing w:after="0" w:line="264" w:lineRule="auto"/>
        <w:ind w:firstLine="0" w:left="0"/>
        <w:jc w:val="left"/>
      </w:pPr>
      <w:r>
        <w:t xml:space="preserve"> </w:t>
      </w:r>
    </w:p>
    <w:p w14:paraId="9A140000">
      <w:pPr>
        <w:spacing w:after="0" w:line="264" w:lineRule="auto"/>
        <w:ind w:firstLine="0" w:left="0"/>
        <w:jc w:val="left"/>
      </w:pPr>
      <w:r>
        <w:t xml:space="preserve"> </w:t>
      </w:r>
    </w:p>
    <w:p w14:paraId="9B140000">
      <w:pPr>
        <w:spacing w:after="25" w:line="264" w:lineRule="auto"/>
        <w:ind w:firstLine="0" w:left="0"/>
        <w:jc w:val="left"/>
      </w:pPr>
      <w:r>
        <w:t xml:space="preserve"> </w:t>
      </w:r>
    </w:p>
    <w:p w14:paraId="9C140000">
      <w:pPr>
        <w:numPr>
          <w:ilvl w:val="0"/>
          <w:numId w:val="182"/>
        </w:numPr>
        <w:spacing w:after="5" w:line="276" w:lineRule="auto"/>
        <w:ind/>
        <w:jc w:val="left"/>
      </w:pPr>
      <w:r>
        <w:rPr>
          <w:b w:val="1"/>
        </w:rPr>
        <w:t xml:space="preserve">Недельный учебный план ФАООП УО (вариант 1) обучающихся I –IV классов. </w:t>
      </w:r>
    </w:p>
    <w:p w14:paraId="9D140000">
      <w:pPr>
        <w:spacing w:after="0" w:line="264" w:lineRule="auto"/>
        <w:ind w:firstLine="0" w:left="0"/>
        <w:jc w:val="left"/>
      </w:pPr>
      <w:r>
        <w:rPr>
          <w:b w:val="1"/>
        </w:rPr>
        <w:t xml:space="preserve"> </w:t>
      </w:r>
    </w:p>
    <w:p w14:paraId="9E140000">
      <w:pPr>
        <w:spacing w:after="70" w:line="264" w:lineRule="auto"/>
        <w:ind w:firstLine="0" w:left="0"/>
        <w:jc w:val="left"/>
      </w:pPr>
      <w:r>
        <w:rPr>
          <w:b w:val="1"/>
        </w:rPr>
        <w:t xml:space="preserve"> </w:t>
      </w:r>
    </w:p>
    <w:p w14:paraId="9F140000">
      <w:pPr>
        <w:pStyle w:val="Style_2"/>
        <w:spacing w:after="0" w:line="264" w:lineRule="auto"/>
        <w:ind w:right="16"/>
      </w:pPr>
      <w:r>
        <w:rPr>
          <w:sz w:val="28"/>
        </w:rPr>
        <w:t>Недельный учебный план ФАООП УО (В.1) обучающихся с интеллектуальными нарушениями 1-4 классов</w:t>
      </w:r>
      <w:r>
        <w:rPr>
          <w:b w:val="0"/>
          <w:sz w:val="28"/>
        </w:rPr>
        <w:t xml:space="preserve"> </w:t>
      </w:r>
    </w:p>
    <w:p w14:paraId="A0140000">
      <w:pPr>
        <w:spacing w:after="0" w:line="264" w:lineRule="auto"/>
        <w:ind w:firstLine="0" w:left="59"/>
        <w:jc w:val="center"/>
      </w:pPr>
      <w:r>
        <w:rPr>
          <w:sz w:val="28"/>
        </w:rPr>
        <w:t xml:space="preserve"> </w:t>
      </w:r>
    </w:p>
    <w:tbl>
      <w:tblPr>
        <w:tblStyle w:val="Style_4"/>
        <w:tblW w:type="auto" w:w="0"/>
        <w:tblInd w:type="dxa" w:w="-600"/>
        <w:tblLayout w:type="fixed"/>
        <w:tblCellMar>
          <w:top w:type="dxa" w:w="7"/>
          <w:left w:type="dxa" w:w="29"/>
          <w:right w:type="dxa" w:w="41"/>
        </w:tblCellMar>
      </w:tblPr>
      <w:tblGrid>
        <w:gridCol w:w="571"/>
        <w:gridCol w:w="1133"/>
        <w:gridCol w:w="1839"/>
        <w:gridCol w:w="883"/>
        <w:gridCol w:w="1561"/>
        <w:gridCol w:w="1705"/>
        <w:gridCol w:w="1700"/>
        <w:gridCol w:w="595"/>
        <w:gridCol w:w="255"/>
      </w:tblGrid>
      <w:tr>
        <w:trPr>
          <w:trHeight w:hRule="atLeast" w:val="288"/>
        </w:trPr>
        <w:tc>
          <w:tcPr>
            <w:tcW w:type="dxa" w:w="1704"/>
            <w:gridSpan w:val="2"/>
            <w:vMerge w:val="restart"/>
            <w:tcBorders>
              <w:top w:color="000000" w:sz="4" w:val="single"/>
              <w:left w:color="000000" w:sz="4" w:val="single"/>
              <w:bottom w:color="000000" w:sz="4" w:val="single"/>
              <w:right w:color="000000" w:sz="4" w:val="single"/>
            </w:tcBorders>
            <w:tcMar>
              <w:top w:type="dxa" w:w="7"/>
              <w:left w:type="dxa" w:w="29"/>
              <w:right w:type="dxa" w:w="41"/>
            </w:tcMar>
          </w:tcPr>
          <w:p w14:paraId="A1140000">
            <w:pPr>
              <w:spacing w:after="0" w:line="264" w:lineRule="auto"/>
              <w:ind w:firstLine="0" w:left="5"/>
              <w:jc w:val="left"/>
            </w:pPr>
            <w:r>
              <w:t xml:space="preserve">Предметные области </w:t>
            </w:r>
          </w:p>
        </w:tc>
        <w:tc>
          <w:tcPr>
            <w:tcW w:type="dxa" w:w="1839"/>
            <w:vMerge w:val="restart"/>
            <w:tcBorders>
              <w:top w:color="000000" w:sz="4" w:val="single"/>
              <w:left w:color="000000" w:sz="4" w:val="single"/>
              <w:bottom w:color="000000" w:sz="4" w:val="single"/>
              <w:right w:color="000000" w:sz="4" w:val="single"/>
            </w:tcBorders>
            <w:tcMar>
              <w:top w:type="dxa" w:w="7"/>
              <w:left w:type="dxa" w:w="29"/>
              <w:right w:type="dxa" w:w="41"/>
            </w:tcMar>
          </w:tcPr>
          <w:p w14:paraId="A2140000">
            <w:pPr>
              <w:spacing w:after="0" w:line="264" w:lineRule="auto"/>
              <w:ind w:firstLine="0" w:left="0"/>
              <w:jc w:val="left"/>
            </w:pPr>
            <w:r>
              <w:t xml:space="preserve">Учебные предметы  </w:t>
            </w:r>
          </w:p>
        </w:tc>
        <w:tc>
          <w:tcPr>
            <w:tcW w:type="dxa" w:w="5849"/>
            <w:gridSpan w:val="4"/>
            <w:tcBorders>
              <w:top w:color="000000" w:sz="4" w:val="single"/>
              <w:left w:color="000000" w:sz="4" w:val="single"/>
              <w:bottom w:color="000000" w:sz="4" w:val="single"/>
              <w:right w:sz="4" w:val="nil"/>
            </w:tcBorders>
            <w:tcMar>
              <w:top w:type="dxa" w:w="7"/>
              <w:left w:type="dxa" w:w="29"/>
              <w:right w:type="dxa" w:w="41"/>
            </w:tcMar>
          </w:tcPr>
          <w:p w14:paraId="A3140000">
            <w:pPr>
              <w:spacing w:after="0" w:line="264" w:lineRule="auto"/>
              <w:ind w:firstLine="0" w:left="1834"/>
              <w:jc w:val="left"/>
            </w:pPr>
            <w:r>
              <w:t xml:space="preserve">Количество часов в неделю </w:t>
            </w:r>
          </w:p>
        </w:tc>
        <w:tc>
          <w:tcPr>
            <w:tcW w:type="dxa" w:w="850"/>
            <w:gridSpan w:val="2"/>
            <w:tcBorders>
              <w:top w:color="000000" w:sz="4" w:val="single"/>
              <w:left w:sz="4" w:val="nil"/>
              <w:bottom w:color="000000" w:sz="4" w:val="single"/>
              <w:right w:color="000000" w:sz="4" w:val="single"/>
            </w:tcBorders>
            <w:tcMar>
              <w:top w:type="dxa" w:w="7"/>
              <w:left w:type="dxa" w:w="29"/>
              <w:right w:type="dxa" w:w="41"/>
            </w:tcMar>
          </w:tcPr>
          <w:p w14:paraId="A4140000">
            <w:pPr>
              <w:spacing w:after="160" w:line="264" w:lineRule="auto"/>
              <w:ind w:firstLine="0" w:left="0"/>
              <w:jc w:val="left"/>
            </w:pPr>
          </w:p>
        </w:tc>
      </w:tr>
      <w:tr>
        <w:trPr>
          <w:trHeight w:hRule="atLeast" w:val="571"/>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tcPr>
          <w:p/>
        </w:tc>
        <w:tc>
          <w:tcPr>
            <w:tcW w:type="dxa" w:w="1839"/>
            <w:gridSpan w:val="1"/>
            <w:vMerge w:val="continue"/>
            <w:tcBorders>
              <w:top w:color="000000" w:sz="4" w:val="single"/>
              <w:left w:color="000000" w:sz="4" w:val="single"/>
              <w:bottom w:color="000000" w:sz="4" w:val="single"/>
              <w:right w:color="000000" w:sz="4" w:val="single"/>
            </w:tcBorders>
            <w:tcMar>
              <w:top w:type="dxa" w:w="7"/>
              <w:left w:type="dxa" w:w="29"/>
              <w:right w:type="dxa" w:w="41"/>
            </w:tcMar>
          </w:tcP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A5140000">
            <w:pPr>
              <w:spacing w:after="0" w:line="264" w:lineRule="auto"/>
              <w:ind w:firstLine="0" w:left="2" w:right="2"/>
              <w:jc w:val="center"/>
            </w:pPr>
            <w:r>
              <w:t xml:space="preserve">1 класс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A6140000">
            <w:pPr>
              <w:spacing w:after="0" w:line="264" w:lineRule="auto"/>
              <w:ind w:firstLine="0" w:left="0" w:right="64"/>
              <w:jc w:val="center"/>
            </w:pPr>
            <w:r>
              <w:t xml:space="preserve">2 класс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A7140000">
            <w:pPr>
              <w:spacing w:after="0" w:line="264" w:lineRule="auto"/>
              <w:ind w:firstLine="0" w:left="0" w:right="65"/>
              <w:jc w:val="center"/>
            </w:pPr>
            <w:r>
              <w:t xml:space="preserve">3 класс </w:t>
            </w:r>
          </w:p>
          <w:p w14:paraId="A8140000">
            <w:pPr>
              <w:spacing w:after="0" w:line="264" w:lineRule="auto"/>
              <w:ind w:firstLine="0" w:left="0" w:right="1"/>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A9140000">
            <w:pPr>
              <w:spacing w:after="0" w:line="264" w:lineRule="auto"/>
              <w:ind w:firstLine="0" w:left="0" w:right="60"/>
              <w:jc w:val="center"/>
            </w:pPr>
            <w:r>
              <w:t xml:space="preserve">4 класс </w:t>
            </w:r>
          </w:p>
          <w:p w14:paraId="AA140000">
            <w:pPr>
              <w:spacing w:after="0" w:line="264" w:lineRule="auto"/>
              <w:ind w:firstLine="0" w:left="0" w:right="4"/>
              <w:jc w:val="center"/>
            </w:pPr>
            <w:r>
              <w:t xml:space="preserve">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AB140000">
            <w:pPr>
              <w:spacing w:after="0" w:line="264" w:lineRule="auto"/>
              <w:ind w:firstLine="0" w:left="48"/>
              <w:jc w:val="left"/>
            </w:pPr>
            <w:r>
              <w:t xml:space="preserve">всего </w:t>
            </w:r>
          </w:p>
        </w:tc>
      </w:tr>
      <w:tr>
        <w:trPr>
          <w:trHeight w:hRule="atLeast" w:val="288"/>
        </w:trPr>
        <w:tc>
          <w:tcPr>
            <w:tcW w:type="dxa" w:w="1704"/>
            <w:gridSpan w:val="2"/>
            <w:tcBorders>
              <w:top w:color="000000" w:sz="4" w:val="single"/>
              <w:left w:color="000000" w:sz="4" w:val="single"/>
              <w:bottom w:color="000000" w:sz="4" w:val="single"/>
              <w:right w:sz="4" w:val="nil"/>
            </w:tcBorders>
            <w:tcMar>
              <w:top w:type="dxa" w:w="7"/>
              <w:left w:type="dxa" w:w="29"/>
              <w:right w:type="dxa" w:w="41"/>
            </w:tcMar>
          </w:tcPr>
          <w:p w14:paraId="AC140000">
            <w:pPr>
              <w:spacing w:after="160" w:line="264" w:lineRule="auto"/>
              <w:ind w:firstLine="0" w:left="0"/>
              <w:jc w:val="left"/>
            </w:pPr>
          </w:p>
        </w:tc>
        <w:tc>
          <w:tcPr>
            <w:tcW w:type="dxa" w:w="1839"/>
            <w:tcBorders>
              <w:top w:color="000000" w:sz="4" w:val="single"/>
              <w:left w:sz="4" w:val="nil"/>
              <w:bottom w:color="000000" w:sz="4" w:val="single"/>
              <w:right w:sz="4" w:val="nil"/>
            </w:tcBorders>
            <w:tcMar>
              <w:top w:type="dxa" w:w="7"/>
              <w:left w:type="dxa" w:w="29"/>
              <w:right w:type="dxa" w:w="41"/>
            </w:tcMar>
          </w:tcPr>
          <w:p w14:paraId="AD140000">
            <w:pPr>
              <w:spacing w:after="160" w:line="264" w:lineRule="auto"/>
              <w:ind w:firstLine="0" w:left="0"/>
              <w:jc w:val="left"/>
            </w:pPr>
          </w:p>
        </w:tc>
        <w:tc>
          <w:tcPr>
            <w:tcW w:type="dxa" w:w="5849"/>
            <w:gridSpan w:val="4"/>
            <w:tcBorders>
              <w:top w:color="000000" w:sz="4" w:val="single"/>
              <w:left w:sz="4" w:val="nil"/>
              <w:bottom w:color="000000" w:sz="4" w:val="single"/>
              <w:right w:sz="4" w:val="nil"/>
            </w:tcBorders>
            <w:tcMar>
              <w:top w:type="dxa" w:w="7"/>
              <w:left w:type="dxa" w:w="29"/>
              <w:right w:type="dxa" w:w="41"/>
            </w:tcMar>
          </w:tcPr>
          <w:p w14:paraId="AE140000">
            <w:pPr>
              <w:spacing w:after="0" w:line="264" w:lineRule="auto"/>
              <w:ind w:firstLine="0" w:left="470"/>
              <w:jc w:val="left"/>
            </w:pPr>
            <w:r>
              <w:t xml:space="preserve">Обязательная часть </w:t>
            </w:r>
          </w:p>
        </w:tc>
        <w:tc>
          <w:tcPr>
            <w:tcW w:type="dxa" w:w="850"/>
            <w:gridSpan w:val="2"/>
            <w:tcBorders>
              <w:top w:color="000000" w:sz="4" w:val="single"/>
              <w:left w:sz="4" w:val="nil"/>
              <w:bottom w:color="000000" w:sz="4" w:val="single"/>
              <w:right w:color="000000" w:sz="4" w:val="single"/>
            </w:tcBorders>
            <w:tcMar>
              <w:top w:type="dxa" w:w="7"/>
              <w:left w:type="dxa" w:w="29"/>
              <w:right w:type="dxa" w:w="41"/>
            </w:tcMar>
          </w:tcPr>
          <w:p w14:paraId="AF140000">
            <w:pPr>
              <w:spacing w:after="160" w:line="264" w:lineRule="auto"/>
              <w:ind w:firstLine="0" w:left="0"/>
              <w:jc w:val="left"/>
            </w:pPr>
          </w:p>
        </w:tc>
      </w:tr>
      <w:tr>
        <w:trPr>
          <w:trHeight w:hRule="atLeast" w:val="283"/>
        </w:trPr>
        <w:tc>
          <w:tcPr>
            <w:tcW w:type="dxa" w:w="1704"/>
            <w:gridSpan w:val="2"/>
            <w:vMerge w:val="restart"/>
            <w:tcBorders>
              <w:top w:color="000000" w:sz="4" w:val="single"/>
              <w:left w:color="000000" w:sz="4" w:val="single"/>
              <w:bottom w:color="000000" w:sz="4" w:val="single"/>
              <w:right w:color="000000" w:sz="4" w:val="single"/>
            </w:tcBorders>
            <w:tcMar>
              <w:top w:type="dxa" w:w="7"/>
              <w:left w:type="dxa" w:w="29"/>
              <w:right w:type="dxa" w:w="41"/>
            </w:tcMar>
            <w:vAlign w:val="center"/>
          </w:tcPr>
          <w:p w14:paraId="B0140000">
            <w:pPr>
              <w:spacing w:after="0" w:line="264" w:lineRule="auto"/>
              <w:ind w:firstLine="0" w:left="0"/>
              <w:jc w:val="center"/>
            </w:pPr>
            <w:r>
              <w:t xml:space="preserve">Язык и речевая практика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B1140000">
            <w:pPr>
              <w:spacing w:after="0" w:line="264" w:lineRule="auto"/>
              <w:ind w:firstLine="0" w:left="0"/>
              <w:jc w:val="left"/>
            </w:pPr>
            <w:r>
              <w:t xml:space="preserve">Русский язык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B2140000">
            <w:pPr>
              <w:spacing w:after="0" w:line="264" w:lineRule="auto"/>
              <w:ind w:firstLine="0" w:left="0" w:right="60"/>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B3140000">
            <w:pPr>
              <w:spacing w:after="0" w:line="264" w:lineRule="auto"/>
              <w:ind w:firstLine="0" w:left="0" w:right="65"/>
              <w:jc w:val="center"/>
            </w:pPr>
            <w:r>
              <w:t xml:space="preserve">5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B4140000">
            <w:pPr>
              <w:spacing w:after="0" w:line="264" w:lineRule="auto"/>
              <w:ind w:firstLine="0" w:left="0" w:right="65"/>
              <w:jc w:val="center"/>
            </w:pPr>
            <w:r>
              <w:t xml:space="preserve">5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B5140000">
            <w:pPr>
              <w:spacing w:after="0" w:line="264" w:lineRule="auto"/>
              <w:ind w:firstLine="0" w:left="0" w:right="60"/>
              <w:jc w:val="center"/>
            </w:pPr>
            <w:r>
              <w:t xml:space="preserve">5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B6140000">
            <w:pPr>
              <w:spacing w:after="0" w:line="264" w:lineRule="auto"/>
              <w:ind w:firstLine="0" w:left="0" w:right="59"/>
              <w:jc w:val="center"/>
            </w:pPr>
            <w:r>
              <w:t xml:space="preserve">18 </w:t>
            </w:r>
          </w:p>
        </w:tc>
      </w:tr>
      <w:tr>
        <w:trPr>
          <w:trHeight w:hRule="atLeast" w:val="289"/>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vAlign w:val="center"/>
          </w:tcP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B7140000">
            <w:pPr>
              <w:spacing w:after="0" w:line="264" w:lineRule="auto"/>
              <w:ind w:firstLine="0" w:left="0"/>
              <w:jc w:val="left"/>
            </w:pPr>
            <w:r>
              <w:t xml:space="preserve">Чтение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B8140000">
            <w:pPr>
              <w:spacing w:after="0" w:line="264" w:lineRule="auto"/>
              <w:ind w:firstLine="0" w:left="0" w:right="60"/>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B9140000">
            <w:pPr>
              <w:spacing w:after="0" w:line="264" w:lineRule="auto"/>
              <w:ind w:firstLine="0" w:left="0" w:right="65"/>
              <w:jc w:val="center"/>
            </w:pPr>
            <w:r>
              <w:t xml:space="preserve">4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BA140000">
            <w:pPr>
              <w:spacing w:after="0" w:line="264" w:lineRule="auto"/>
              <w:ind w:firstLine="0" w:left="0" w:right="65"/>
              <w:jc w:val="center"/>
            </w:pPr>
            <w:r>
              <w:t xml:space="preserve">4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BB140000">
            <w:pPr>
              <w:spacing w:after="0" w:line="264" w:lineRule="auto"/>
              <w:ind w:firstLine="0" w:left="0" w:right="60"/>
              <w:jc w:val="center"/>
            </w:pPr>
            <w:r>
              <w:t xml:space="preserve">4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BC140000">
            <w:pPr>
              <w:spacing w:after="0" w:line="264" w:lineRule="auto"/>
              <w:ind w:firstLine="0" w:left="0" w:right="59"/>
              <w:jc w:val="center"/>
            </w:pPr>
            <w:r>
              <w:t xml:space="preserve">15 </w:t>
            </w:r>
          </w:p>
        </w:tc>
      </w:tr>
      <w:tr>
        <w:trPr>
          <w:trHeight w:hRule="atLeast" w:val="562"/>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vAlign w:val="center"/>
          </w:tcP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BD140000">
            <w:pPr>
              <w:spacing w:after="0" w:line="264" w:lineRule="auto"/>
              <w:ind w:firstLine="0" w:left="0"/>
              <w:jc w:val="left"/>
            </w:pPr>
            <w:r>
              <w:t xml:space="preserve">речевая практика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BE140000">
            <w:pPr>
              <w:spacing w:after="0" w:line="264" w:lineRule="auto"/>
              <w:ind w:firstLine="0" w:left="0" w:right="60"/>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BF140000">
            <w:pPr>
              <w:spacing w:after="0" w:line="264" w:lineRule="auto"/>
              <w:ind w:firstLine="0" w:left="0" w:right="65"/>
              <w:jc w:val="center"/>
            </w:pPr>
            <w:r>
              <w:t xml:space="preserve">2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C0140000">
            <w:pPr>
              <w:spacing w:after="0" w:line="264" w:lineRule="auto"/>
              <w:ind w:firstLine="0" w:left="0" w:right="65"/>
              <w:jc w:val="center"/>
            </w:pPr>
            <w:r>
              <w:t xml:space="preserve">2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C1140000">
            <w:pPr>
              <w:spacing w:after="0" w:line="264" w:lineRule="auto"/>
              <w:ind w:firstLine="0" w:left="0" w:right="60"/>
              <w:jc w:val="center"/>
            </w:pPr>
            <w:r>
              <w:t xml:space="preserve">2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C2140000">
            <w:pPr>
              <w:spacing w:after="0" w:line="264" w:lineRule="auto"/>
              <w:ind w:firstLine="0" w:left="0" w:right="64"/>
              <w:jc w:val="center"/>
            </w:pPr>
            <w:r>
              <w:t xml:space="preserve">8 </w:t>
            </w:r>
          </w:p>
        </w:tc>
      </w:tr>
      <w:tr>
        <w:trPr>
          <w:trHeight w:hRule="atLeast" w:val="288"/>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C3140000">
            <w:pPr>
              <w:spacing w:after="0" w:line="264" w:lineRule="auto"/>
              <w:ind w:firstLine="0" w:left="0" w:right="185"/>
              <w:jc w:val="right"/>
            </w:pPr>
            <w:r>
              <w:t xml:space="preserve">Математика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C4140000">
            <w:pPr>
              <w:spacing w:after="0" w:line="264" w:lineRule="auto"/>
              <w:ind w:firstLine="0" w:left="77"/>
              <w:jc w:val="left"/>
            </w:pPr>
            <w:r>
              <w:t xml:space="preserve">Математика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C5140000">
            <w:pPr>
              <w:spacing w:after="0" w:line="264" w:lineRule="auto"/>
              <w:ind w:firstLine="0" w:left="22"/>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C6140000">
            <w:pPr>
              <w:spacing w:after="0" w:line="264" w:lineRule="auto"/>
              <w:ind w:firstLine="0" w:left="17"/>
              <w:jc w:val="center"/>
            </w:pPr>
            <w:r>
              <w:t xml:space="preserve">5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C7140000">
            <w:pPr>
              <w:spacing w:after="0" w:line="264" w:lineRule="auto"/>
              <w:ind w:firstLine="0" w:left="16"/>
              <w:jc w:val="center"/>
            </w:pPr>
            <w:r>
              <w:t xml:space="preserve">5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C8140000">
            <w:pPr>
              <w:spacing w:after="0" w:line="264" w:lineRule="auto"/>
              <w:ind w:firstLine="0" w:left="22"/>
              <w:jc w:val="center"/>
            </w:pPr>
            <w:r>
              <w:t xml:space="preserve">5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C9140000">
            <w:pPr>
              <w:spacing w:after="0" w:line="264" w:lineRule="auto"/>
              <w:ind w:firstLine="0" w:left="22"/>
              <w:jc w:val="center"/>
            </w:pPr>
            <w:r>
              <w:t xml:space="preserve">18 </w:t>
            </w:r>
          </w:p>
        </w:tc>
      </w:tr>
      <w:tr>
        <w:trPr>
          <w:trHeight w:hRule="atLeast" w:val="562"/>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CA140000">
            <w:pPr>
              <w:spacing w:after="0" w:line="264" w:lineRule="auto"/>
              <w:ind w:firstLine="0" w:left="82"/>
              <w:jc w:val="left"/>
            </w:pPr>
            <w:r>
              <w:t xml:space="preserve">Естествознан ие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CB140000">
            <w:pPr>
              <w:spacing w:after="0" w:line="264" w:lineRule="auto"/>
              <w:ind w:firstLine="0" w:left="77"/>
              <w:jc w:val="left"/>
            </w:pPr>
            <w:r>
              <w:t xml:space="preserve">Мир природы и человека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CC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CD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CE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CF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D0140000">
            <w:pPr>
              <w:spacing w:after="0" w:line="264" w:lineRule="auto"/>
              <w:ind w:firstLine="0" w:left="17"/>
              <w:jc w:val="center"/>
            </w:pPr>
            <w:r>
              <w:t xml:space="preserve">5 </w:t>
            </w:r>
          </w:p>
        </w:tc>
      </w:tr>
      <w:tr>
        <w:trPr>
          <w:trHeight w:hRule="atLeast" w:val="288"/>
        </w:trPr>
        <w:tc>
          <w:tcPr>
            <w:tcW w:type="dxa" w:w="1704"/>
            <w:gridSpan w:val="2"/>
            <w:vMerge w:val="restart"/>
            <w:tcBorders>
              <w:top w:color="000000" w:sz="4" w:val="single"/>
              <w:left w:color="000000" w:sz="4" w:val="single"/>
              <w:bottom w:color="000000" w:sz="4" w:val="single"/>
              <w:right w:color="000000" w:sz="4" w:val="single"/>
            </w:tcBorders>
            <w:tcMar>
              <w:top w:type="dxa" w:w="7"/>
              <w:left w:type="dxa" w:w="29"/>
              <w:right w:type="dxa" w:w="41"/>
            </w:tcMar>
          </w:tcPr>
          <w:p w14:paraId="D1140000">
            <w:pPr>
              <w:spacing w:after="23" w:line="264" w:lineRule="auto"/>
              <w:ind w:firstLine="0" w:left="82"/>
              <w:jc w:val="left"/>
            </w:pPr>
            <w:r>
              <w:t xml:space="preserve"> </w:t>
            </w:r>
          </w:p>
          <w:p w14:paraId="D2140000">
            <w:pPr>
              <w:spacing w:after="0" w:line="264" w:lineRule="auto"/>
              <w:ind w:firstLine="0" w:left="11"/>
              <w:jc w:val="center"/>
            </w:pPr>
            <w:r>
              <w:t xml:space="preserve">Искусство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D3140000">
            <w:pPr>
              <w:spacing w:after="0" w:line="264" w:lineRule="auto"/>
              <w:ind w:firstLine="0" w:left="77"/>
              <w:jc w:val="left"/>
            </w:pPr>
            <w:r>
              <w:t xml:space="preserve">Рисование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D4140000">
            <w:pPr>
              <w:spacing w:after="0" w:line="264" w:lineRule="auto"/>
              <w:ind w:firstLine="0" w:left="22"/>
              <w:jc w:val="center"/>
            </w:pPr>
            <w:r>
              <w:t xml:space="preserve">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D5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D6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D7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D8140000">
            <w:pPr>
              <w:spacing w:after="0" w:line="264" w:lineRule="auto"/>
              <w:ind w:firstLine="0" w:left="17"/>
              <w:jc w:val="center"/>
            </w:pPr>
            <w:r>
              <w:t xml:space="preserve">4 </w:t>
            </w:r>
          </w:p>
        </w:tc>
      </w:tr>
      <w:tr>
        <w:trPr>
          <w:trHeight w:hRule="atLeast" w:val="283"/>
        </w:trPr>
        <w:tc>
          <w:tcPr>
            <w:tcW w:type="dxa" w:w="1704"/>
            <w:gridSpan w:val="2"/>
            <w:vMerge w:val="continue"/>
            <w:tcBorders>
              <w:top w:color="000000" w:sz="4" w:val="single"/>
              <w:left w:color="000000" w:sz="4" w:val="single"/>
              <w:bottom w:color="000000" w:sz="4" w:val="single"/>
              <w:right w:color="000000" w:sz="4" w:val="single"/>
            </w:tcBorders>
            <w:tcMar>
              <w:top w:type="dxa" w:w="7"/>
              <w:left w:type="dxa" w:w="29"/>
              <w:right w:type="dxa" w:w="41"/>
            </w:tcMar>
          </w:tcP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D9140000">
            <w:pPr>
              <w:spacing w:after="0" w:line="264" w:lineRule="auto"/>
              <w:ind w:firstLine="0" w:left="77"/>
              <w:jc w:val="left"/>
            </w:pPr>
            <w:r>
              <w:t xml:space="preserve">Музыка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DA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DB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DC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DD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DE140000">
            <w:pPr>
              <w:spacing w:after="0" w:line="264" w:lineRule="auto"/>
              <w:ind w:firstLine="0" w:left="17"/>
              <w:jc w:val="center"/>
            </w:pPr>
            <w:r>
              <w:t xml:space="preserve">5 </w:t>
            </w:r>
          </w:p>
        </w:tc>
      </w:tr>
      <w:tr>
        <w:trPr>
          <w:trHeight w:hRule="atLeast" w:val="841"/>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DF140000">
            <w:pPr>
              <w:spacing w:after="24" w:line="264" w:lineRule="auto"/>
              <w:ind w:firstLine="0" w:left="82"/>
              <w:jc w:val="left"/>
            </w:pPr>
            <w:r>
              <w:t xml:space="preserve">Физическая </w:t>
            </w:r>
          </w:p>
          <w:p w14:paraId="E0140000">
            <w:pPr>
              <w:spacing w:after="0" w:line="264" w:lineRule="auto"/>
              <w:ind w:firstLine="0" w:left="82"/>
              <w:jc w:val="left"/>
            </w:pPr>
            <w:r>
              <w:t xml:space="preserve">культура и </w:t>
            </w:r>
          </w:p>
          <w:p w14:paraId="E1140000">
            <w:pPr>
              <w:spacing w:after="0" w:line="264" w:lineRule="auto"/>
              <w:ind w:firstLine="0" w:left="82"/>
              <w:jc w:val="left"/>
            </w:pPr>
            <w:r>
              <w:t xml:space="preserve">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E2140000">
            <w:pPr>
              <w:spacing w:after="0" w:line="264" w:lineRule="auto"/>
              <w:ind w:firstLine="0" w:left="77"/>
              <w:jc w:val="left"/>
            </w:pPr>
            <w:r>
              <w:t xml:space="preserve">Физическая культура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E3140000">
            <w:pPr>
              <w:spacing w:after="0" w:line="264" w:lineRule="auto"/>
              <w:ind w:firstLine="0" w:left="22"/>
              <w:jc w:val="center"/>
            </w:pPr>
            <w:r>
              <w:t xml:space="preserve">3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E4140000">
            <w:pPr>
              <w:spacing w:after="0" w:line="264" w:lineRule="auto"/>
              <w:ind w:firstLine="0" w:left="17"/>
              <w:jc w:val="center"/>
            </w:pPr>
            <w:r>
              <w:t xml:space="preserve">3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E5140000">
            <w:pPr>
              <w:spacing w:after="0" w:line="264" w:lineRule="auto"/>
              <w:ind w:firstLine="0" w:left="16"/>
              <w:jc w:val="center"/>
            </w:pPr>
            <w:r>
              <w:t xml:space="preserve">3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E6140000">
            <w:pPr>
              <w:spacing w:after="0" w:line="264" w:lineRule="auto"/>
              <w:ind w:firstLine="0" w:left="22"/>
              <w:jc w:val="center"/>
            </w:pPr>
            <w:r>
              <w:t xml:space="preserve">3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E7140000">
            <w:pPr>
              <w:spacing w:after="0" w:line="264" w:lineRule="auto"/>
              <w:ind w:firstLine="0" w:left="22"/>
              <w:jc w:val="center"/>
            </w:pPr>
            <w:r>
              <w:t xml:space="preserve">12 </w:t>
            </w:r>
          </w:p>
        </w:tc>
      </w:tr>
      <w:tr>
        <w:trPr>
          <w:trHeight w:hRule="atLeast" w:val="283"/>
        </w:trPr>
        <w:tc>
          <w:tcPr>
            <w:tcW w:type="dxa" w:w="1704"/>
            <w:gridSpan w:val="2"/>
            <w:tcBorders>
              <w:top w:color="000000" w:sz="4" w:val="single"/>
              <w:left w:color="000000" w:sz="4" w:val="single"/>
              <w:bottom w:color="000000" w:sz="4" w:val="single"/>
              <w:right w:color="000000" w:sz="4" w:val="single"/>
            </w:tcBorders>
            <w:tcMar>
              <w:top w:type="dxa" w:w="7"/>
              <w:left w:type="dxa" w:w="29"/>
              <w:right w:type="dxa" w:w="41"/>
            </w:tcMar>
          </w:tcPr>
          <w:p w14:paraId="E8140000">
            <w:pPr>
              <w:spacing w:after="0" w:line="264" w:lineRule="auto"/>
              <w:ind w:firstLine="0" w:left="82"/>
              <w:jc w:val="left"/>
            </w:pPr>
            <w:r>
              <w:t xml:space="preserve">Технология </w:t>
            </w:r>
          </w:p>
        </w:tc>
        <w:tc>
          <w:tcPr>
            <w:tcW w:type="dxa" w:w="1839"/>
            <w:tcBorders>
              <w:top w:color="000000" w:sz="4" w:val="single"/>
              <w:left w:color="000000" w:sz="4" w:val="single"/>
              <w:bottom w:color="000000" w:sz="4" w:val="single"/>
              <w:right w:color="000000" w:sz="4" w:val="single"/>
            </w:tcBorders>
            <w:tcMar>
              <w:top w:type="dxa" w:w="7"/>
              <w:left w:type="dxa" w:w="29"/>
              <w:right w:type="dxa" w:w="41"/>
            </w:tcMar>
          </w:tcPr>
          <w:p w14:paraId="E9140000">
            <w:pPr>
              <w:spacing w:after="0" w:line="264" w:lineRule="auto"/>
              <w:ind w:firstLine="0" w:left="77"/>
              <w:jc w:val="left"/>
            </w:pPr>
            <w:r>
              <w:t xml:space="preserve">Ручной труд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EA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EB14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EC14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ED14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EE140000">
            <w:pPr>
              <w:spacing w:after="0" w:line="264" w:lineRule="auto"/>
              <w:ind w:firstLine="0" w:left="17"/>
              <w:jc w:val="center"/>
            </w:pPr>
            <w:r>
              <w:t xml:space="preserve">5 </w:t>
            </w:r>
          </w:p>
        </w:tc>
      </w:tr>
      <w:tr>
        <w:trPr>
          <w:trHeight w:hRule="atLeast" w:val="288"/>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EF140000">
            <w:pPr>
              <w:spacing w:after="0" w:line="264" w:lineRule="auto"/>
              <w:ind w:firstLine="0" w:left="82"/>
              <w:jc w:val="left"/>
            </w:pPr>
            <w:r>
              <w:t xml:space="preserve">Итого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F0140000">
            <w:pPr>
              <w:spacing w:after="0" w:line="264" w:lineRule="auto"/>
              <w:ind w:firstLine="0" w:left="17"/>
              <w:jc w:val="center"/>
            </w:pPr>
            <w:r>
              <w:t xml:space="preserve">21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F1140000">
            <w:pPr>
              <w:spacing w:after="0" w:line="264" w:lineRule="auto"/>
              <w:ind w:firstLine="0" w:left="22"/>
              <w:jc w:val="center"/>
            </w:pPr>
            <w:r>
              <w:t xml:space="preserve">23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F2140000">
            <w:pPr>
              <w:spacing w:after="0" w:line="264" w:lineRule="auto"/>
              <w:ind w:firstLine="0" w:left="21"/>
              <w:jc w:val="center"/>
            </w:pPr>
            <w:r>
              <w:t xml:space="preserve">23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F3140000">
            <w:pPr>
              <w:spacing w:after="0" w:line="264" w:lineRule="auto"/>
              <w:ind w:firstLine="0" w:left="17"/>
              <w:jc w:val="center"/>
            </w:pPr>
            <w:r>
              <w:t xml:space="preserve">23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F4140000">
            <w:pPr>
              <w:spacing w:after="0" w:line="264" w:lineRule="auto"/>
              <w:ind w:firstLine="0" w:left="22"/>
              <w:jc w:val="center"/>
            </w:pPr>
            <w:r>
              <w:t xml:space="preserve">90 </w:t>
            </w:r>
          </w:p>
        </w:tc>
      </w:tr>
      <w:tr>
        <w:trPr>
          <w:trHeight w:hRule="atLeast" w:val="1114"/>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F5140000">
            <w:pPr>
              <w:spacing w:after="0" w:line="264" w:lineRule="auto"/>
              <w:ind w:firstLine="0" w:left="82" w:right="399"/>
            </w:pPr>
            <w:r>
              <w:t xml:space="preserve">Предельно допустимая аудиторная учебная нагрузка при 5-ти дневной учебной недели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vAlign w:val="center"/>
          </w:tcPr>
          <w:p w14:paraId="F6140000">
            <w:pPr>
              <w:spacing w:after="0" w:line="264" w:lineRule="auto"/>
              <w:ind w:firstLine="0" w:left="17"/>
              <w:jc w:val="center"/>
            </w:pPr>
            <w:r>
              <w:t xml:space="preserve">21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vAlign w:val="center"/>
          </w:tcPr>
          <w:p w14:paraId="F7140000">
            <w:pPr>
              <w:spacing w:after="0" w:line="264" w:lineRule="auto"/>
              <w:ind w:firstLine="0" w:left="22"/>
              <w:jc w:val="center"/>
            </w:pPr>
            <w:r>
              <w:t xml:space="preserve">23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vAlign w:val="center"/>
          </w:tcPr>
          <w:p w14:paraId="F8140000">
            <w:pPr>
              <w:spacing w:after="0" w:line="264" w:lineRule="auto"/>
              <w:ind w:firstLine="0" w:left="21"/>
              <w:jc w:val="center"/>
            </w:pPr>
            <w:r>
              <w:t xml:space="preserve">23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vAlign w:val="center"/>
          </w:tcPr>
          <w:p w14:paraId="F9140000">
            <w:pPr>
              <w:spacing w:after="0" w:line="264" w:lineRule="auto"/>
              <w:ind w:firstLine="0" w:left="17"/>
              <w:jc w:val="center"/>
            </w:pPr>
            <w:r>
              <w:t xml:space="preserve">23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vAlign w:val="center"/>
          </w:tcPr>
          <w:p w14:paraId="FA140000">
            <w:pPr>
              <w:spacing w:after="0" w:line="264" w:lineRule="auto"/>
              <w:ind w:firstLine="0" w:left="22"/>
              <w:jc w:val="center"/>
            </w:pPr>
            <w:r>
              <w:t xml:space="preserve">90 </w:t>
            </w:r>
          </w:p>
        </w:tc>
      </w:tr>
      <w:tr>
        <w:trPr>
          <w:trHeight w:hRule="atLeast" w:val="288"/>
        </w:trPr>
        <w:tc>
          <w:tcPr>
            <w:tcW w:type="dxa" w:w="10242"/>
            <w:gridSpan w:val="9"/>
            <w:tcBorders>
              <w:top w:color="000000" w:sz="4" w:val="single"/>
              <w:left w:color="000000" w:sz="4" w:val="single"/>
              <w:bottom w:color="000000" w:sz="4" w:val="single"/>
              <w:right w:color="000000" w:sz="4" w:val="single"/>
            </w:tcBorders>
            <w:tcMar>
              <w:top w:type="dxa" w:w="7"/>
              <w:left w:type="dxa" w:w="29"/>
              <w:right w:type="dxa" w:w="41"/>
            </w:tcMar>
          </w:tcPr>
          <w:p w14:paraId="FB140000">
            <w:pPr>
              <w:spacing w:after="0" w:line="264" w:lineRule="auto"/>
              <w:ind w:firstLine="0" w:left="18"/>
              <w:jc w:val="center"/>
            </w:pPr>
            <w:r>
              <w:t xml:space="preserve">Коррекционно-развивающая область </w:t>
            </w:r>
          </w:p>
        </w:tc>
      </w:tr>
      <w:tr>
        <w:trPr>
          <w:trHeight w:hRule="atLeast" w:val="283"/>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FC140000">
            <w:pPr>
              <w:spacing w:after="0" w:line="264" w:lineRule="auto"/>
              <w:ind w:firstLine="0" w:left="82"/>
              <w:jc w:val="left"/>
            </w:pPr>
            <w:r>
              <w:t xml:space="preserve">- психокоррекционные  занятия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FD14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FE140000">
            <w:pPr>
              <w:spacing w:after="0" w:line="264" w:lineRule="auto"/>
              <w:ind w:firstLine="0" w:left="17"/>
              <w:jc w:val="center"/>
            </w:pPr>
            <w:r>
              <w:t xml:space="preserve">2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FF140000">
            <w:pPr>
              <w:spacing w:after="0" w:line="264" w:lineRule="auto"/>
              <w:ind w:firstLine="0" w:left="16"/>
              <w:jc w:val="center"/>
            </w:pPr>
            <w:r>
              <w:t xml:space="preserve">2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00150000">
            <w:pPr>
              <w:spacing w:after="0" w:line="264" w:lineRule="auto"/>
              <w:ind w:firstLine="0" w:left="22"/>
              <w:jc w:val="center"/>
            </w:pPr>
            <w:r>
              <w:t xml:space="preserve">2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01150000">
            <w:pPr>
              <w:spacing w:after="0" w:line="264" w:lineRule="auto"/>
              <w:ind w:firstLine="0" w:left="17"/>
              <w:jc w:val="center"/>
            </w:pPr>
            <w:r>
              <w:t xml:space="preserve">8 </w:t>
            </w:r>
          </w:p>
        </w:tc>
      </w:tr>
      <w:tr>
        <w:trPr>
          <w:trHeight w:hRule="atLeast" w:val="288"/>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02150000">
            <w:pPr>
              <w:spacing w:after="0" w:line="264" w:lineRule="auto"/>
              <w:ind w:firstLine="0" w:left="82"/>
              <w:jc w:val="left"/>
            </w:pPr>
            <w:r>
              <w:t xml:space="preserve">- логопедические занятия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03150000">
            <w:pPr>
              <w:spacing w:after="0" w:line="264" w:lineRule="auto"/>
              <w:ind w:firstLine="0" w:left="22"/>
              <w:jc w:val="center"/>
            </w:pPr>
            <w:r>
              <w:t xml:space="preserve">2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04150000">
            <w:pPr>
              <w:spacing w:after="0" w:line="264" w:lineRule="auto"/>
              <w:ind w:firstLine="0" w:left="17"/>
              <w:jc w:val="center"/>
            </w:pPr>
            <w:r>
              <w:t xml:space="preserve">2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05150000">
            <w:pPr>
              <w:spacing w:after="0" w:line="264" w:lineRule="auto"/>
              <w:ind w:firstLine="0" w:left="16"/>
              <w:jc w:val="center"/>
            </w:pPr>
            <w:r>
              <w:t xml:space="preserve">2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06150000">
            <w:pPr>
              <w:spacing w:after="0" w:line="264" w:lineRule="auto"/>
              <w:ind w:firstLine="0" w:left="22"/>
              <w:jc w:val="center"/>
            </w:pPr>
            <w:r>
              <w:t xml:space="preserve">2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07150000">
            <w:pPr>
              <w:spacing w:after="0" w:line="264" w:lineRule="auto"/>
              <w:ind w:firstLine="0" w:left="17"/>
              <w:jc w:val="center"/>
            </w:pPr>
            <w:r>
              <w:t xml:space="preserve">8 </w:t>
            </w:r>
          </w:p>
        </w:tc>
      </w:tr>
      <w:tr>
        <w:trPr>
          <w:trHeight w:hRule="atLeast" w:val="283"/>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08150000">
            <w:pPr>
              <w:spacing w:after="0" w:line="264" w:lineRule="auto"/>
              <w:ind w:firstLine="0" w:left="82"/>
              <w:jc w:val="left"/>
            </w:pPr>
            <w:r>
              <w:t xml:space="preserve">- ритмика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09150000">
            <w:pPr>
              <w:spacing w:after="0" w:line="264" w:lineRule="auto"/>
              <w:ind w:firstLine="0" w:left="22"/>
              <w:jc w:val="center"/>
            </w:pPr>
            <w:r>
              <w:t xml:space="preserve">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0A15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0B15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0C15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0D150000">
            <w:pPr>
              <w:spacing w:after="0" w:line="264" w:lineRule="auto"/>
              <w:ind w:firstLine="0" w:left="17"/>
              <w:jc w:val="center"/>
            </w:pPr>
            <w:r>
              <w:t xml:space="preserve">4 </w:t>
            </w:r>
          </w:p>
        </w:tc>
      </w:tr>
      <w:tr>
        <w:trPr>
          <w:trHeight w:hRule="atLeast" w:val="289"/>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0E150000">
            <w:pPr>
              <w:spacing w:after="0" w:line="264" w:lineRule="auto"/>
              <w:ind w:firstLine="0" w:left="82"/>
              <w:jc w:val="left"/>
            </w:pPr>
            <w:r>
              <w:t xml:space="preserve">- занятия с дефектологом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0F150000">
            <w:pPr>
              <w:spacing w:after="0" w:line="264" w:lineRule="auto"/>
              <w:ind w:firstLine="0" w:left="22"/>
              <w:jc w:val="center"/>
            </w:pPr>
            <w:r>
              <w:t xml:space="preserve">1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10150000">
            <w:pPr>
              <w:spacing w:after="0" w:line="264" w:lineRule="auto"/>
              <w:ind w:firstLine="0" w:left="17"/>
              <w:jc w:val="center"/>
            </w:pPr>
            <w:r>
              <w:t xml:space="preserve">1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11150000">
            <w:pPr>
              <w:spacing w:after="0" w:line="264" w:lineRule="auto"/>
              <w:ind w:firstLine="0" w:left="16"/>
              <w:jc w:val="center"/>
            </w:pPr>
            <w:r>
              <w:t xml:space="preserve">1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12150000">
            <w:pPr>
              <w:spacing w:after="0" w:line="264" w:lineRule="auto"/>
              <w:ind w:firstLine="0" w:left="22"/>
              <w:jc w:val="center"/>
            </w:pPr>
            <w:r>
              <w:t xml:space="preserve">1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13150000">
            <w:pPr>
              <w:spacing w:after="0" w:line="264" w:lineRule="auto"/>
              <w:ind w:firstLine="0" w:left="17"/>
              <w:jc w:val="center"/>
            </w:pPr>
            <w:r>
              <w:t xml:space="preserve">4 </w:t>
            </w:r>
          </w:p>
        </w:tc>
      </w:tr>
      <w:tr>
        <w:trPr>
          <w:trHeight w:hRule="atLeast" w:val="283"/>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14150000">
            <w:pPr>
              <w:spacing w:after="0" w:line="264" w:lineRule="auto"/>
              <w:ind w:firstLine="0" w:left="82"/>
              <w:jc w:val="left"/>
            </w:pPr>
            <w:r>
              <w:t xml:space="preserve">Итого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15150000">
            <w:pPr>
              <w:spacing w:after="0" w:line="264" w:lineRule="auto"/>
              <w:ind w:firstLine="0" w:left="22"/>
              <w:jc w:val="center"/>
            </w:pPr>
            <w:r>
              <w:t xml:space="preserve">6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16150000">
            <w:pPr>
              <w:spacing w:after="0" w:line="264" w:lineRule="auto"/>
              <w:ind w:firstLine="0" w:left="17"/>
              <w:jc w:val="center"/>
            </w:pPr>
            <w:r>
              <w:t xml:space="preserve">6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17150000">
            <w:pPr>
              <w:spacing w:after="0" w:line="264" w:lineRule="auto"/>
              <w:ind w:firstLine="0" w:left="16"/>
              <w:jc w:val="center"/>
            </w:pPr>
            <w:r>
              <w:t xml:space="preserve">6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18150000">
            <w:pPr>
              <w:spacing w:after="0" w:line="264" w:lineRule="auto"/>
              <w:ind w:firstLine="0" w:left="22"/>
              <w:jc w:val="center"/>
            </w:pPr>
            <w:r>
              <w:t xml:space="preserve">6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19150000">
            <w:pPr>
              <w:spacing w:after="0" w:line="264" w:lineRule="auto"/>
              <w:ind w:firstLine="0" w:left="22"/>
              <w:jc w:val="center"/>
            </w:pPr>
            <w:r>
              <w:t xml:space="preserve">24 </w:t>
            </w:r>
          </w:p>
        </w:tc>
      </w:tr>
      <w:tr>
        <w:trPr>
          <w:trHeight w:hRule="atLeast" w:val="289"/>
        </w:trPr>
        <w:tc>
          <w:tcPr>
            <w:tcW w:type="dxa" w:w="3543"/>
            <w:gridSpan w:val="3"/>
            <w:tcBorders>
              <w:top w:color="000000" w:sz="4" w:val="single"/>
              <w:left w:color="000000" w:sz="4" w:val="single"/>
              <w:bottom w:color="000000" w:sz="4" w:val="single"/>
              <w:right w:color="000000" w:sz="4" w:val="single"/>
            </w:tcBorders>
            <w:tcMar>
              <w:top w:type="dxa" w:w="7"/>
              <w:left w:type="dxa" w:w="29"/>
              <w:right w:type="dxa" w:w="41"/>
            </w:tcMar>
          </w:tcPr>
          <w:p w14:paraId="1A150000">
            <w:pPr>
              <w:spacing w:after="0" w:line="264" w:lineRule="auto"/>
              <w:ind w:firstLine="0" w:left="82"/>
              <w:jc w:val="left"/>
            </w:pPr>
            <w:r>
              <w:t xml:space="preserve">Внеурочная деятельность </w:t>
            </w:r>
          </w:p>
        </w:tc>
        <w:tc>
          <w:tcPr>
            <w:tcW w:type="dxa" w:w="883"/>
            <w:tcBorders>
              <w:top w:color="000000" w:sz="4" w:val="single"/>
              <w:left w:color="000000" w:sz="4" w:val="single"/>
              <w:bottom w:color="000000" w:sz="4" w:val="single"/>
              <w:right w:color="000000" w:sz="4" w:val="single"/>
            </w:tcBorders>
            <w:tcMar>
              <w:top w:type="dxa" w:w="7"/>
              <w:left w:type="dxa" w:w="29"/>
              <w:right w:type="dxa" w:w="41"/>
            </w:tcMar>
          </w:tcPr>
          <w:p w14:paraId="1B150000">
            <w:pPr>
              <w:spacing w:after="0" w:line="264" w:lineRule="auto"/>
              <w:ind w:firstLine="0" w:left="22"/>
              <w:jc w:val="center"/>
            </w:pPr>
            <w:r>
              <w:t xml:space="preserve">4 </w:t>
            </w:r>
          </w:p>
        </w:tc>
        <w:tc>
          <w:tcPr>
            <w:tcW w:type="dxa" w:w="1561"/>
            <w:tcBorders>
              <w:top w:color="000000" w:sz="4" w:val="single"/>
              <w:left w:color="000000" w:sz="4" w:val="single"/>
              <w:bottom w:color="000000" w:sz="4" w:val="single"/>
              <w:right w:color="000000" w:sz="4" w:val="single"/>
            </w:tcBorders>
            <w:tcMar>
              <w:top w:type="dxa" w:w="7"/>
              <w:left w:type="dxa" w:w="29"/>
              <w:right w:type="dxa" w:w="41"/>
            </w:tcMar>
          </w:tcPr>
          <w:p w14:paraId="1C150000">
            <w:pPr>
              <w:spacing w:after="0" w:line="264" w:lineRule="auto"/>
              <w:ind w:firstLine="0" w:left="17"/>
              <w:jc w:val="center"/>
            </w:pPr>
            <w:r>
              <w:t xml:space="preserve">4 </w:t>
            </w:r>
          </w:p>
        </w:tc>
        <w:tc>
          <w:tcPr>
            <w:tcW w:type="dxa" w:w="1705"/>
            <w:tcBorders>
              <w:top w:color="000000" w:sz="4" w:val="single"/>
              <w:left w:color="000000" w:sz="4" w:val="single"/>
              <w:bottom w:color="000000" w:sz="4" w:val="single"/>
              <w:right w:color="000000" w:sz="4" w:val="single"/>
            </w:tcBorders>
            <w:tcMar>
              <w:top w:type="dxa" w:w="7"/>
              <w:left w:type="dxa" w:w="29"/>
              <w:right w:type="dxa" w:w="41"/>
            </w:tcMar>
          </w:tcPr>
          <w:p w14:paraId="1D150000">
            <w:pPr>
              <w:spacing w:after="0" w:line="264" w:lineRule="auto"/>
              <w:ind w:firstLine="0" w:left="16"/>
              <w:jc w:val="center"/>
            </w:pPr>
            <w:r>
              <w:t xml:space="preserve">4 </w:t>
            </w:r>
          </w:p>
        </w:tc>
        <w:tc>
          <w:tcPr>
            <w:tcW w:type="dxa" w:w="1700"/>
            <w:tcBorders>
              <w:top w:color="000000" w:sz="4" w:val="single"/>
              <w:left w:color="000000" w:sz="4" w:val="single"/>
              <w:bottom w:color="000000" w:sz="4" w:val="single"/>
              <w:right w:color="000000" w:sz="4" w:val="single"/>
            </w:tcBorders>
            <w:tcMar>
              <w:top w:type="dxa" w:w="7"/>
              <w:left w:type="dxa" w:w="29"/>
              <w:right w:type="dxa" w:w="41"/>
            </w:tcMar>
          </w:tcPr>
          <w:p w14:paraId="1E150000">
            <w:pPr>
              <w:spacing w:after="0" w:line="264" w:lineRule="auto"/>
              <w:ind w:firstLine="0" w:left="22"/>
              <w:jc w:val="center"/>
            </w:pPr>
            <w:r>
              <w:t xml:space="preserve">4 </w:t>
            </w:r>
          </w:p>
        </w:tc>
        <w:tc>
          <w:tcPr>
            <w:tcW w:type="dxa" w:w="850"/>
            <w:gridSpan w:val="2"/>
            <w:tcBorders>
              <w:top w:color="000000" w:sz="4" w:val="single"/>
              <w:left w:color="000000" w:sz="4" w:val="single"/>
              <w:bottom w:color="000000" w:sz="4" w:val="single"/>
              <w:right w:color="000000" w:sz="4" w:val="single"/>
            </w:tcBorders>
            <w:tcMar>
              <w:top w:type="dxa" w:w="7"/>
              <w:left w:type="dxa" w:w="29"/>
              <w:right w:type="dxa" w:w="41"/>
            </w:tcMar>
          </w:tcPr>
          <w:p w14:paraId="1F150000">
            <w:pPr>
              <w:spacing w:after="0" w:line="264" w:lineRule="auto"/>
              <w:ind w:firstLine="0" w:left="22"/>
              <w:jc w:val="center"/>
            </w:pPr>
            <w:r>
              <w:t xml:space="preserve">16 </w:t>
            </w:r>
          </w:p>
        </w:tc>
      </w:tr>
      <w:tr>
        <w:trPr>
          <w:trHeight w:hRule="atLeast" w:val="244"/>
        </w:trPr>
        <w:tc>
          <w:tcPr>
            <w:tcW w:type="dxa" w:w="571"/>
            <w:tcBorders>
              <w:top w:color="000000" w:sz="4" w:val="single"/>
              <w:left w:sz="4" w:val="nil"/>
              <w:bottom w:sz="4" w:val="nil"/>
              <w:right w:sz="4" w:val="nil"/>
            </w:tcBorders>
            <w:tcMar>
              <w:top w:type="dxa" w:w="7"/>
              <w:left w:type="dxa" w:w="29"/>
              <w:right w:type="dxa" w:w="41"/>
            </w:tcMar>
          </w:tcPr>
          <w:p w14:paraId="20150000">
            <w:pPr>
              <w:spacing w:after="160" w:line="264" w:lineRule="auto"/>
              <w:ind w:firstLine="0" w:left="0"/>
              <w:jc w:val="left"/>
            </w:pPr>
          </w:p>
        </w:tc>
        <w:tc>
          <w:tcPr>
            <w:tcW w:type="dxa" w:w="9416"/>
            <w:gridSpan w:val="7"/>
            <w:tcBorders>
              <w:top w:color="000000" w:sz="4" w:val="single"/>
              <w:left w:sz="4" w:val="nil"/>
              <w:bottom w:sz="4" w:val="nil"/>
              <w:right w:sz="4" w:val="nil"/>
            </w:tcBorders>
            <w:shd w:fill="FFFFFF" w:val="clear"/>
            <w:tcMar>
              <w:top w:type="dxa" w:w="7"/>
              <w:left w:type="dxa" w:w="29"/>
              <w:right w:type="dxa" w:w="41"/>
            </w:tcMar>
          </w:tcPr>
          <w:p w14:paraId="21150000">
            <w:pPr>
              <w:spacing w:after="0" w:line="264" w:lineRule="auto"/>
              <w:ind w:firstLine="0" w:left="0"/>
              <w:jc w:val="left"/>
            </w:pPr>
            <w:r>
              <w:rPr>
                <w:rFonts w:ascii="Courier New" w:hAnsi="Courier New"/>
                <w:color w:val="333333"/>
                <w:sz w:val="21"/>
              </w:rPr>
              <w:t xml:space="preserve"> </w:t>
            </w:r>
          </w:p>
        </w:tc>
        <w:tc>
          <w:tcPr>
            <w:tcW w:type="dxa" w:w="255"/>
            <w:tcBorders>
              <w:top w:color="000000" w:sz="4" w:val="single"/>
              <w:left w:sz="4" w:val="nil"/>
              <w:bottom w:sz="4" w:val="nil"/>
              <w:right w:sz="4" w:val="nil"/>
            </w:tcBorders>
            <w:tcMar>
              <w:top w:type="dxa" w:w="7"/>
              <w:left w:type="dxa" w:w="29"/>
              <w:right w:type="dxa" w:w="41"/>
            </w:tcMar>
          </w:tcPr>
          <w:p w14:paraId="22150000">
            <w:pPr>
              <w:spacing w:after="160" w:line="264" w:lineRule="auto"/>
              <w:ind w:firstLine="0" w:left="0"/>
              <w:jc w:val="left"/>
            </w:pPr>
          </w:p>
        </w:tc>
      </w:tr>
    </w:tbl>
    <w:p w14:paraId="23150000">
      <w:r>
        <w:t xml:space="preserve">      Общий объем учебной нагрузки составляет 3039 часов за 4 учебных года при 5дневной учебной неделе (33 учебных недели в I классе, 34 учебных недели во II -IV классах). </w:t>
      </w:r>
    </w:p>
    <w:p w14:paraId="24150000">
      <w:pPr>
        <w:pStyle w:val="Style_6"/>
        <w:numPr>
          <w:ilvl w:val="0"/>
          <w:numId w:val="182"/>
        </w:numPr>
        <w:spacing w:after="5" w:line="276" w:lineRule="auto"/>
        <w:ind w:right="18"/>
        <w:jc w:val="left"/>
        <w:rPr>
          <w:b w:val="1"/>
        </w:rPr>
      </w:pPr>
      <w:r>
        <w:rPr>
          <w:b w:val="1"/>
        </w:rPr>
        <w:t xml:space="preserve">Недельный учебный план ФАООП УО (вариант 1) обучающихся V-IX классов. </w:t>
      </w:r>
    </w:p>
    <w:p w14:paraId="25150000">
      <w:pPr>
        <w:pStyle w:val="Style_6"/>
        <w:spacing w:after="5" w:line="276" w:lineRule="auto"/>
        <w:ind w:left="10" w:right="18"/>
        <w:jc w:val="left"/>
      </w:pPr>
    </w:p>
    <w:p w14:paraId="26150000">
      <w:pPr>
        <w:pStyle w:val="Style_6"/>
        <w:spacing w:after="5" w:line="276" w:lineRule="auto"/>
        <w:ind w:left="10" w:right="18"/>
      </w:pPr>
      <w:r>
        <w:t xml:space="preserve">  </w:t>
      </w:r>
    </w:p>
    <w:p w14:paraId="27150000">
      <w:pPr>
        <w:pStyle w:val="Style_6"/>
        <w:spacing w:after="5" w:line="276" w:lineRule="auto"/>
        <w:ind w:left="10" w:right="18"/>
      </w:pPr>
      <w:r>
        <w:rPr>
          <w:b w:val="1"/>
        </w:rPr>
        <w:t xml:space="preserve"> </w:t>
      </w:r>
    </w:p>
    <w:p w14:paraId="28150000">
      <w:pPr>
        <w:pStyle w:val="Style_6"/>
        <w:spacing w:after="5" w:line="276" w:lineRule="auto"/>
        <w:ind w:firstLine="0" w:left="10" w:right="18"/>
        <w:jc w:val="left"/>
      </w:pPr>
      <w:r>
        <w:rPr>
          <w:b w:val="1"/>
        </w:rPr>
        <w:t xml:space="preserve">Учебный план основного общего образования  </w:t>
      </w:r>
    </w:p>
    <w:p w14:paraId="29150000">
      <w:pPr>
        <w:pStyle w:val="Style_6"/>
        <w:spacing w:after="5" w:line="276" w:lineRule="auto"/>
        <w:ind w:firstLine="0" w:right="18"/>
        <w:jc w:val="left"/>
      </w:pPr>
      <w:r>
        <w:rPr>
          <w:b w:val="1"/>
        </w:rPr>
        <w:t xml:space="preserve">муниципального общеобразовательного учреждения «Рамешковская основная общеобразовательная школа»  </w:t>
      </w:r>
    </w:p>
    <w:p w14:paraId="2A150000">
      <w:pPr>
        <w:pStyle w:val="Style_6"/>
        <w:spacing w:after="5" w:line="276" w:lineRule="auto"/>
        <w:ind w:firstLine="0" w:right="18"/>
        <w:jc w:val="left"/>
        <w:rPr>
          <w:b w:val="1"/>
        </w:rPr>
      </w:pPr>
      <w:r>
        <w:rPr>
          <w:b w:val="1"/>
        </w:rPr>
        <w:t xml:space="preserve">обучающихся с умственной отсталостью (интеллектуальными нарушениями, вариант 1) </w:t>
      </w:r>
    </w:p>
    <w:p w14:paraId="2B150000">
      <w:pPr>
        <w:pStyle w:val="Style_6"/>
        <w:spacing w:after="5" w:line="276" w:lineRule="auto"/>
        <w:ind w:firstLine="0" w:right="18"/>
        <w:jc w:val="left"/>
      </w:pPr>
      <w:r>
        <w:rPr>
          <w:b w:val="1"/>
        </w:rPr>
        <w:t xml:space="preserve">для 5 - 9 классов </w:t>
      </w:r>
    </w:p>
    <w:p w14:paraId="2C150000">
      <w:pPr>
        <w:pStyle w:val="Style_6"/>
        <w:spacing w:after="5" w:line="276" w:lineRule="auto"/>
        <w:ind w:firstLine="0" w:right="18"/>
        <w:jc w:val="left"/>
      </w:pPr>
      <w:r>
        <w:rPr>
          <w:b w:val="1"/>
        </w:rPr>
        <w:t>на 2023 – 2024 учебный год</w:t>
      </w:r>
      <w:r>
        <w:t xml:space="preserve"> </w:t>
      </w:r>
    </w:p>
    <w:p w14:paraId="2D150000">
      <w:pPr>
        <w:pStyle w:val="Style_6"/>
        <w:spacing w:after="5" w:line="276" w:lineRule="auto"/>
        <w:ind w:left="10" w:right="18"/>
      </w:pPr>
      <w:r>
        <w:t xml:space="preserve"> </w:t>
      </w:r>
    </w:p>
    <w:p w14:paraId="2E150000">
      <w:pPr>
        <w:pStyle w:val="Style_6"/>
        <w:spacing w:after="5" w:line="276" w:lineRule="auto"/>
        <w:ind w:left="10" w:right="18"/>
      </w:pPr>
      <w:r>
        <w:t xml:space="preserve"> </w:t>
      </w:r>
    </w:p>
    <w:p w14:paraId="2F150000">
      <w:pPr>
        <w:pStyle w:val="Style_6"/>
        <w:spacing w:after="5" w:line="276" w:lineRule="auto"/>
        <w:ind w:left="10" w:right="18"/>
      </w:pPr>
      <w:r>
        <w:t xml:space="preserve"> </w:t>
      </w:r>
    </w:p>
    <w:p w14:paraId="30150000">
      <w:pPr>
        <w:pStyle w:val="Style_6"/>
        <w:spacing w:after="5" w:line="276" w:lineRule="auto"/>
        <w:ind w:left="10" w:right="18"/>
      </w:pPr>
      <w:r>
        <w:t xml:space="preserve"> </w:t>
      </w:r>
    </w:p>
    <w:p w14:paraId="31150000">
      <w:pPr>
        <w:pStyle w:val="Style_6"/>
        <w:spacing w:after="5" w:line="276" w:lineRule="auto"/>
        <w:ind w:left="10" w:right="18"/>
      </w:pPr>
      <w:r>
        <w:t xml:space="preserve"> </w:t>
      </w:r>
    </w:p>
    <w:p w14:paraId="32150000">
      <w:pPr>
        <w:pStyle w:val="Style_6"/>
        <w:spacing w:after="5" w:line="276" w:lineRule="auto"/>
        <w:ind w:left="10" w:right="18"/>
      </w:pPr>
      <w:r>
        <w:t xml:space="preserve"> </w:t>
      </w:r>
    </w:p>
    <w:p w14:paraId="33150000">
      <w:pPr>
        <w:pStyle w:val="Style_6"/>
        <w:spacing w:after="5" w:line="276" w:lineRule="auto"/>
        <w:ind w:left="10" w:right="18"/>
      </w:pPr>
      <w:r>
        <w:t xml:space="preserve"> </w:t>
      </w:r>
    </w:p>
    <w:p w14:paraId="34150000">
      <w:pPr>
        <w:pStyle w:val="Style_6"/>
        <w:spacing w:after="5" w:line="276" w:lineRule="auto"/>
        <w:ind w:left="10" w:right="18"/>
      </w:pPr>
      <w:r>
        <w:t xml:space="preserve"> </w:t>
      </w:r>
    </w:p>
    <w:p w14:paraId="35150000">
      <w:pPr>
        <w:pStyle w:val="Style_6"/>
        <w:spacing w:after="5" w:line="276" w:lineRule="auto"/>
        <w:ind w:left="10" w:right="18"/>
      </w:pPr>
      <w:r>
        <w:t xml:space="preserve"> </w:t>
      </w:r>
    </w:p>
    <w:p w14:paraId="36150000">
      <w:pPr>
        <w:pStyle w:val="Style_6"/>
        <w:spacing w:after="5" w:line="276" w:lineRule="auto"/>
        <w:ind w:left="10" w:right="18"/>
      </w:pPr>
      <w:r>
        <w:t xml:space="preserve"> </w:t>
      </w:r>
    </w:p>
    <w:p w14:paraId="37150000">
      <w:pPr>
        <w:pStyle w:val="Style_6"/>
        <w:spacing w:after="5" w:line="276" w:lineRule="auto"/>
        <w:ind w:left="10" w:right="18"/>
      </w:pPr>
      <w:r>
        <w:t xml:space="preserve"> </w:t>
      </w:r>
    </w:p>
    <w:p w14:paraId="38150000">
      <w:pPr>
        <w:pStyle w:val="Style_6"/>
        <w:spacing w:after="5" w:line="276" w:lineRule="auto"/>
        <w:ind w:left="10" w:right="18"/>
      </w:pPr>
      <w:r>
        <w:t xml:space="preserve"> </w:t>
      </w:r>
    </w:p>
    <w:p w14:paraId="39150000">
      <w:pPr>
        <w:pStyle w:val="Style_6"/>
        <w:spacing w:after="5" w:line="276" w:lineRule="auto"/>
        <w:ind w:left="10" w:right="18"/>
      </w:pPr>
      <w:r>
        <w:t xml:space="preserve"> </w:t>
      </w:r>
    </w:p>
    <w:p w14:paraId="3A150000">
      <w:pPr>
        <w:pStyle w:val="Style_6"/>
        <w:spacing w:after="5" w:line="276" w:lineRule="auto"/>
        <w:ind w:left="10" w:right="18"/>
      </w:pPr>
      <w:r>
        <w:t xml:space="preserve"> </w:t>
      </w:r>
    </w:p>
    <w:p w14:paraId="3B150000">
      <w:pPr>
        <w:pStyle w:val="Style_6"/>
        <w:spacing w:after="5" w:line="276" w:lineRule="auto"/>
        <w:ind w:left="10" w:right="18"/>
      </w:pPr>
      <w:r>
        <w:t xml:space="preserve"> </w:t>
      </w:r>
    </w:p>
    <w:p w14:paraId="3C150000">
      <w:pPr>
        <w:pStyle w:val="Style_6"/>
        <w:spacing w:after="5" w:line="276" w:lineRule="auto"/>
        <w:ind w:left="10" w:right="18"/>
      </w:pPr>
      <w:r>
        <w:t xml:space="preserve"> </w:t>
      </w:r>
    </w:p>
    <w:p w14:paraId="3D150000">
      <w:pPr>
        <w:pStyle w:val="Style_6"/>
        <w:spacing w:after="5" w:line="276" w:lineRule="auto"/>
        <w:ind w:left="10" w:right="18"/>
      </w:pPr>
      <w:r>
        <w:t xml:space="preserve"> </w:t>
      </w:r>
    </w:p>
    <w:p w14:paraId="3E150000">
      <w:pPr>
        <w:pStyle w:val="Style_6"/>
        <w:spacing w:after="5" w:line="276" w:lineRule="auto"/>
        <w:ind w:left="10" w:right="18"/>
      </w:pPr>
      <w:r>
        <w:t xml:space="preserve"> </w:t>
      </w:r>
    </w:p>
    <w:p w14:paraId="3F150000">
      <w:pPr>
        <w:pStyle w:val="Style_6"/>
        <w:spacing w:after="5" w:line="276" w:lineRule="auto"/>
        <w:ind w:left="10" w:right="18"/>
      </w:pPr>
      <w:r>
        <w:t xml:space="preserve"> </w:t>
      </w:r>
    </w:p>
    <w:p w14:paraId="40150000">
      <w:pPr>
        <w:pStyle w:val="Style_6"/>
        <w:spacing w:after="5" w:line="276" w:lineRule="auto"/>
        <w:ind w:left="10" w:right="18"/>
      </w:pPr>
      <w:r>
        <w:t xml:space="preserve"> </w:t>
      </w:r>
    </w:p>
    <w:p w14:paraId="41150000">
      <w:pPr>
        <w:pStyle w:val="Style_6"/>
        <w:spacing w:after="5" w:line="276" w:lineRule="auto"/>
        <w:ind w:left="10" w:right="18"/>
      </w:pPr>
      <w:r>
        <w:t xml:space="preserve"> </w:t>
      </w:r>
    </w:p>
    <w:p w14:paraId="42150000">
      <w:pPr>
        <w:pStyle w:val="Style_6"/>
        <w:spacing w:after="5" w:line="276" w:lineRule="auto"/>
        <w:ind w:left="10" w:right="18"/>
      </w:pPr>
    </w:p>
    <w:p w14:paraId="43150000">
      <w:pPr>
        <w:pStyle w:val="Style_6"/>
        <w:spacing w:after="5" w:line="276" w:lineRule="auto"/>
        <w:ind w:left="10" w:right="18"/>
      </w:pPr>
    </w:p>
    <w:p w14:paraId="44150000">
      <w:pPr>
        <w:pStyle w:val="Style_6"/>
        <w:spacing w:after="5" w:line="276" w:lineRule="auto"/>
        <w:ind w:left="10" w:right="18"/>
      </w:pPr>
    </w:p>
    <w:p w14:paraId="45150000">
      <w:pPr>
        <w:pStyle w:val="Style_6"/>
        <w:spacing w:after="5" w:line="276" w:lineRule="auto"/>
        <w:ind w:left="10" w:right="18"/>
      </w:pPr>
    </w:p>
    <w:p w14:paraId="46150000">
      <w:pPr>
        <w:pStyle w:val="Style_6"/>
        <w:spacing w:after="5" w:line="276" w:lineRule="auto"/>
        <w:ind w:left="10" w:right="18"/>
      </w:pPr>
    </w:p>
    <w:p w14:paraId="47150000">
      <w:pPr>
        <w:pStyle w:val="Style_6"/>
        <w:spacing w:after="5" w:line="276" w:lineRule="auto"/>
        <w:ind w:left="10" w:right="18"/>
      </w:pPr>
    </w:p>
    <w:p w14:paraId="48150000">
      <w:pPr>
        <w:pStyle w:val="Style_6"/>
        <w:spacing w:after="5" w:line="276" w:lineRule="auto"/>
        <w:ind w:left="10" w:right="18"/>
      </w:pPr>
    </w:p>
    <w:p w14:paraId="49150000">
      <w:pPr>
        <w:pStyle w:val="Style_6"/>
        <w:spacing w:after="5" w:line="276" w:lineRule="auto"/>
        <w:ind w:left="10" w:right="18"/>
      </w:pPr>
    </w:p>
    <w:p w14:paraId="4A150000">
      <w:pPr>
        <w:pStyle w:val="Style_6"/>
        <w:spacing w:after="5" w:line="276" w:lineRule="auto"/>
        <w:ind w:left="10" w:right="18"/>
      </w:pPr>
      <w:r>
        <w:t xml:space="preserve"> </w:t>
      </w:r>
    </w:p>
    <w:p w14:paraId="4B150000">
      <w:pPr>
        <w:pStyle w:val="Style_6"/>
        <w:spacing w:after="5" w:line="276" w:lineRule="auto"/>
        <w:ind w:firstLine="0" w:left="10" w:right="18"/>
        <w:jc w:val="left"/>
      </w:pPr>
      <w:r>
        <w:rPr>
          <w:b w:val="1"/>
        </w:rPr>
        <w:t xml:space="preserve">Пояснительная записка </w:t>
      </w:r>
    </w:p>
    <w:p w14:paraId="4C150000">
      <w:pPr>
        <w:pStyle w:val="Style_6"/>
        <w:spacing w:after="5" w:line="276" w:lineRule="auto"/>
        <w:ind w:firstLine="0" w:left="10" w:right="18"/>
      </w:pPr>
      <w:r>
        <w:rPr>
          <w:b w:val="1"/>
        </w:rPr>
        <w:t xml:space="preserve"> к учебному плану основного общего образования муниципального общеобразовательного учреждения «Рамешковская основная </w:t>
      </w:r>
    </w:p>
    <w:p w14:paraId="4D150000">
      <w:pPr>
        <w:pStyle w:val="Style_6"/>
        <w:spacing w:after="5" w:line="276" w:lineRule="auto"/>
        <w:ind w:firstLine="0" w:left="10" w:right="18"/>
        <w:jc w:val="left"/>
        <w:rPr>
          <w:b w:val="1"/>
        </w:rPr>
      </w:pPr>
      <w:r>
        <w:rPr>
          <w:b w:val="1"/>
        </w:rPr>
        <w:t xml:space="preserve">общеобразовательная школа» </w:t>
      </w:r>
    </w:p>
    <w:p w14:paraId="4E150000">
      <w:pPr>
        <w:pStyle w:val="Style_6"/>
        <w:spacing w:after="5" w:line="276" w:lineRule="auto"/>
        <w:ind w:firstLine="0" w:left="10" w:right="18"/>
        <w:jc w:val="left"/>
      </w:pPr>
      <w:r>
        <w:rPr>
          <w:b w:val="1"/>
        </w:rPr>
        <w:t xml:space="preserve"> для обучающихся с умственной отсталостью </w:t>
      </w:r>
    </w:p>
    <w:p w14:paraId="4F150000">
      <w:pPr>
        <w:pStyle w:val="Style_6"/>
        <w:spacing w:after="5" w:line="276" w:lineRule="auto"/>
        <w:ind w:firstLine="0" w:left="10" w:right="18"/>
        <w:rPr>
          <w:b w:val="1"/>
        </w:rPr>
      </w:pPr>
      <w:r>
        <w:rPr>
          <w:b w:val="1"/>
        </w:rPr>
        <w:t xml:space="preserve">(интеллектуальными нарушениями, вариант 1) </w:t>
      </w:r>
    </w:p>
    <w:p w14:paraId="50150000">
      <w:pPr>
        <w:pStyle w:val="Style_6"/>
        <w:spacing w:after="5" w:line="276" w:lineRule="auto"/>
        <w:ind w:firstLine="0" w:left="10" w:right="18"/>
      </w:pPr>
      <w:r>
        <w:rPr>
          <w:b w:val="1"/>
        </w:rPr>
        <w:t xml:space="preserve">для 5 -9 классов на 2023-2024 учебный год </w:t>
      </w:r>
    </w:p>
    <w:p w14:paraId="51150000">
      <w:pPr>
        <w:pStyle w:val="Style_6"/>
        <w:spacing w:after="5" w:line="276" w:lineRule="auto"/>
        <w:ind w:firstLine="0" w:left="10" w:right="18"/>
        <w:jc w:val="left"/>
      </w:pPr>
      <w:r>
        <w:t xml:space="preserve">Учебный план МОУ «Рамешковская ООШ» для обучающихся с умственной отсталостью (интеллектуальными нарушениями) 1 вариант,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14:paraId="52150000">
      <w:pPr>
        <w:pStyle w:val="Style_6"/>
        <w:spacing w:after="5" w:line="276" w:lineRule="auto"/>
        <w:ind w:firstLine="0" w:left="10" w:right="18"/>
        <w:jc w:val="left"/>
      </w:pPr>
      <w:r>
        <w:t xml:space="preserve">Учебный план обучающихся с умственной отсталостью (интеллектуальными нарушениями) 1 вариант, составлен в соответствии с требованиями нормативно-правовых документов: </w:t>
      </w:r>
    </w:p>
    <w:p w14:paraId="53150000">
      <w:pPr>
        <w:pStyle w:val="Style_6"/>
        <w:numPr>
          <w:ilvl w:val="0"/>
          <w:numId w:val="183"/>
        </w:numPr>
        <w:spacing w:after="5" w:line="276" w:lineRule="auto"/>
        <w:ind w:right="18"/>
        <w:jc w:val="left"/>
      </w:pPr>
      <w:r>
        <w:t xml:space="preserve">Федерального закона от 29 декабря 2012 года № 273-ФЗ «Об образовании в Российской Федерации» с изменениями и дополнениями; </w:t>
      </w:r>
    </w:p>
    <w:p w14:paraId="54150000">
      <w:pPr>
        <w:pStyle w:val="Style_6"/>
        <w:numPr>
          <w:ilvl w:val="0"/>
          <w:numId w:val="183"/>
        </w:numPr>
        <w:spacing w:after="5" w:line="276" w:lineRule="auto"/>
        <w:ind w:right="18"/>
        <w:jc w:val="left"/>
      </w:pPr>
      <w:r>
        <w:t xml:space="preserve">Федеральный государственный образовательный стандарт образования обучающихся с умственной отсталостью (интеллектуальными нарушениями) (утв. приказом Министерства образования и науки РФ от 19 декабря 2014 г. № 1599); </w:t>
      </w:r>
    </w:p>
    <w:p w14:paraId="55150000">
      <w:pPr>
        <w:pStyle w:val="Style_6"/>
        <w:numPr>
          <w:ilvl w:val="0"/>
          <w:numId w:val="183"/>
        </w:numPr>
        <w:spacing w:after="5" w:line="276" w:lineRule="auto"/>
        <w:ind w:right="18"/>
        <w:jc w:val="left"/>
      </w:pPr>
      <w:r>
        <w:t xml:space="preserve">Приказа Министерства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56150000">
      <w:pPr>
        <w:pStyle w:val="Style_6"/>
        <w:numPr>
          <w:ilvl w:val="0"/>
          <w:numId w:val="183"/>
        </w:numPr>
        <w:spacing w:after="5" w:line="276" w:lineRule="auto"/>
        <w:ind w:right="18"/>
        <w:jc w:val="left"/>
      </w:pPr>
      <w:r>
        <w:t xml:space="preserve">письма Минобрнауки России от 11.08.2016 г. №ВК-1788/07 «Об организации образования обучающихся с умственной отсталостью (интеллектуальными нарушениями)»; </w:t>
      </w:r>
    </w:p>
    <w:p w14:paraId="57150000">
      <w:pPr>
        <w:pStyle w:val="Style_6"/>
        <w:numPr>
          <w:ilvl w:val="0"/>
          <w:numId w:val="183"/>
        </w:numPr>
        <w:spacing w:after="5" w:line="276" w:lineRule="auto"/>
        <w:ind w:right="18"/>
        <w:jc w:val="left"/>
      </w:pPr>
      <w:r>
        <w:t xml:space="preserve">постановления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w:t>
      </w:r>
    </w:p>
    <w:p w14:paraId="58150000">
      <w:pPr>
        <w:pStyle w:val="Style_6"/>
        <w:spacing w:after="5" w:line="276" w:lineRule="auto"/>
        <w:ind w:firstLine="0" w:left="10" w:right="18"/>
        <w:jc w:val="left"/>
      </w:pPr>
      <w:r>
        <w:t xml:space="preserve">программам для обучающихся с ограниченными возможностями здоровья»; </w:t>
      </w:r>
    </w:p>
    <w:p w14:paraId="59150000">
      <w:pPr>
        <w:pStyle w:val="Style_6"/>
        <w:numPr>
          <w:ilvl w:val="0"/>
          <w:numId w:val="183"/>
        </w:numPr>
        <w:spacing w:after="5" w:line="276" w:lineRule="auto"/>
        <w:ind w:right="18"/>
        <w:jc w:val="left"/>
      </w:pPr>
      <w:r>
        <w:t xml:space="preserve">Приказа Минпросвещения России от 20.05.2020 N 254 "Об утверждении федерального перечня учебников, допущенных киспользования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5A150000">
      <w:pPr>
        <w:pStyle w:val="Style_6"/>
        <w:numPr>
          <w:ilvl w:val="0"/>
          <w:numId w:val="183"/>
        </w:numPr>
        <w:spacing w:after="5" w:line="276" w:lineRule="auto"/>
        <w:ind w:right="18"/>
        <w:jc w:val="left"/>
      </w:pPr>
      <w:r>
        <w:t xml:space="preserve">Примерная адаптированная основная общеобразовательная программа образования обучающихся с умственной отсталостью (интеллектуальными нарушениями), одобренная решением федерального учебно-методического объединения по общему образованию </w:t>
      </w:r>
    </w:p>
    <w:p w14:paraId="5B150000">
      <w:pPr>
        <w:pStyle w:val="Style_6"/>
        <w:spacing w:after="5" w:line="276" w:lineRule="auto"/>
        <w:ind w:firstLine="0" w:left="10" w:right="18"/>
        <w:jc w:val="left"/>
      </w:pPr>
      <w:r>
        <w:t xml:space="preserve">(протокол от 22 декабря 2015г №4/15);  </w:t>
      </w:r>
    </w:p>
    <w:p w14:paraId="5C150000">
      <w:pPr>
        <w:pStyle w:val="Style_6"/>
        <w:numPr>
          <w:ilvl w:val="0"/>
          <w:numId w:val="183"/>
        </w:numPr>
        <w:spacing w:after="5" w:line="276" w:lineRule="auto"/>
        <w:ind w:right="18"/>
        <w:jc w:val="left"/>
      </w:pP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w:t>
      </w:r>
    </w:p>
    <w:p w14:paraId="5D150000">
      <w:pPr>
        <w:pStyle w:val="Style_6"/>
        <w:spacing w:after="5" w:line="276" w:lineRule="auto"/>
        <w:ind w:firstLine="0" w:left="10" w:right="18"/>
        <w:jc w:val="left"/>
      </w:pPr>
      <w:r>
        <w:t xml:space="preserve">Федерации от 28.09.2020 № 28 (далее - СП 2.4.3648-20); </w:t>
      </w:r>
    </w:p>
    <w:p w14:paraId="5E150000">
      <w:pPr>
        <w:pStyle w:val="Style_6"/>
        <w:numPr>
          <w:ilvl w:val="0"/>
          <w:numId w:val="183"/>
        </w:numPr>
        <w:spacing w:after="5" w:line="276" w:lineRule="auto"/>
        <w:ind w:right="18"/>
        <w:jc w:val="left"/>
      </w:pPr>
      <w:r>
        <w:t xml:space="preserve">Адаптированной основной общеобразовательной программой обучающихся с умственной отсталостью (интеллектуальными нарушениями) (Вариант 1) - Устав МОУ «Рамешковская ООШ. </w:t>
      </w:r>
    </w:p>
    <w:p w14:paraId="5F150000">
      <w:pPr>
        <w:pStyle w:val="Style_6"/>
        <w:spacing w:after="5" w:line="276" w:lineRule="auto"/>
        <w:ind w:firstLine="0" w:left="10" w:right="18"/>
        <w:jc w:val="left"/>
      </w:pPr>
      <w:r>
        <w:t xml:space="preserve">          МОУ «Рамешковская ООШ реализует следующую программу общего образования: адаптированная основная общеобразовательная программа основного общего образования для обучающихся с лёгкой умственной отсталостью.  </w:t>
      </w:r>
    </w:p>
    <w:p w14:paraId="60150000">
      <w:pPr>
        <w:pStyle w:val="Style_6"/>
        <w:spacing w:after="5" w:line="276" w:lineRule="auto"/>
        <w:ind w:firstLine="0" w:left="10" w:right="18"/>
        <w:jc w:val="left"/>
      </w:pPr>
      <w:r>
        <w:t xml:space="preserve">          Учебный план является частью адаптированной основной общеобразовательной программы образования обучающихся с легкой умственной отсталостью (интеллектуальными нарушениями) и   реализуется в 5-9 классах. </w:t>
      </w:r>
    </w:p>
    <w:p w14:paraId="61150000">
      <w:pPr>
        <w:pStyle w:val="Style_6"/>
        <w:spacing w:after="5" w:line="276" w:lineRule="auto"/>
        <w:ind w:firstLine="0" w:left="10" w:right="18"/>
        <w:jc w:val="left"/>
      </w:pPr>
      <w:r>
        <w:t xml:space="preserve">          Учебный план на 2023/2024 учебный год обеспечивает выполнение гигиенических требований к режиму образовательного процесса, установленных СанПиН 2.4.2.3286-15 и предусматривает 5-летний нормативный срок освоения АООП.  Учебный процесс организован в условиях пятидневной учебной недели в соответствии с Санитарноэпидемиологическими нормами СанПиН 2.4.2.3286-15, регламентирован календарным учебным графиком на 2023/2024 учебный год.  Ребёнок на инклюзивном обучении. Продолжительность урока не превышает 40 минут. 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 Год делится на четверти. Продолжительность учебного года составляет 34 недели. Продолжительность каникул в течение учебного года составляет не менее 30 календарных дней, летом — не </w:t>
      </w:r>
      <w:r>
        <w:t xml:space="preserve">менее 8 недель. Начало занятий в 9 ч. 00 мин. Обучение проходит в 1-ую смену. Режим функционирования устанавливается в соответствии с постановлением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и Уставом образовательного учреждения. </w:t>
      </w:r>
    </w:p>
    <w:p w14:paraId="62150000">
      <w:pPr>
        <w:pStyle w:val="Style_6"/>
        <w:spacing w:after="5" w:line="276" w:lineRule="auto"/>
        <w:ind w:firstLine="0" w:left="10" w:right="18"/>
        <w:jc w:val="left"/>
      </w:pPr>
      <w:r>
        <w:t xml:space="preserve">          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2.4.2.3286-15: 30 часов обязательной части и 2 часа из части, формируемой участниками образовательных отношений (всего 32 часа). 6 часов отводится на коррекционно-развивающую область (коррекционные занятия) и не более 4 часов на внеурочную деятельность.  </w:t>
      </w:r>
    </w:p>
    <w:p w14:paraId="63150000">
      <w:pPr>
        <w:pStyle w:val="Style_6"/>
        <w:spacing w:after="5" w:line="276" w:lineRule="auto"/>
        <w:ind w:firstLine="0" w:left="10" w:right="18"/>
        <w:jc w:val="left"/>
      </w:pPr>
      <w:r>
        <w:t xml:space="preserve">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tbl>
      <w:tblPr>
        <w:tblStyle w:val="Style_4"/>
        <w:tblW w:type="auto" w:w="0"/>
        <w:tblInd w:type="dxa" w:w="-108"/>
        <w:tblLayout w:type="fixed"/>
        <w:tblCellMar>
          <w:left w:type="dxa" w:w="108"/>
          <w:right w:type="dxa" w:w="48"/>
        </w:tblCellMar>
      </w:tblPr>
      <w:tblGrid>
        <w:gridCol w:w="816"/>
        <w:gridCol w:w="3403"/>
        <w:gridCol w:w="5352"/>
      </w:tblGrid>
      <w:tr>
        <w:trPr>
          <w:trHeight w:hRule="atLeast" w:val="562"/>
        </w:trPr>
        <w:tc>
          <w:tcPr>
            <w:tcW w:type="dxa" w:w="816"/>
            <w:tcBorders>
              <w:top w:color="000000" w:sz="4" w:val="single"/>
              <w:left w:color="000000" w:sz="4" w:val="single"/>
              <w:bottom w:color="000000" w:sz="4" w:val="single"/>
              <w:right w:color="000000" w:sz="4" w:val="single"/>
            </w:tcBorders>
            <w:tcMar>
              <w:left w:type="dxa" w:w="108"/>
              <w:right w:type="dxa" w:w="48"/>
            </w:tcMar>
          </w:tcPr>
          <w:p w14:paraId="64150000">
            <w:pPr>
              <w:pStyle w:val="Style_6"/>
              <w:spacing w:after="5" w:line="276" w:lineRule="auto"/>
              <w:ind w:left="10" w:right="18"/>
            </w:pPr>
            <w:r>
              <w:rPr>
                <w:b w:val="1"/>
              </w:rPr>
              <w:t xml:space="preserve">№ </w:t>
            </w:r>
          </w:p>
          <w:p w14:paraId="65150000">
            <w:pPr>
              <w:pStyle w:val="Style_6"/>
              <w:spacing w:after="5" w:line="276" w:lineRule="auto"/>
              <w:ind w:left="10" w:right="18"/>
              <w:jc w:val="left"/>
            </w:pPr>
            <w:r>
              <w:rPr>
                <w:b w:val="1"/>
              </w:rPr>
              <w:t xml:space="preserve">п/п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66150000">
            <w:pPr>
              <w:pStyle w:val="Style_6"/>
              <w:spacing w:after="5" w:line="276" w:lineRule="auto"/>
              <w:ind w:left="10" w:right="18"/>
              <w:jc w:val="left"/>
            </w:pPr>
            <w:r>
              <w:rPr>
                <w:b w:val="1"/>
              </w:rPr>
              <w:t xml:space="preserve">Обязательные предметные области учебного плана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67150000">
            <w:pPr>
              <w:pStyle w:val="Style_6"/>
              <w:spacing w:after="5" w:line="276" w:lineRule="auto"/>
              <w:ind w:left="10" w:right="18"/>
              <w:jc w:val="left"/>
            </w:pPr>
            <w:r>
              <w:rPr>
                <w:b w:val="1"/>
              </w:rPr>
              <w:t xml:space="preserve">Основные задачи реализации содержания </w:t>
            </w:r>
          </w:p>
        </w:tc>
      </w:tr>
      <w:tr>
        <w:trPr>
          <w:trHeight w:hRule="atLeast" w:val="4978"/>
        </w:trPr>
        <w:tc>
          <w:tcPr>
            <w:tcW w:type="dxa" w:w="816"/>
            <w:tcBorders>
              <w:top w:color="000000" w:sz="4" w:val="single"/>
              <w:left w:color="000000" w:sz="4" w:val="single"/>
              <w:bottom w:color="000000" w:sz="4" w:val="single"/>
              <w:right w:color="000000" w:sz="4" w:val="single"/>
            </w:tcBorders>
            <w:tcMar>
              <w:left w:type="dxa" w:w="108"/>
              <w:right w:type="dxa" w:w="48"/>
            </w:tcMar>
          </w:tcPr>
          <w:p w14:paraId="68150000">
            <w:pPr>
              <w:pStyle w:val="Style_6"/>
              <w:spacing w:after="5" w:line="276" w:lineRule="auto"/>
              <w:ind w:left="10" w:right="18"/>
            </w:pPr>
            <w:r>
              <w:t xml:space="preserve">1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69150000">
            <w:pPr>
              <w:pStyle w:val="Style_6"/>
              <w:spacing w:after="5" w:line="276" w:lineRule="auto"/>
              <w:ind w:left="10" w:right="18"/>
            </w:pPr>
            <w:r>
              <w:t xml:space="preserve">Язык и речевая практика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6A150000">
            <w:pPr>
              <w:pStyle w:val="Style_6"/>
              <w:spacing w:after="5" w:line="276" w:lineRule="auto"/>
              <w:ind w:left="10" w:right="18"/>
              <w:jc w:val="left"/>
            </w:pPr>
            <w:r>
              <w:rPr>
                <w:b w:val="1"/>
              </w:rPr>
              <w:t>Русский язык</w:t>
            </w:r>
            <w:r>
              <w:t xml:space="preserve"> Формирование первоначальных навыков чтения и письма при овладении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r>
              <w:rPr>
                <w:b w:val="1"/>
              </w:rPr>
              <w:t>Чтение (Литературное чтение)</w:t>
            </w:r>
            <w: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при чтении литературных произведений. </w:t>
            </w:r>
          </w:p>
        </w:tc>
      </w:tr>
    </w:tbl>
    <w:p w14:paraId="6B150000">
      <w:pPr>
        <w:pStyle w:val="Style_6"/>
        <w:spacing w:after="5" w:line="276" w:lineRule="auto"/>
        <w:ind w:left="10" w:right="18"/>
      </w:pPr>
    </w:p>
    <w:tbl>
      <w:tblPr>
        <w:tblStyle w:val="Style_4"/>
        <w:tblW w:type="auto" w:w="0"/>
        <w:tblInd w:type="dxa" w:w="-108"/>
        <w:tblLayout w:type="fixed"/>
        <w:tblCellMar>
          <w:left w:type="dxa" w:w="108"/>
          <w:right w:type="dxa" w:w="48"/>
        </w:tblCellMar>
      </w:tblPr>
      <w:tblGrid>
        <w:gridCol w:w="816"/>
        <w:gridCol w:w="3403"/>
        <w:gridCol w:w="5352"/>
      </w:tblGrid>
      <w:tr>
        <w:trPr>
          <w:trHeight w:hRule="atLeast" w:val="7186"/>
        </w:trPr>
        <w:tc>
          <w:tcPr>
            <w:tcW w:type="dxa" w:w="816"/>
            <w:tcBorders>
              <w:top w:color="000000" w:sz="4" w:val="single"/>
              <w:left w:color="000000" w:sz="4" w:val="single"/>
              <w:bottom w:color="000000" w:sz="4" w:val="single"/>
              <w:right w:color="000000" w:sz="4" w:val="single"/>
            </w:tcBorders>
            <w:tcMar>
              <w:left w:type="dxa" w:w="108"/>
              <w:right w:type="dxa" w:w="48"/>
            </w:tcMar>
          </w:tcPr>
          <w:p w14:paraId="6C150000">
            <w:pPr>
              <w:pStyle w:val="Style_6"/>
              <w:spacing w:after="5" w:line="276" w:lineRule="auto"/>
              <w:ind w:left="10" w:right="18"/>
            </w:pPr>
            <w:r>
              <w:t xml:space="preserve">2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6D150000">
            <w:pPr>
              <w:pStyle w:val="Style_6"/>
              <w:spacing w:after="5" w:line="276" w:lineRule="auto"/>
              <w:ind w:left="10" w:right="18"/>
            </w:pPr>
            <w:r>
              <w:t xml:space="preserve">Математика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6E150000">
            <w:pPr>
              <w:pStyle w:val="Style_6"/>
              <w:spacing w:after="5" w:line="276" w:lineRule="auto"/>
              <w:ind w:left="10" w:right="18"/>
              <w:jc w:val="left"/>
            </w:pPr>
            <w:r>
              <w:rPr>
                <w:b w:val="1"/>
              </w:rPr>
              <w:t>Математика</w:t>
            </w:r>
            <w:r>
              <w:t xml:space="preserve"> 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 </w:t>
            </w:r>
          </w:p>
          <w:p w14:paraId="6F150000">
            <w:pPr>
              <w:pStyle w:val="Style_6"/>
              <w:spacing w:after="5" w:line="276" w:lineRule="auto"/>
              <w:ind w:left="10" w:right="18"/>
              <w:jc w:val="left"/>
            </w:pPr>
            <w:r>
              <w:rPr>
                <w:b w:val="1"/>
              </w:rPr>
              <w:t>Информатика</w:t>
            </w:r>
            <w:r>
              <w:t xml:space="preserve"> Представление о персональном компьютере как техническом средстве, 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w:t>
            </w:r>
          </w:p>
        </w:tc>
      </w:tr>
      <w:tr>
        <w:trPr>
          <w:trHeight w:hRule="atLeast" w:val="6358"/>
        </w:trPr>
        <w:tc>
          <w:tcPr>
            <w:tcW w:type="dxa" w:w="816"/>
            <w:tcBorders>
              <w:top w:color="000000" w:sz="4" w:val="single"/>
              <w:left w:color="000000" w:sz="4" w:val="single"/>
              <w:bottom w:color="000000" w:sz="4" w:val="single"/>
              <w:right w:color="000000" w:sz="4" w:val="single"/>
            </w:tcBorders>
            <w:tcMar>
              <w:left w:type="dxa" w:w="108"/>
              <w:right w:type="dxa" w:w="48"/>
            </w:tcMar>
          </w:tcPr>
          <w:p w14:paraId="70150000">
            <w:pPr>
              <w:pStyle w:val="Style_6"/>
              <w:spacing w:after="5" w:line="276" w:lineRule="auto"/>
              <w:ind w:left="10" w:right="18"/>
            </w:pPr>
            <w:r>
              <w:t xml:space="preserve">3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71150000">
            <w:pPr>
              <w:pStyle w:val="Style_6"/>
              <w:spacing w:after="5" w:line="276" w:lineRule="auto"/>
              <w:ind w:left="10" w:right="18"/>
            </w:pPr>
            <w:r>
              <w:t xml:space="preserve">Естествознание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72150000">
            <w:pPr>
              <w:pStyle w:val="Style_6"/>
              <w:spacing w:after="5" w:line="276" w:lineRule="auto"/>
              <w:ind w:left="10" w:right="18"/>
              <w:jc w:val="left"/>
            </w:pPr>
            <w:r>
              <w:rPr>
                <w:b w:val="1"/>
              </w:rPr>
              <w:t>Природоведение</w:t>
            </w:r>
            <w:r>
              <w:t xml:space="preserve"> 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 </w:t>
            </w:r>
          </w:p>
          <w:p w14:paraId="73150000">
            <w:pPr>
              <w:pStyle w:val="Style_6"/>
              <w:spacing w:after="5" w:line="276" w:lineRule="auto"/>
              <w:ind w:left="10" w:right="18"/>
              <w:jc w:val="left"/>
            </w:pPr>
            <w:r>
              <w:rPr>
                <w:b w:val="1"/>
              </w:rPr>
              <w:t>Биология</w:t>
            </w:r>
            <w:r>
              <w:t xml:space="preserve"> 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 </w:t>
            </w:r>
          </w:p>
          <w:p w14:paraId="74150000">
            <w:pPr>
              <w:pStyle w:val="Style_6"/>
              <w:spacing w:after="5" w:line="276" w:lineRule="auto"/>
              <w:ind w:left="10" w:right="18"/>
              <w:jc w:val="left"/>
            </w:pPr>
            <w:r>
              <w:rPr>
                <w:b w:val="1"/>
              </w:rPr>
              <w:t>География</w:t>
            </w:r>
            <w:r>
              <w:t xml:space="preserve">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 </w:t>
            </w:r>
          </w:p>
        </w:tc>
      </w:tr>
      <w:tr>
        <w:trPr>
          <w:trHeight w:hRule="atLeast" w:val="840"/>
        </w:trPr>
        <w:tc>
          <w:tcPr>
            <w:tcW w:type="dxa" w:w="816"/>
            <w:tcBorders>
              <w:top w:color="000000" w:sz="4" w:val="single"/>
              <w:left w:color="000000" w:sz="4" w:val="single"/>
              <w:bottom w:color="000000" w:sz="4" w:val="single"/>
              <w:right w:color="000000" w:sz="4" w:val="single"/>
            </w:tcBorders>
            <w:tcMar>
              <w:left w:type="dxa" w:w="108"/>
              <w:right w:type="dxa" w:w="48"/>
            </w:tcMar>
          </w:tcPr>
          <w:p w14:paraId="75150000">
            <w:pPr>
              <w:pStyle w:val="Style_6"/>
              <w:spacing w:after="5" w:line="276" w:lineRule="auto"/>
              <w:ind w:left="10" w:right="18"/>
            </w:pPr>
            <w:r>
              <w:t xml:space="preserve">4 </w:t>
            </w:r>
          </w:p>
        </w:tc>
        <w:tc>
          <w:tcPr>
            <w:tcW w:type="dxa" w:w="3403"/>
            <w:tcBorders>
              <w:top w:color="000000" w:sz="4" w:val="single"/>
              <w:left w:color="000000" w:sz="4" w:val="single"/>
              <w:bottom w:color="000000" w:sz="4" w:val="single"/>
              <w:right w:color="000000" w:sz="4" w:val="single"/>
            </w:tcBorders>
            <w:tcMar>
              <w:left w:type="dxa" w:w="108"/>
              <w:right w:type="dxa" w:w="48"/>
            </w:tcMar>
          </w:tcPr>
          <w:p w14:paraId="76150000">
            <w:pPr>
              <w:pStyle w:val="Style_6"/>
              <w:spacing w:after="5" w:line="276" w:lineRule="auto"/>
              <w:ind w:left="10" w:right="18"/>
            </w:pPr>
            <w:r>
              <w:t xml:space="preserve">Человек </w:t>
            </w:r>
          </w:p>
        </w:tc>
        <w:tc>
          <w:tcPr>
            <w:tcW w:type="dxa" w:w="5352"/>
            <w:tcBorders>
              <w:top w:color="000000" w:sz="4" w:val="single"/>
              <w:left w:color="000000" w:sz="4" w:val="single"/>
              <w:bottom w:color="000000" w:sz="4" w:val="single"/>
              <w:right w:color="000000" w:sz="4" w:val="single"/>
            </w:tcBorders>
            <w:tcMar>
              <w:left w:type="dxa" w:w="108"/>
              <w:right w:type="dxa" w:w="48"/>
            </w:tcMar>
          </w:tcPr>
          <w:p w14:paraId="77150000">
            <w:pPr>
              <w:pStyle w:val="Style_6"/>
              <w:spacing w:after="5" w:line="276" w:lineRule="auto"/>
              <w:ind w:left="10" w:right="18"/>
              <w:jc w:val="left"/>
            </w:pPr>
            <w:r>
              <w:rPr>
                <w:b w:val="1"/>
              </w:rPr>
              <w:t>Основы социальной жизни</w:t>
            </w:r>
            <w:r>
              <w:t xml:space="preserve"> Развитие навыков самообслуживания, самостоятельного ведения домашнего хозяйства, ориентировки в </w:t>
            </w:r>
          </w:p>
        </w:tc>
      </w:tr>
    </w:tbl>
    <w:p w14:paraId="78150000">
      <w:pPr>
        <w:pStyle w:val="Style_6"/>
        <w:spacing w:after="5" w:line="276" w:lineRule="auto"/>
        <w:ind w:left="10" w:right="18"/>
      </w:pPr>
    </w:p>
    <w:tbl>
      <w:tblPr>
        <w:tblStyle w:val="Style_4"/>
        <w:tblW w:type="auto" w:w="0"/>
        <w:tblInd w:type="dxa" w:w="-108"/>
        <w:tblLayout w:type="fixed"/>
        <w:tblCellMar>
          <w:left w:type="dxa" w:w="108"/>
        </w:tblCellMar>
      </w:tblPr>
      <w:tblGrid>
        <w:gridCol w:w="816"/>
        <w:gridCol w:w="3403"/>
        <w:gridCol w:w="5352"/>
      </w:tblGrid>
      <w:tr>
        <w:trPr>
          <w:trHeight w:hRule="atLeast" w:val="8842"/>
        </w:trPr>
        <w:tc>
          <w:tcPr>
            <w:tcW w:type="dxa" w:w="816"/>
            <w:tcBorders>
              <w:top w:color="000000" w:sz="4" w:val="single"/>
              <w:left w:color="000000" w:sz="4" w:val="single"/>
              <w:bottom w:color="000000" w:sz="4" w:val="single"/>
              <w:right w:color="000000" w:sz="4" w:val="single"/>
            </w:tcBorders>
            <w:tcMar>
              <w:left w:type="dxa" w:w="108"/>
            </w:tcMar>
            <w:vAlign w:val="bottom"/>
          </w:tcPr>
          <w:p w14:paraId="79150000">
            <w:pPr>
              <w:pStyle w:val="Style_6"/>
              <w:spacing w:after="5" w:line="276" w:lineRule="auto"/>
              <w:ind w:left="10" w:right="18"/>
            </w:pPr>
          </w:p>
        </w:tc>
        <w:tc>
          <w:tcPr>
            <w:tcW w:type="dxa" w:w="3403"/>
            <w:tcBorders>
              <w:top w:color="000000" w:sz="4" w:val="single"/>
              <w:left w:color="000000" w:sz="4" w:val="single"/>
              <w:bottom w:color="000000" w:sz="4" w:val="single"/>
              <w:right w:color="000000" w:sz="4" w:val="single"/>
            </w:tcBorders>
            <w:tcMar>
              <w:left w:type="dxa" w:w="108"/>
            </w:tcMar>
          </w:tcPr>
          <w:p w14:paraId="7A150000">
            <w:pPr>
              <w:pStyle w:val="Style_6"/>
              <w:spacing w:after="5" w:line="276" w:lineRule="auto"/>
              <w:ind w:left="10" w:right="18"/>
            </w:pPr>
          </w:p>
        </w:tc>
        <w:tc>
          <w:tcPr>
            <w:tcW w:type="dxa" w:w="5352"/>
            <w:tcBorders>
              <w:top w:color="000000" w:sz="4" w:val="single"/>
              <w:left w:color="000000" w:sz="4" w:val="single"/>
              <w:bottom w:color="000000" w:sz="4" w:val="single"/>
              <w:right w:color="000000" w:sz="4" w:val="single"/>
            </w:tcBorders>
            <w:tcMar>
              <w:left w:type="dxa" w:w="108"/>
            </w:tcMar>
          </w:tcPr>
          <w:p w14:paraId="7B150000">
            <w:pPr>
              <w:pStyle w:val="Style_6"/>
              <w:spacing w:after="5" w:line="276" w:lineRule="auto"/>
              <w:ind w:left="10" w:right="18"/>
              <w:jc w:val="left"/>
            </w:pPr>
            <w:r>
              <w:t xml:space="preserve">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 </w:t>
            </w:r>
          </w:p>
          <w:p w14:paraId="7C150000">
            <w:pPr>
              <w:pStyle w:val="Style_6"/>
              <w:spacing w:after="5" w:line="276" w:lineRule="auto"/>
              <w:ind w:left="10" w:right="18"/>
              <w:jc w:val="left"/>
            </w:pPr>
            <w:r>
              <w:rPr>
                <w:b w:val="1"/>
              </w:rPr>
              <w:t>Мир истории</w:t>
            </w:r>
            <w:r>
              <w:t xml:space="preserve"> 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  </w:t>
            </w:r>
          </w:p>
          <w:p w14:paraId="7D150000">
            <w:pPr>
              <w:pStyle w:val="Style_6"/>
              <w:spacing w:after="5" w:line="276" w:lineRule="auto"/>
              <w:ind w:left="10" w:right="18"/>
              <w:jc w:val="left"/>
            </w:pPr>
            <w:r>
              <w:rPr>
                <w:b w:val="1"/>
              </w:rPr>
              <w:t>История Отечества</w:t>
            </w:r>
            <w:r>
              <w:t xml:space="preserve"> 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 Этика Практическое освоение социальных ритуалов и форм продуктивного социального взаимодействия, в том числе трудового. Обогащение практики понимания другого человека (мыслей, чувств, намерений другого), эмоционального сопереживания, морального выбора в различных жизненных ситуациях. </w:t>
            </w:r>
          </w:p>
        </w:tc>
      </w:tr>
      <w:tr>
        <w:trPr>
          <w:trHeight w:hRule="atLeast" w:val="4150"/>
        </w:trPr>
        <w:tc>
          <w:tcPr>
            <w:tcW w:type="dxa" w:w="816"/>
            <w:tcBorders>
              <w:top w:color="000000" w:sz="4" w:val="single"/>
              <w:left w:color="000000" w:sz="4" w:val="single"/>
              <w:bottom w:color="000000" w:sz="4" w:val="single"/>
              <w:right w:color="000000" w:sz="4" w:val="single"/>
            </w:tcBorders>
            <w:tcMar>
              <w:left w:type="dxa" w:w="108"/>
            </w:tcMar>
          </w:tcPr>
          <w:p w14:paraId="7E150000">
            <w:pPr>
              <w:pStyle w:val="Style_6"/>
              <w:spacing w:after="5" w:line="276" w:lineRule="auto"/>
              <w:ind w:left="10" w:right="18"/>
            </w:pPr>
            <w:r>
              <w:t xml:space="preserve">5 </w:t>
            </w:r>
          </w:p>
        </w:tc>
        <w:tc>
          <w:tcPr>
            <w:tcW w:type="dxa" w:w="3403"/>
            <w:tcBorders>
              <w:top w:color="000000" w:sz="4" w:val="single"/>
              <w:left w:color="000000" w:sz="4" w:val="single"/>
              <w:bottom w:color="000000" w:sz="4" w:val="single"/>
              <w:right w:color="000000" w:sz="4" w:val="single"/>
            </w:tcBorders>
            <w:tcMar>
              <w:left w:type="dxa" w:w="108"/>
            </w:tcMar>
          </w:tcPr>
          <w:p w14:paraId="7F150000">
            <w:pPr>
              <w:pStyle w:val="Style_6"/>
              <w:spacing w:after="5" w:line="276" w:lineRule="auto"/>
              <w:ind w:left="10" w:right="18"/>
            </w:pPr>
            <w:r>
              <w:t xml:space="preserve">Искусство </w:t>
            </w:r>
          </w:p>
        </w:tc>
        <w:tc>
          <w:tcPr>
            <w:tcW w:type="dxa" w:w="5352"/>
            <w:tcBorders>
              <w:top w:color="000000" w:sz="4" w:val="single"/>
              <w:left w:color="000000" w:sz="4" w:val="single"/>
              <w:bottom w:color="000000" w:sz="4" w:val="single"/>
              <w:right w:color="000000" w:sz="4" w:val="single"/>
            </w:tcBorders>
            <w:tcMar>
              <w:left w:type="dxa" w:w="108"/>
            </w:tcMar>
          </w:tcPr>
          <w:p w14:paraId="80150000">
            <w:pPr>
              <w:pStyle w:val="Style_6"/>
              <w:spacing w:after="5" w:line="276" w:lineRule="auto"/>
              <w:ind w:left="10" w:right="18"/>
              <w:jc w:val="left"/>
            </w:pPr>
            <w:r>
              <w:rPr>
                <w:b w:val="1"/>
              </w:rPr>
              <w:t>Изобразительное искусство</w:t>
            </w:r>
            <w: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w:t>
            </w:r>
          </w:p>
          <w:p w14:paraId="81150000">
            <w:pPr>
              <w:pStyle w:val="Style_6"/>
              <w:spacing w:after="5" w:line="276" w:lineRule="auto"/>
              <w:ind w:left="10" w:right="18"/>
              <w:jc w:val="left"/>
            </w:pPr>
            <w:r>
              <w:t xml:space="preserve">"некрасивого"; понимание красоты как ценности; воспитание необходимости в художественном творчестве. </w:t>
            </w:r>
          </w:p>
          <w:p w14:paraId="82150000">
            <w:pPr>
              <w:pStyle w:val="Style_6"/>
              <w:spacing w:after="5" w:line="276" w:lineRule="auto"/>
              <w:ind w:left="10" w:right="18"/>
              <w:jc w:val="left"/>
            </w:pPr>
            <w:r>
              <w:rPr>
                <w:b w:val="1"/>
              </w:rPr>
              <w:t>Музыка</w:t>
            </w:r>
            <w:r>
              <w:t xml:space="preserve">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w:t>
            </w:r>
          </w:p>
        </w:tc>
      </w:tr>
      <w:tr>
        <w:trPr>
          <w:trHeight w:hRule="atLeast" w:val="1392"/>
        </w:trPr>
        <w:tc>
          <w:tcPr>
            <w:tcW w:type="dxa" w:w="816"/>
            <w:tcBorders>
              <w:top w:color="000000" w:sz="4" w:val="single"/>
              <w:left w:color="000000" w:sz="4" w:val="single"/>
              <w:bottom w:color="000000" w:sz="4" w:val="single"/>
              <w:right w:color="000000" w:sz="4" w:val="single"/>
            </w:tcBorders>
            <w:tcMar>
              <w:left w:type="dxa" w:w="108"/>
            </w:tcMar>
          </w:tcPr>
          <w:p w14:paraId="83150000">
            <w:pPr>
              <w:pStyle w:val="Style_6"/>
              <w:spacing w:after="5" w:line="276" w:lineRule="auto"/>
              <w:ind w:left="10" w:right="18"/>
            </w:pPr>
            <w:r>
              <w:t xml:space="preserve">6 </w:t>
            </w:r>
          </w:p>
        </w:tc>
        <w:tc>
          <w:tcPr>
            <w:tcW w:type="dxa" w:w="3403"/>
            <w:tcBorders>
              <w:top w:color="000000" w:sz="4" w:val="single"/>
              <w:left w:color="000000" w:sz="4" w:val="single"/>
              <w:bottom w:color="000000" w:sz="4" w:val="single"/>
              <w:right w:color="000000" w:sz="4" w:val="single"/>
            </w:tcBorders>
            <w:tcMar>
              <w:left w:type="dxa" w:w="108"/>
            </w:tcMar>
          </w:tcPr>
          <w:p w14:paraId="84150000">
            <w:pPr>
              <w:pStyle w:val="Style_6"/>
              <w:spacing w:after="5" w:line="276" w:lineRule="auto"/>
              <w:ind w:left="10" w:right="18"/>
            </w:pPr>
            <w:r>
              <w:t xml:space="preserve">Технология </w:t>
            </w:r>
          </w:p>
        </w:tc>
        <w:tc>
          <w:tcPr>
            <w:tcW w:type="dxa" w:w="5352"/>
            <w:tcBorders>
              <w:top w:color="000000" w:sz="4" w:val="single"/>
              <w:left w:color="000000" w:sz="4" w:val="single"/>
              <w:bottom w:color="000000" w:sz="4" w:val="single"/>
              <w:right w:color="000000" w:sz="4" w:val="single"/>
            </w:tcBorders>
            <w:tcMar>
              <w:left w:type="dxa" w:w="108"/>
            </w:tcMar>
          </w:tcPr>
          <w:p w14:paraId="85150000">
            <w:pPr>
              <w:pStyle w:val="Style_6"/>
              <w:spacing w:after="5" w:line="276" w:lineRule="auto"/>
              <w:ind w:left="10" w:right="18"/>
              <w:jc w:val="left"/>
            </w:pPr>
            <w:r>
              <w:rPr>
                <w:b w:val="1"/>
              </w:rPr>
              <w:t>Профильный труд</w:t>
            </w:r>
            <w:r>
              <w:t xml:space="preserve">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w:t>
            </w:r>
          </w:p>
        </w:tc>
      </w:tr>
      <w:tr>
        <w:trPr>
          <w:trHeight w:hRule="atLeast" w:val="6910"/>
        </w:trPr>
        <w:tc>
          <w:tcPr>
            <w:tcW w:type="dxa" w:w="816"/>
            <w:tcBorders>
              <w:top w:color="000000" w:sz="4" w:val="single"/>
              <w:left w:color="000000" w:sz="4" w:val="single"/>
              <w:bottom w:color="000000" w:sz="4" w:val="single"/>
              <w:right w:color="000000" w:sz="4" w:val="single"/>
            </w:tcBorders>
            <w:tcMar>
              <w:left w:type="dxa" w:w="108"/>
            </w:tcMar>
          </w:tcPr>
          <w:p w14:paraId="86150000">
            <w:pPr>
              <w:pStyle w:val="Style_6"/>
              <w:spacing w:after="5" w:line="276" w:lineRule="auto"/>
              <w:ind w:left="10" w:right="18"/>
            </w:pPr>
          </w:p>
        </w:tc>
        <w:tc>
          <w:tcPr>
            <w:tcW w:type="dxa" w:w="3403"/>
            <w:tcBorders>
              <w:top w:color="000000" w:sz="4" w:val="single"/>
              <w:left w:color="000000" w:sz="4" w:val="single"/>
              <w:bottom w:color="000000" w:sz="4" w:val="single"/>
              <w:right w:color="000000" w:sz="4" w:val="single"/>
            </w:tcBorders>
            <w:tcMar>
              <w:left w:type="dxa" w:w="108"/>
            </w:tcMar>
          </w:tcPr>
          <w:p w14:paraId="87150000">
            <w:pPr>
              <w:pStyle w:val="Style_6"/>
              <w:spacing w:after="5" w:line="276" w:lineRule="auto"/>
              <w:ind w:left="10" w:right="18"/>
            </w:pPr>
          </w:p>
        </w:tc>
        <w:tc>
          <w:tcPr>
            <w:tcW w:type="dxa" w:w="5352"/>
            <w:tcBorders>
              <w:top w:color="000000" w:sz="4" w:val="single"/>
              <w:left w:color="000000" w:sz="4" w:val="single"/>
              <w:bottom w:color="000000" w:sz="4" w:val="single"/>
              <w:right w:color="000000" w:sz="4" w:val="single"/>
            </w:tcBorders>
            <w:tcMar>
              <w:left w:type="dxa" w:w="108"/>
            </w:tcMar>
          </w:tcPr>
          <w:p w14:paraId="88150000">
            <w:pPr>
              <w:pStyle w:val="Style_6"/>
              <w:spacing w:after="5" w:line="276" w:lineRule="auto"/>
              <w:ind w:left="10" w:right="18"/>
              <w:jc w:val="left"/>
            </w:pPr>
            <w:r>
              <w:t xml:space="preserve">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Реализация АООП в части трудового обучения осуществляется исходя из региональных условий, ориентированных на необходимость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трудовой практике, определение ее содержания и организация осуществляется самостоятельно образовательной организацией с учетом региональных условий и необходимости в рабочих кадрах, а также в соответствии с требованиями санитарных нормам и правил. </w:t>
            </w:r>
          </w:p>
        </w:tc>
      </w:tr>
      <w:tr>
        <w:trPr>
          <w:trHeight w:hRule="atLeast" w:val="6636"/>
        </w:trPr>
        <w:tc>
          <w:tcPr>
            <w:tcW w:type="dxa" w:w="816"/>
            <w:tcBorders>
              <w:top w:color="000000" w:sz="4" w:val="single"/>
              <w:left w:color="000000" w:sz="4" w:val="single"/>
              <w:bottom w:color="000000" w:sz="4" w:val="single"/>
              <w:right w:color="000000" w:sz="4" w:val="single"/>
            </w:tcBorders>
            <w:tcMar>
              <w:left w:type="dxa" w:w="108"/>
            </w:tcMar>
          </w:tcPr>
          <w:p w14:paraId="89150000">
            <w:pPr>
              <w:pStyle w:val="Style_6"/>
              <w:spacing w:after="5" w:line="276" w:lineRule="auto"/>
              <w:ind w:left="10" w:right="18"/>
            </w:pPr>
            <w:r>
              <w:t xml:space="preserve">7 </w:t>
            </w:r>
          </w:p>
        </w:tc>
        <w:tc>
          <w:tcPr>
            <w:tcW w:type="dxa" w:w="3403"/>
            <w:tcBorders>
              <w:top w:color="000000" w:sz="4" w:val="single"/>
              <w:left w:color="000000" w:sz="4" w:val="single"/>
              <w:bottom w:color="000000" w:sz="4" w:val="single"/>
              <w:right w:color="000000" w:sz="4" w:val="single"/>
            </w:tcBorders>
            <w:tcMar>
              <w:left w:type="dxa" w:w="108"/>
            </w:tcMar>
          </w:tcPr>
          <w:p w14:paraId="8A150000">
            <w:pPr>
              <w:pStyle w:val="Style_6"/>
              <w:spacing w:after="5" w:line="276" w:lineRule="auto"/>
              <w:ind w:left="10" w:right="18"/>
            </w:pPr>
            <w:r>
              <w:t xml:space="preserve">Физическая культура </w:t>
            </w:r>
          </w:p>
        </w:tc>
        <w:tc>
          <w:tcPr>
            <w:tcW w:type="dxa" w:w="5352"/>
            <w:tcBorders>
              <w:top w:color="000000" w:sz="4" w:val="single"/>
              <w:left w:color="000000" w:sz="4" w:val="single"/>
              <w:bottom w:color="000000" w:sz="4" w:val="single"/>
              <w:right w:color="000000" w:sz="4" w:val="single"/>
            </w:tcBorders>
            <w:tcMar>
              <w:left w:type="dxa" w:w="108"/>
            </w:tcMar>
          </w:tcPr>
          <w:p w14:paraId="8B150000">
            <w:pPr>
              <w:pStyle w:val="Style_6"/>
              <w:spacing w:after="5" w:line="276" w:lineRule="auto"/>
              <w:ind w:left="10" w:right="18"/>
              <w:jc w:val="left"/>
            </w:pPr>
            <w:r>
              <w:rPr>
                <w:b w:val="1"/>
              </w:rPr>
              <w:t>Физическая культура</w:t>
            </w:r>
            <w:r>
              <w:t xml:space="preserve"> (Адаптивная физическая культура)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(адаптивной физической культуре) и спорту, формирование необходимости в систематических занятиях физической культурой (адаптивной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   </w:t>
            </w:r>
          </w:p>
        </w:tc>
      </w:tr>
    </w:tbl>
    <w:p w14:paraId="8C150000">
      <w:pPr>
        <w:pStyle w:val="Style_6"/>
        <w:spacing w:after="5" w:line="276" w:lineRule="auto"/>
        <w:ind w:firstLine="0" w:left="10" w:right="18"/>
        <w:jc w:val="left"/>
      </w:pPr>
      <w:r>
        <w:t xml:space="preserve">           Обязательный учебный предмет «Адаптивная физическая культура» на уровне основного общего образования изучается в объеме 3 часов в неделю. Так как у ребёнка нарушение опорно-двигательного аппарата предметная область «Физическая культура» представлена «Адаптивной физической культурой».            Профильный труд представлен столярным делом. </w:t>
      </w:r>
    </w:p>
    <w:p w14:paraId="8D150000">
      <w:pPr>
        <w:pStyle w:val="Style_6"/>
        <w:spacing w:after="5" w:line="276" w:lineRule="auto"/>
        <w:ind w:firstLine="0" w:left="10" w:right="18"/>
        <w:jc w:val="left"/>
      </w:pPr>
      <w: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w:t>
      </w:r>
    </w:p>
    <w:p w14:paraId="8E150000">
      <w:pPr>
        <w:pStyle w:val="Style_6"/>
        <w:numPr>
          <w:ilvl w:val="0"/>
          <w:numId w:val="184"/>
        </w:numPr>
        <w:spacing w:after="5" w:line="276" w:lineRule="auto"/>
        <w:ind w:right="18"/>
        <w:jc w:val="left"/>
      </w:pPr>
      <w: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8F150000">
      <w:pPr>
        <w:pStyle w:val="Style_6"/>
        <w:numPr>
          <w:ilvl w:val="0"/>
          <w:numId w:val="184"/>
        </w:numPr>
        <w:spacing w:after="5" w:line="276" w:lineRule="auto"/>
        <w:ind w:right="18"/>
        <w:jc w:val="left"/>
      </w:pPr>
      <w:r>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14:paraId="90150000">
      <w:pPr>
        <w:pStyle w:val="Style_6"/>
        <w:numPr>
          <w:ilvl w:val="0"/>
          <w:numId w:val="184"/>
        </w:numPr>
        <w:spacing w:after="5" w:line="276" w:lineRule="auto"/>
        <w:ind w:right="18"/>
        <w:jc w:val="left"/>
      </w:pPr>
      <w:r>
        <w:t xml:space="preserve">формирование здорового образа жизни, элементарных правил поведения в экстремальных ситуациях.    </w:t>
      </w:r>
    </w:p>
    <w:p w14:paraId="91150000">
      <w:pPr>
        <w:pStyle w:val="Style_6"/>
        <w:spacing w:after="5" w:line="276" w:lineRule="auto"/>
        <w:ind w:firstLine="0" w:left="10" w:right="18"/>
        <w:jc w:val="left"/>
      </w:pPr>
      <w:r>
        <w:t xml:space="preserve">          Обучающиеся с ОВЗ нуждаются в специальных условиях для получения образования: </w:t>
      </w:r>
    </w:p>
    <w:p w14:paraId="92150000">
      <w:pPr>
        <w:pStyle w:val="Style_6"/>
        <w:numPr>
          <w:ilvl w:val="0"/>
          <w:numId w:val="184"/>
        </w:numPr>
        <w:spacing w:after="5" w:line="276" w:lineRule="auto"/>
        <w:ind w:right="18"/>
        <w:jc w:val="left"/>
      </w:pPr>
      <w:r>
        <w:t xml:space="preserve">регламентация деятельности с учётом медицинских рекомендаций. Индивидуализация образовательного процесса с учётом структуры нарушения и вариативности проявлений.            При организации учебной деятельности предусмотрены занятия с учителем - логопедом и учителем – дефектологом для развития различных </w:t>
      </w:r>
      <w:r>
        <w:t xml:space="preserve">видов устной (разговорно-диалогической, описательно-повествовательной), формирования умения грамотно ставить и задавать вопросы, отвечать на них, формирования умения составлять рассказ, развития связной речи, развития лексико-грамматического, фонетико-фонематического строя речи, расширением словарного запаса, коррекцией письменной речи. </w:t>
      </w:r>
    </w:p>
    <w:p w14:paraId="93150000">
      <w:pPr>
        <w:pStyle w:val="Style_6"/>
        <w:spacing w:after="5" w:line="276" w:lineRule="auto"/>
        <w:ind w:firstLine="0" w:left="10" w:right="18"/>
        <w:jc w:val="left"/>
      </w:pPr>
      <w:r>
        <w:t xml:space="preserve">          Работа с педагогом-психологом подразумевает использование в работе приёмов, активизирующих внимание, память, мышление, развитие обще-интеллектуальных умений: приёмов анализа, сравнения, обобщения, навыков группировки, классификации, развитие конструктивно-коммуникативной активности эмоционального, волевого и мотивационного компонентов личности. </w:t>
      </w:r>
    </w:p>
    <w:p w14:paraId="94150000">
      <w:pPr>
        <w:pStyle w:val="Style_6"/>
        <w:spacing w:after="5" w:line="276" w:lineRule="auto"/>
        <w:ind w:firstLine="0" w:left="10" w:right="18"/>
        <w:jc w:val="left"/>
      </w:pPr>
      <w:r>
        <w:t xml:space="preserve">          Работа социального педагога направлена на формирование социальных компетенций в различных жизненных ситуациях. </w:t>
      </w:r>
    </w:p>
    <w:p w14:paraId="95150000">
      <w:pPr>
        <w:pStyle w:val="Style_6"/>
        <w:spacing w:after="5" w:line="276" w:lineRule="auto"/>
        <w:ind w:firstLine="0" w:left="10" w:right="18"/>
        <w:jc w:val="left"/>
      </w:pPr>
      <w: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данных обучающихся, а также индивидуальных потребностей обучающегося.  Таким образом, часть учебного плана, формируемая участниками образовательных отношений, предусматривает:  </w:t>
      </w:r>
    </w:p>
    <w:p w14:paraId="96150000">
      <w:pPr>
        <w:pStyle w:val="Style_6"/>
        <w:numPr>
          <w:ilvl w:val="0"/>
          <w:numId w:val="184"/>
        </w:numPr>
        <w:spacing w:after="5" w:line="276" w:lineRule="auto"/>
        <w:ind w:right="18"/>
        <w:jc w:val="left"/>
      </w:pPr>
      <w:r>
        <w:t xml:space="preserve">увеличение учебных часов, отводимых на изучение отдельных учебных предметов обязательной части; </w:t>
      </w:r>
    </w:p>
    <w:p w14:paraId="97150000">
      <w:pPr>
        <w:pStyle w:val="Style_6"/>
        <w:numPr>
          <w:ilvl w:val="0"/>
          <w:numId w:val="184"/>
        </w:numPr>
        <w:spacing w:after="5" w:line="276" w:lineRule="auto"/>
        <w:ind w:right="18"/>
        <w:jc w:val="left"/>
      </w:pPr>
      <w: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14:paraId="98150000">
      <w:pPr>
        <w:pStyle w:val="Style_6"/>
        <w:numPr>
          <w:ilvl w:val="0"/>
          <w:numId w:val="184"/>
        </w:numPr>
        <w:spacing w:after="5" w:line="276" w:lineRule="auto"/>
        <w:ind w:right="18"/>
        <w:jc w:val="left"/>
      </w:pPr>
      <w:r>
        <w:t xml:space="preserve">введение учебных курсов для факультативного изучения отдельных учебных предметов.      Часть, формируемая участниками образовательных отношений направлена на усиление предметов «Профильный труд» и «Основы социальной жизни» (курс СБО). </w:t>
      </w:r>
    </w:p>
    <w:p w14:paraId="99150000">
      <w:pPr>
        <w:pStyle w:val="Style_6"/>
        <w:spacing w:after="5" w:line="276" w:lineRule="auto"/>
        <w:ind w:firstLine="0" w:left="10" w:right="18"/>
        <w:jc w:val="left"/>
      </w:pPr>
      <w:r>
        <w:t xml:space="preserve">Курсы направлены на увеличение учебных часов, отводимых на изучение учебных предметов обязательной части. </w:t>
      </w:r>
    </w:p>
    <w:p w14:paraId="9A150000">
      <w:pPr>
        <w:pStyle w:val="Style_6"/>
        <w:spacing w:after="5" w:line="276" w:lineRule="auto"/>
        <w:ind w:firstLine="0" w:left="10" w:right="18"/>
        <w:jc w:val="left"/>
      </w:pPr>
      <w:r>
        <w:t xml:space="preserve">          Обязательным элементом структуры учебного плана является "Коррекционно-развивающая область", реализующаяся через содержание коррекционных занятий. </w:t>
      </w:r>
    </w:p>
    <w:p w14:paraId="9B150000">
      <w:pPr>
        <w:pStyle w:val="Style_6"/>
        <w:spacing w:after="5" w:line="276" w:lineRule="auto"/>
        <w:ind w:firstLine="0" w:left="10" w:right="18"/>
        <w:jc w:val="left"/>
      </w:pPr>
      <w:r>
        <w:t xml:space="preserve">          Коррекционные занятия отводятся на ЛФК, логопедические занятия и на занятия развития психомоторики и сенсорных процессов. На эти занятия отводится по 2 часа в неделю. </w:t>
      </w:r>
    </w:p>
    <w:p w14:paraId="9C150000">
      <w:pPr>
        <w:pStyle w:val="Style_6"/>
        <w:spacing w:after="5" w:line="276" w:lineRule="auto"/>
        <w:ind w:firstLine="0" w:left="10" w:right="18"/>
        <w:jc w:val="left"/>
      </w:pPr>
      <w:r>
        <w:t xml:space="preserve">          Занятия коррекционно-развивающей области являются обязательными для учащихся. Они проводятся во вторую половину дня. Коррекционно -развивающие занятия строятся на основе предметно-практической деятельности детей, осуществляются учителем через систему специальных упражнений и технологий, включают большое количество игровых и занимательных моментов. Время, отводимое на коррекционно-развивающую область, составляет в течение 9 учебных лет не более 1830 часов. </w:t>
      </w:r>
    </w:p>
    <w:p w14:paraId="9D150000">
      <w:pPr>
        <w:pStyle w:val="Style_6"/>
        <w:spacing w:after="5" w:line="276" w:lineRule="auto"/>
        <w:ind w:left="10" w:right="18"/>
      </w:pPr>
      <w:r>
        <w:t xml:space="preserve">   </w:t>
      </w:r>
    </w:p>
    <w:tbl>
      <w:tblPr>
        <w:tblStyle w:val="Style_4"/>
        <w:tblW w:type="auto" w:w="0"/>
        <w:tblInd w:type="dxa" w:w="-108"/>
        <w:tblLayout w:type="fixed"/>
        <w:tblCellMar>
          <w:top w:type="dxa" w:w="54"/>
          <w:left w:type="dxa" w:w="108"/>
          <w:right w:type="dxa" w:w="48"/>
        </w:tblCellMar>
      </w:tblPr>
      <w:tblGrid>
        <w:gridCol w:w="2234"/>
        <w:gridCol w:w="7337"/>
      </w:tblGrid>
      <w:tr>
        <w:trPr>
          <w:trHeight w:hRule="atLeast" w:val="288"/>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9E150000">
            <w:pPr>
              <w:pStyle w:val="Style_6"/>
              <w:spacing w:after="5" w:line="276" w:lineRule="auto"/>
              <w:ind w:left="10" w:right="18"/>
              <w:jc w:val="left"/>
            </w:pPr>
            <w:r>
              <w:rPr>
                <w:b w:val="1"/>
              </w:rPr>
              <w:t xml:space="preserve">Занятие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9F150000">
            <w:pPr>
              <w:pStyle w:val="Style_6"/>
              <w:spacing w:after="5" w:line="276" w:lineRule="auto"/>
              <w:ind w:left="10" w:right="18"/>
              <w:jc w:val="left"/>
            </w:pPr>
            <w:r>
              <w:rPr>
                <w:b w:val="1"/>
              </w:rPr>
              <w:t xml:space="preserve">Характеристика </w:t>
            </w:r>
          </w:p>
        </w:tc>
      </w:tr>
      <w:tr>
        <w:trPr>
          <w:trHeight w:hRule="atLeast" w:val="2494"/>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A0150000">
            <w:pPr>
              <w:pStyle w:val="Style_6"/>
              <w:spacing w:after="5" w:line="276" w:lineRule="auto"/>
              <w:ind w:left="10" w:right="18"/>
            </w:pPr>
            <w:r>
              <w:t xml:space="preserve">ЛФК </w:t>
            </w:r>
            <w:r>
              <w:tab/>
            </w:r>
            <w:r>
              <w:t xml:space="preserve">(ведёт </w:t>
            </w:r>
          </w:p>
          <w:p w14:paraId="A1150000">
            <w:pPr>
              <w:pStyle w:val="Style_6"/>
              <w:spacing w:after="5" w:line="276" w:lineRule="auto"/>
              <w:ind w:left="10" w:right="18"/>
            </w:pPr>
            <w:r>
              <w:t xml:space="preserve">учитель физической культуры)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2150000">
            <w:pPr>
              <w:pStyle w:val="Style_6"/>
              <w:spacing w:after="5" w:line="276" w:lineRule="auto"/>
              <w:ind w:left="10" w:right="18"/>
              <w:jc w:val="left"/>
            </w:pPr>
            <w:r>
              <w:t xml:space="preserve">Занятия по лечебной физкультуре направлены на коррекцию и стабилизацию, сопутствующих заболеваний  и предупреждение их возможного прогрессирования, укрепление здоровья, развитие опорно - двигательного аппарата, развитие двигательных качеств, ловкости, быстроты,  формирование правильной осанки, двигательных умений и навыков прикладного характера; развитие способности к пространственной ориентировке, формирование  у учащихся осознанного отношения к своему здоровью и мотивации к повышению двигательной активности. </w:t>
            </w:r>
          </w:p>
        </w:tc>
      </w:tr>
      <w:tr>
        <w:trPr>
          <w:trHeight w:hRule="atLeast" w:val="929"/>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A3150000">
            <w:pPr>
              <w:pStyle w:val="Style_6"/>
              <w:spacing w:after="5" w:line="276" w:lineRule="auto"/>
              <w:ind w:left="10" w:right="18"/>
            </w:pPr>
            <w:r>
              <w:t xml:space="preserve">Логопедические занятия </w:t>
            </w:r>
            <w:r>
              <w:tab/>
            </w:r>
            <w:r>
              <w:t xml:space="preserve">(ведёт </w:t>
            </w:r>
          </w:p>
          <w:p w14:paraId="A4150000">
            <w:pPr>
              <w:pStyle w:val="Style_6"/>
              <w:spacing w:after="5" w:line="276" w:lineRule="auto"/>
              <w:ind w:left="10" w:right="18"/>
            </w:pPr>
            <w:r>
              <w:t xml:space="preserve">учитель-логопед, учитель - дефектолог)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5150000">
            <w:pPr>
              <w:pStyle w:val="Style_6"/>
              <w:spacing w:after="5" w:line="276" w:lineRule="auto"/>
              <w:ind w:left="10" w:right="18"/>
              <w:jc w:val="left"/>
            </w:pPr>
            <w:r>
              <w:t xml:space="preserve">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w:t>
            </w:r>
          </w:p>
        </w:tc>
      </w:tr>
      <w:tr>
        <w:trPr>
          <w:trHeight w:hRule="atLeast" w:val="2218"/>
        </w:trPr>
        <w:tc>
          <w:tcPr>
            <w:tcW w:type="dxa" w:w="2234"/>
            <w:tcBorders>
              <w:top w:color="000000" w:sz="4" w:val="single"/>
              <w:left w:color="000000" w:sz="4" w:val="single"/>
              <w:bottom w:color="000000" w:sz="4" w:val="single"/>
              <w:right w:color="000000" w:sz="4" w:val="single"/>
            </w:tcBorders>
            <w:tcMar>
              <w:top w:type="dxa" w:w="54"/>
              <w:left w:type="dxa" w:w="108"/>
              <w:right w:type="dxa" w:w="48"/>
            </w:tcMar>
          </w:tcPr>
          <w:p w14:paraId="A6150000">
            <w:pPr>
              <w:pStyle w:val="Style_6"/>
              <w:spacing w:after="5" w:line="276" w:lineRule="auto"/>
              <w:ind w:left="10" w:right="18"/>
              <w:jc w:val="left"/>
            </w:pPr>
            <w:r>
              <w:t xml:space="preserve">Развитие психомоторики и сенсорных процессов (ведёт педагог-психолог) </w:t>
            </w:r>
          </w:p>
        </w:tc>
        <w:tc>
          <w:tcPr>
            <w:tcW w:type="dxa" w:w="7337"/>
            <w:tcBorders>
              <w:top w:color="000000" w:sz="4" w:val="single"/>
              <w:left w:color="000000" w:sz="4" w:val="single"/>
              <w:bottom w:color="000000" w:sz="4" w:val="single"/>
              <w:right w:color="000000" w:sz="4" w:val="single"/>
            </w:tcBorders>
            <w:tcMar>
              <w:top w:type="dxa" w:w="54"/>
              <w:left w:type="dxa" w:w="108"/>
              <w:right w:type="dxa" w:w="48"/>
            </w:tcMar>
          </w:tcPr>
          <w:p w14:paraId="A7150000">
            <w:pPr>
              <w:pStyle w:val="Style_6"/>
              <w:spacing w:after="5" w:line="276" w:lineRule="auto"/>
              <w:ind w:left="10" w:right="18"/>
              <w:jc w:val="left"/>
            </w:pPr>
            <w:r>
              <w:t xml:space="preserve">Учащиеся на данном занятии формируют умения наблюдать, сравнивать, выделять существенные признаки предметов и явлений и отражать их в речи. Данное занятие развивает и корригирует у детей психические процессы памяти, мышления, речи, воображения, корригирует недостатки познавательной деятельности детей, обогащает словарный запас на основе использования соответствующей терминологии, исправляет недостатки моторики, совершенствует зрительно-двигательную координацию. </w:t>
            </w:r>
          </w:p>
        </w:tc>
      </w:tr>
    </w:tbl>
    <w:p w14:paraId="A8150000">
      <w:pPr>
        <w:pStyle w:val="Style_6"/>
        <w:spacing w:after="5" w:line="276" w:lineRule="auto"/>
        <w:ind w:left="10" w:right="18"/>
      </w:pPr>
      <w:r>
        <w:t xml:space="preserve"> </w:t>
      </w:r>
    </w:p>
    <w:p w14:paraId="A9150000">
      <w:pPr>
        <w:pStyle w:val="Style_6"/>
        <w:spacing w:after="5" w:line="276" w:lineRule="auto"/>
        <w:ind w:firstLine="0" w:left="10" w:right="18"/>
        <w:jc w:val="left"/>
      </w:pPr>
      <w:r>
        <w:t xml:space="preserve">          Содержание коррекционно-развивающей области учебного плана представлено коррекционными занятиями. Выбор коррекционных курсов и их количественное соотношение самостоятельно определяется организацией, исходя из психофизических особенностей обучающихся с умственной отсталостью (интеллектуальными нарушениями), на основании рекомендаций ПМПК. На реализацию коррекционно-развивающей области отводится 6 часов в неделю от общего количества часов, предусмотренных на внеурочную деятельность.   </w:t>
      </w:r>
    </w:p>
    <w:p w14:paraId="AA150000">
      <w:pPr>
        <w:pStyle w:val="Style_6"/>
        <w:spacing w:after="5" w:line="276" w:lineRule="auto"/>
        <w:ind w:firstLine="0" w:left="10" w:right="18"/>
        <w:jc w:val="left"/>
      </w:pPr>
      <w:r>
        <w:t xml:space="preserve">          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образовательной деятельности. Всего на внеурочную деятельность отводится 4 часа в неделю.   Организация внеурочной деятельности предполагает, что в этой работе принимают участие все педагогические работники школы (учителя, педагог-психолог, социальный педагог, педагоги дополнительного образования и др.). </w:t>
      </w:r>
    </w:p>
    <w:p w14:paraId="AB150000">
      <w:pPr>
        <w:pStyle w:val="Style_6"/>
        <w:spacing w:after="5" w:line="276" w:lineRule="auto"/>
        <w:ind w:firstLine="0" w:left="10" w:right="18"/>
        <w:jc w:val="left"/>
      </w:pPr>
      <w:r>
        <w:t xml:space="preserve">          Чередование учебной и внеурочной деятельности в рамках реализации АООП определяется расписанием учебных занятий и графиком работы кружков и секций школы. 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w:t>
      </w:r>
    </w:p>
    <w:p w14:paraId="AC150000">
      <w:pPr>
        <w:pStyle w:val="Style_6"/>
        <w:spacing w:after="5" w:line="276" w:lineRule="auto"/>
        <w:ind w:firstLine="0" w:left="10" w:right="18"/>
        <w:jc w:val="left"/>
      </w:pPr>
      <w:r>
        <w:t xml:space="preserve">          Форма организации учебного процесса очная, классно-урочная, обучение на дому. </w:t>
      </w:r>
    </w:p>
    <w:p w14:paraId="AD150000">
      <w:pPr>
        <w:pStyle w:val="Style_6"/>
        <w:spacing w:after="5" w:line="276" w:lineRule="auto"/>
        <w:ind w:firstLine="0" w:left="10" w:right="18"/>
        <w:jc w:val="left"/>
      </w:pPr>
      <w:r>
        <w:t xml:space="preserve">Объём домашних заданий (по всем предметам) должен быть таким, чтобы затраты времени на его выполнение не превышали 2,5 часа. </w:t>
      </w:r>
    </w:p>
    <w:p w14:paraId="AE150000">
      <w:pPr>
        <w:pStyle w:val="Style_6"/>
        <w:spacing w:after="5" w:line="276" w:lineRule="auto"/>
        <w:ind w:firstLine="0" w:left="10" w:right="18"/>
        <w:jc w:val="left"/>
      </w:pPr>
      <w:r>
        <w:t xml:space="preserve">          Изучение учебных предметов федерального компонента организуется с использованием учебников, включенных в Федеральный перечень. </w:t>
      </w:r>
    </w:p>
    <w:p w14:paraId="AF150000">
      <w:pPr>
        <w:pStyle w:val="Style_6"/>
        <w:spacing w:after="5" w:line="276" w:lineRule="auto"/>
        <w:ind w:left="10" w:right="18"/>
      </w:pPr>
      <w:r>
        <w:rPr>
          <w:b w:val="1"/>
        </w:rPr>
        <w:t xml:space="preserve"> </w:t>
      </w:r>
    </w:p>
    <w:p w14:paraId="B0150000">
      <w:pPr>
        <w:pStyle w:val="Style_6"/>
        <w:spacing w:after="5" w:line="276" w:lineRule="auto"/>
        <w:ind w:firstLine="0" w:left="10" w:right="18"/>
        <w:jc w:val="left"/>
      </w:pPr>
      <w:r>
        <w:rPr>
          <w:b w:val="1"/>
        </w:rPr>
        <w:t xml:space="preserve">Формы промежуточной аттестации  </w:t>
      </w:r>
    </w:p>
    <w:p w14:paraId="B1150000">
      <w:pPr>
        <w:pStyle w:val="Style_6"/>
        <w:spacing w:after="5" w:line="276" w:lineRule="auto"/>
        <w:ind w:firstLine="0" w:left="10" w:right="18"/>
        <w:jc w:val="left"/>
      </w:pPr>
      <w:r>
        <w:t xml:space="preserve">          Промежуточная аттестация обучающихся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w:t>
      </w:r>
    </w:p>
    <w:p w14:paraId="B2150000">
      <w:pPr>
        <w:pStyle w:val="Style_6"/>
        <w:spacing w:after="5" w:line="276" w:lineRule="auto"/>
        <w:ind w:firstLine="0" w:left="10" w:right="18"/>
        <w:jc w:val="left"/>
      </w:pPr>
      <w:r>
        <w:rPr>
          <w:b w:val="1"/>
        </w:rPr>
        <w:t>Промежуточная аттестация</w:t>
      </w:r>
      <w:r>
        <w:t xml:space="preserve"> – это установление уровня достижения результатов обучающимися освоения учебных предметов, курсов, дисциплин, предусмотренных адаптированной образовательной программой. </w:t>
      </w:r>
    </w:p>
    <w:p w14:paraId="B3150000">
      <w:pPr>
        <w:pStyle w:val="Style_6"/>
        <w:spacing w:after="5" w:line="276" w:lineRule="auto"/>
        <w:ind w:firstLine="0" w:left="10" w:right="18"/>
        <w:jc w:val="left"/>
      </w:pPr>
      <w:r>
        <w:t xml:space="preserve">Промежуточная аттестация подразделяется на: </w:t>
      </w:r>
    </w:p>
    <w:p w14:paraId="B4150000">
      <w:pPr>
        <w:pStyle w:val="Style_6"/>
        <w:spacing w:after="5" w:line="276" w:lineRule="auto"/>
        <w:ind w:firstLine="0" w:left="10" w:right="18"/>
        <w:jc w:val="left"/>
      </w:pPr>
      <w:r>
        <w:rPr>
          <w:b w:val="1"/>
        </w:rPr>
        <w:t>Текущий контроль</w:t>
      </w:r>
      <w:r>
        <w:t xml:space="preserve">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адаптированной образовательной программой (календарно-тематическим планированием). </w:t>
      </w:r>
    </w:p>
    <w:p w14:paraId="B5150000">
      <w:pPr>
        <w:pStyle w:val="Style_6"/>
        <w:spacing w:after="5" w:line="276" w:lineRule="auto"/>
        <w:ind w:firstLine="0" w:left="10" w:right="18"/>
        <w:jc w:val="left"/>
      </w:pPr>
      <w:r>
        <w:rPr>
          <w:b w:val="1"/>
        </w:rPr>
        <w:t>Четвертную аттестацию</w:t>
      </w:r>
      <w:r>
        <w:t xml:space="preserve"> – оценка качества усвоения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аттестации. </w:t>
      </w:r>
    </w:p>
    <w:p w14:paraId="B6150000">
      <w:pPr>
        <w:pStyle w:val="Style_6"/>
        <w:spacing w:after="5" w:line="276" w:lineRule="auto"/>
        <w:ind w:firstLine="0" w:left="10" w:right="18"/>
        <w:jc w:val="left"/>
      </w:pPr>
      <w:r>
        <w:rPr>
          <w:b w:val="1"/>
        </w:rPr>
        <w:t>Годовую аттестацию</w:t>
      </w:r>
      <w:r>
        <w:t xml:space="preserve"> – оценку качества усвоения обучающихся всего объёма содержания учебного предмета за учебный год. Сроки проведения промежуточной аттестации определяются образовательной программой. </w:t>
      </w:r>
    </w:p>
    <w:p w14:paraId="B7150000">
      <w:pPr>
        <w:pStyle w:val="Style_6"/>
        <w:spacing w:after="5" w:line="276" w:lineRule="auto"/>
        <w:ind w:firstLine="0" w:left="10" w:right="18"/>
        <w:jc w:val="left"/>
      </w:pPr>
      <w:r>
        <w:t xml:space="preserve">Формами промежуточной аттестации являются:   </w:t>
      </w:r>
    </w:p>
    <w:p w14:paraId="B8150000">
      <w:pPr>
        <w:pStyle w:val="Style_6"/>
        <w:spacing w:after="5" w:line="276" w:lineRule="auto"/>
        <w:ind w:firstLine="0" w:left="10" w:right="18"/>
        <w:jc w:val="left"/>
      </w:pPr>
      <w:r>
        <w:rPr>
          <w:b w:val="1"/>
        </w:rPr>
        <w:t>Письменная проверка</w:t>
      </w:r>
      <w:r>
        <w:t xml:space="preserve">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  </w:t>
      </w:r>
    </w:p>
    <w:p w14:paraId="B9150000">
      <w:pPr>
        <w:pStyle w:val="Style_6"/>
        <w:spacing w:after="5" w:line="276" w:lineRule="auto"/>
        <w:ind w:firstLine="0" w:left="10" w:right="18"/>
        <w:jc w:val="left"/>
      </w:pPr>
      <w:r>
        <w:rPr>
          <w:b w:val="1"/>
        </w:rPr>
        <w:t>Устная проверка</w:t>
      </w:r>
      <w:r>
        <w:t xml:space="preserve"> – устный ответ учащегося на один или систему вопросов в форме ответа на билеты, беседы, собеседования и другое;  </w:t>
      </w:r>
    </w:p>
    <w:p w14:paraId="BA150000">
      <w:pPr>
        <w:pStyle w:val="Style_6"/>
        <w:spacing w:after="5" w:line="276" w:lineRule="auto"/>
        <w:ind w:left="10" w:right="18"/>
        <w:jc w:val="left"/>
      </w:pPr>
      <w:r>
        <w:rPr>
          <w:b w:val="1"/>
        </w:rPr>
        <w:t>Комбинированная проверка</w:t>
      </w:r>
      <w:r>
        <w:t xml:space="preserve"> – сочетание письменных и устных форм проверок. </w:t>
      </w:r>
    </w:p>
    <w:p w14:paraId="BB150000">
      <w:pPr>
        <w:pStyle w:val="Style_6"/>
        <w:spacing w:after="5" w:line="276" w:lineRule="auto"/>
        <w:ind w:firstLine="0" w:left="10" w:right="18"/>
        <w:jc w:val="left"/>
      </w:pPr>
      <w:r>
        <w:rPr>
          <w:b w:val="1"/>
        </w:rPr>
        <w:t>Иные формы</w:t>
      </w:r>
      <w:r>
        <w:t xml:space="preserve"> промежуточной аттестации могут предусматриваться адаптированной образовательной программой. </w:t>
      </w:r>
    </w:p>
    <w:p w14:paraId="BC150000">
      <w:pPr>
        <w:pStyle w:val="Style_6"/>
        <w:spacing w:after="5" w:line="276" w:lineRule="auto"/>
        <w:ind w:left="10" w:right="18"/>
      </w:pPr>
      <w:r>
        <w:rPr>
          <w:b w:val="1"/>
        </w:rPr>
        <w:t xml:space="preserve">Формы проведения промежуточной (годовой) аттестации </w:t>
      </w:r>
    </w:p>
    <w:p w14:paraId="BD150000">
      <w:pPr>
        <w:pStyle w:val="Style_6"/>
        <w:spacing w:after="5" w:line="276" w:lineRule="auto"/>
        <w:ind w:left="10" w:right="18"/>
        <w:jc w:val="left"/>
      </w:pPr>
      <w:r>
        <w:rPr>
          <w:b w:val="1"/>
        </w:rPr>
        <w:t xml:space="preserve"> </w:t>
      </w:r>
    </w:p>
    <w:tbl>
      <w:tblPr>
        <w:tblStyle w:val="Style_4"/>
        <w:tblW w:type="auto" w:w="0"/>
        <w:tblInd w:type="dxa" w:w="-108"/>
        <w:tblLayout w:type="fixed"/>
        <w:tblCellMar>
          <w:top w:type="dxa" w:w="50"/>
          <w:left w:type="dxa" w:w="108"/>
          <w:right w:type="dxa" w:w="115"/>
        </w:tblCellMar>
      </w:tblPr>
      <w:tblGrid>
        <w:gridCol w:w="4786"/>
        <w:gridCol w:w="4785"/>
      </w:tblGrid>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BE150000">
            <w:pPr>
              <w:pStyle w:val="Style_6"/>
              <w:spacing w:after="5" w:line="276" w:lineRule="auto"/>
              <w:ind w:right="18"/>
              <w:jc w:val="left"/>
            </w:pPr>
            <w:r>
              <w:rPr>
                <w:b w:val="1"/>
              </w:rPr>
              <w:t xml:space="preserve">Предметы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BF150000">
            <w:pPr>
              <w:pStyle w:val="Style_6"/>
              <w:spacing w:after="5" w:line="276" w:lineRule="auto"/>
              <w:ind w:left="10" w:right="18"/>
              <w:jc w:val="left"/>
            </w:pPr>
            <w:r>
              <w:rPr>
                <w:b w:val="1"/>
              </w:rPr>
              <w:t xml:space="preserve">Форма аттестации </w:t>
            </w:r>
          </w:p>
        </w:tc>
      </w:tr>
      <w:tr>
        <w:trPr>
          <w:trHeight w:hRule="atLeast" w:val="562"/>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0150000">
            <w:pPr>
              <w:pStyle w:val="Style_6"/>
              <w:spacing w:after="5" w:line="276" w:lineRule="auto"/>
              <w:ind w:left="10" w:right="18"/>
            </w:pPr>
            <w:r>
              <w:t xml:space="preserve">Русский язык </w:t>
            </w:r>
          </w:p>
          <w:p w14:paraId="C1150000">
            <w:pPr>
              <w:pStyle w:val="Style_6"/>
              <w:spacing w:after="5" w:line="276" w:lineRule="auto"/>
              <w:ind w:left="10" w:right="18"/>
            </w:pPr>
            <w:r>
              <w:t xml:space="preserve">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2150000">
            <w:pPr>
              <w:pStyle w:val="Style_6"/>
              <w:spacing w:after="5" w:line="276" w:lineRule="auto"/>
              <w:ind w:left="10" w:right="18"/>
            </w:pPr>
            <w:r>
              <w:t xml:space="preserve">Диктант с заданием </w:t>
            </w:r>
          </w:p>
        </w:tc>
      </w:tr>
      <w:tr>
        <w:trPr>
          <w:trHeight w:hRule="atLeast" w:val="288"/>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3150000">
            <w:pPr>
              <w:pStyle w:val="Style_6"/>
              <w:spacing w:after="5" w:line="276" w:lineRule="auto"/>
              <w:ind w:left="10" w:right="18"/>
            </w:pPr>
            <w:r>
              <w:t xml:space="preserve">Чтение (Литературное чтение)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4150000">
            <w:pPr>
              <w:pStyle w:val="Style_6"/>
              <w:spacing w:after="5" w:line="276" w:lineRule="auto"/>
              <w:ind w:left="10" w:right="18"/>
            </w:pPr>
            <w:r>
              <w:t xml:space="preserve">Проверка техники чтения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5150000">
            <w:pPr>
              <w:pStyle w:val="Style_6"/>
              <w:spacing w:after="5" w:line="276" w:lineRule="auto"/>
              <w:ind w:left="10" w:right="18"/>
            </w:pPr>
            <w:r>
              <w:t xml:space="preserve">Математика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6150000">
            <w:pPr>
              <w:pStyle w:val="Style_6"/>
              <w:spacing w:after="5" w:line="276" w:lineRule="auto"/>
              <w:ind w:left="10" w:right="18"/>
            </w:pPr>
            <w:r>
              <w:t xml:space="preserve">Контрольная работа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7150000">
            <w:pPr>
              <w:pStyle w:val="Style_6"/>
              <w:spacing w:after="5" w:line="276" w:lineRule="auto"/>
              <w:ind w:left="10" w:right="18"/>
            </w:pPr>
            <w:r>
              <w:t xml:space="preserve">Информатика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8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9150000">
            <w:pPr>
              <w:pStyle w:val="Style_6"/>
              <w:spacing w:after="5" w:line="276" w:lineRule="auto"/>
              <w:ind w:left="10" w:right="18"/>
            </w:pPr>
            <w:r>
              <w:t xml:space="preserve">География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A150000">
            <w:pPr>
              <w:pStyle w:val="Style_6"/>
              <w:spacing w:after="5" w:line="276" w:lineRule="auto"/>
              <w:ind w:left="10" w:right="18"/>
            </w:pPr>
            <w:r>
              <w:t xml:space="preserve">Учет достижений учебных четвертей </w:t>
            </w:r>
          </w:p>
        </w:tc>
      </w:tr>
      <w:tr>
        <w:trPr>
          <w:trHeight w:hRule="atLeast" w:val="288"/>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B150000">
            <w:pPr>
              <w:pStyle w:val="Style_6"/>
              <w:spacing w:after="5" w:line="276" w:lineRule="auto"/>
              <w:ind w:left="10" w:right="18"/>
            </w:pPr>
            <w:r>
              <w:t xml:space="preserve">Биология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C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D150000">
            <w:pPr>
              <w:pStyle w:val="Style_6"/>
              <w:spacing w:after="5" w:line="276" w:lineRule="auto"/>
              <w:ind w:left="10" w:right="18"/>
            </w:pPr>
            <w:r>
              <w:t xml:space="preserve">История Отечества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CE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CF150000">
            <w:pPr>
              <w:pStyle w:val="Style_6"/>
              <w:spacing w:after="5" w:line="276" w:lineRule="auto"/>
              <w:ind w:left="10" w:right="18"/>
            </w:pPr>
            <w:r>
              <w:t xml:space="preserve">Основы социальной жизни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D0150000">
            <w:pPr>
              <w:pStyle w:val="Style_6"/>
              <w:spacing w:after="5" w:line="276" w:lineRule="auto"/>
              <w:ind w:left="10" w:right="18"/>
            </w:pPr>
            <w:r>
              <w:t xml:space="preserve">Учет достижений учебных четвертей </w:t>
            </w:r>
          </w:p>
        </w:tc>
      </w:tr>
      <w:tr>
        <w:trPr>
          <w:trHeight w:hRule="atLeast" w:val="562"/>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D1150000">
            <w:pPr>
              <w:pStyle w:val="Style_6"/>
              <w:spacing w:after="5" w:line="276" w:lineRule="auto"/>
              <w:ind w:left="10" w:right="18"/>
            </w:pPr>
            <w:r>
              <w:t xml:space="preserve">Физическая культура (адаптивная физическая культура)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D2150000">
            <w:pPr>
              <w:pStyle w:val="Style_6"/>
              <w:spacing w:after="5" w:line="276" w:lineRule="auto"/>
              <w:ind w:left="10" w:right="18"/>
            </w:pPr>
            <w:r>
              <w:t xml:space="preserve">Учет достижений учебных четвертей </w:t>
            </w:r>
          </w:p>
        </w:tc>
      </w:tr>
      <w:tr>
        <w:trPr>
          <w:trHeight w:hRule="atLeast" w:val="286"/>
        </w:trPr>
        <w:tc>
          <w:tcPr>
            <w:tcW w:type="dxa" w:w="4786"/>
            <w:tcBorders>
              <w:top w:color="000000" w:sz="4" w:val="single"/>
              <w:left w:color="000000" w:sz="4" w:val="single"/>
              <w:bottom w:color="000000" w:sz="4" w:val="single"/>
              <w:right w:color="000000" w:sz="4" w:val="single"/>
            </w:tcBorders>
            <w:tcMar>
              <w:top w:type="dxa" w:w="50"/>
              <w:left w:type="dxa" w:w="108"/>
              <w:right w:type="dxa" w:w="115"/>
            </w:tcMar>
          </w:tcPr>
          <w:p w14:paraId="D3150000">
            <w:pPr>
              <w:pStyle w:val="Style_6"/>
              <w:spacing w:after="5" w:line="276" w:lineRule="auto"/>
              <w:ind w:left="10" w:right="18"/>
            </w:pPr>
            <w:r>
              <w:t xml:space="preserve">Профильный труд </w:t>
            </w:r>
          </w:p>
        </w:tc>
        <w:tc>
          <w:tcPr>
            <w:tcW w:type="dxa" w:w="4785"/>
            <w:tcBorders>
              <w:top w:color="000000" w:sz="4" w:val="single"/>
              <w:left w:color="000000" w:sz="4" w:val="single"/>
              <w:bottom w:color="000000" w:sz="4" w:val="single"/>
              <w:right w:color="000000" w:sz="4" w:val="single"/>
            </w:tcBorders>
            <w:tcMar>
              <w:top w:type="dxa" w:w="50"/>
              <w:left w:type="dxa" w:w="108"/>
              <w:right w:type="dxa" w:w="115"/>
            </w:tcMar>
          </w:tcPr>
          <w:p w14:paraId="D4150000">
            <w:pPr>
              <w:pStyle w:val="Style_6"/>
              <w:spacing w:after="5" w:line="276" w:lineRule="auto"/>
              <w:ind w:left="10" w:right="18"/>
            </w:pPr>
            <w:r>
              <w:t xml:space="preserve">Практическая работа </w:t>
            </w:r>
          </w:p>
        </w:tc>
      </w:tr>
    </w:tbl>
    <w:p w14:paraId="D5150000">
      <w:pPr>
        <w:pStyle w:val="Style_6"/>
        <w:spacing w:after="5" w:line="276" w:lineRule="auto"/>
        <w:ind w:left="10" w:right="18"/>
      </w:pPr>
      <w:r>
        <w:t xml:space="preserve"> </w:t>
      </w:r>
    </w:p>
    <w:p w14:paraId="D6150000">
      <w:pPr>
        <w:pStyle w:val="Style_6"/>
        <w:spacing w:after="5" w:line="276" w:lineRule="auto"/>
        <w:ind w:left="10" w:right="18"/>
      </w:pPr>
      <w:r>
        <w:t xml:space="preserve"> </w:t>
      </w:r>
    </w:p>
    <w:p w14:paraId="D7150000">
      <w:pPr>
        <w:pStyle w:val="Style_6"/>
        <w:spacing w:after="5" w:line="276" w:lineRule="auto"/>
        <w:ind w:left="10" w:right="18"/>
      </w:pPr>
      <w:r>
        <w:t xml:space="preserve"> </w:t>
      </w:r>
    </w:p>
    <w:p w14:paraId="D8150000">
      <w:pPr>
        <w:pStyle w:val="Style_6"/>
        <w:spacing w:after="5" w:line="276" w:lineRule="auto"/>
        <w:ind w:left="10" w:right="18"/>
      </w:pPr>
      <w:r>
        <w:t xml:space="preserve"> </w:t>
      </w:r>
    </w:p>
    <w:p w14:paraId="D9150000">
      <w:pPr>
        <w:pStyle w:val="Style_6"/>
        <w:spacing w:after="5" w:line="276" w:lineRule="auto"/>
        <w:ind w:left="10" w:right="18"/>
      </w:pPr>
      <w:r>
        <w:t xml:space="preserve"> </w:t>
      </w:r>
    </w:p>
    <w:p w14:paraId="DA150000">
      <w:pPr>
        <w:pStyle w:val="Style_6"/>
        <w:spacing w:after="5" w:line="276" w:lineRule="auto"/>
        <w:ind w:left="10" w:right="18"/>
      </w:pPr>
      <w:r>
        <w:t xml:space="preserve"> </w:t>
      </w:r>
    </w:p>
    <w:p w14:paraId="DB150000">
      <w:pPr>
        <w:pStyle w:val="Style_6"/>
        <w:spacing w:after="5" w:line="276" w:lineRule="auto"/>
        <w:ind w:left="10" w:right="18"/>
      </w:pPr>
      <w:r>
        <w:t xml:space="preserve"> </w:t>
      </w:r>
    </w:p>
    <w:p w14:paraId="DC150000">
      <w:pPr>
        <w:pStyle w:val="Style_6"/>
        <w:spacing w:after="5" w:line="276" w:lineRule="auto"/>
        <w:ind w:left="10" w:right="18"/>
      </w:pPr>
      <w:r>
        <w:t xml:space="preserve"> </w:t>
      </w:r>
    </w:p>
    <w:p w14:paraId="DD150000">
      <w:pPr>
        <w:pStyle w:val="Style_6"/>
        <w:spacing w:after="5" w:line="276" w:lineRule="auto"/>
        <w:ind w:left="10" w:right="18"/>
      </w:pPr>
      <w:r>
        <w:t xml:space="preserve"> </w:t>
      </w:r>
    </w:p>
    <w:p w14:paraId="DE150000">
      <w:pPr>
        <w:pStyle w:val="Style_6"/>
        <w:spacing w:after="5" w:line="276" w:lineRule="auto"/>
        <w:ind w:left="10" w:right="18"/>
        <w:jc w:val="left"/>
      </w:pPr>
      <w:r>
        <w:t xml:space="preserve"> </w:t>
      </w:r>
    </w:p>
    <w:p w14:paraId="DF150000">
      <w:pPr>
        <w:pStyle w:val="Style_6"/>
        <w:spacing w:after="5" w:line="276" w:lineRule="auto"/>
        <w:ind w:left="10" w:right="18"/>
      </w:pPr>
      <w:r>
        <w:t xml:space="preserve"> </w:t>
      </w:r>
      <w:r>
        <w:br w:type="page"/>
      </w:r>
    </w:p>
    <w:tbl>
      <w:tblPr>
        <w:tblStyle w:val="Style_4"/>
        <w:tblW w:type="auto" w:w="0"/>
        <w:tblInd w:type="dxa" w:w="0"/>
        <w:tblLayout w:type="fixed"/>
        <w:tblCellMar>
          <w:left w:type="dxa" w:w="108"/>
          <w:right w:type="dxa" w:w="55"/>
        </w:tblCellMar>
      </w:tblPr>
      <w:tblGrid>
        <w:gridCol w:w="2018"/>
        <w:gridCol w:w="2371"/>
        <w:gridCol w:w="949"/>
        <w:gridCol w:w="800"/>
        <w:gridCol w:w="800"/>
        <w:gridCol w:w="802"/>
        <w:gridCol w:w="800"/>
        <w:gridCol w:w="936"/>
      </w:tblGrid>
      <w:tr>
        <w:trPr>
          <w:trHeight w:hRule="atLeast" w:val="562"/>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E0150000">
            <w:pPr>
              <w:pStyle w:val="Style_6"/>
              <w:spacing w:after="5" w:line="276" w:lineRule="auto"/>
              <w:ind w:left="10" w:right="18"/>
              <w:jc w:val="left"/>
            </w:pPr>
            <w:r>
              <w:rPr>
                <w:b w:val="1"/>
              </w:rPr>
              <w:t xml:space="preserve">Недельный учебный план основного общего образования обучающихся с умственной отсталостью (интеллектуальными нарушениями) 1 вариант (5-9 кл.)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E1150000">
            <w:pPr>
              <w:pStyle w:val="Style_6"/>
              <w:spacing w:after="5" w:line="276" w:lineRule="auto"/>
              <w:ind w:left="10" w:right="18"/>
              <w:jc w:val="left"/>
            </w:pPr>
            <w:r>
              <w:rPr>
                <w:b w:val="1"/>
              </w:rPr>
              <w:t xml:space="preserve">Предметные области </w:t>
            </w:r>
          </w:p>
        </w:tc>
        <w:tc>
          <w:tcPr>
            <w:tcW w:type="dxa" w:w="2371"/>
            <w:vMerge w:val="restart"/>
            <w:tcBorders>
              <w:top w:color="000000" w:sz="4" w:val="single"/>
              <w:left w:color="000000" w:sz="4" w:val="single"/>
              <w:bottom w:color="000000" w:sz="4" w:val="single"/>
              <w:right w:color="000000" w:sz="4" w:val="single"/>
            </w:tcBorders>
            <w:tcMar>
              <w:left w:type="dxa" w:w="108"/>
              <w:right w:type="dxa" w:w="55"/>
            </w:tcMar>
          </w:tcPr>
          <w:p w14:paraId="E2150000">
            <w:pPr>
              <w:pStyle w:val="Style_6"/>
              <w:spacing w:after="5" w:line="276" w:lineRule="auto"/>
              <w:ind w:left="10" w:right="18"/>
            </w:pPr>
            <w:r>
              <w:rPr>
                <w:b w:val="1"/>
              </w:rPr>
              <w:t xml:space="preserve">Учебные предметы </w:t>
            </w:r>
          </w:p>
        </w:tc>
        <w:tc>
          <w:tcPr>
            <w:tcW w:type="dxa" w:w="5087"/>
            <w:gridSpan w:val="6"/>
            <w:tcBorders>
              <w:top w:color="000000" w:sz="4" w:val="single"/>
              <w:left w:color="000000" w:sz="4" w:val="single"/>
              <w:bottom w:color="000000" w:sz="4" w:val="single"/>
              <w:right w:color="000000" w:sz="4" w:val="single"/>
            </w:tcBorders>
            <w:tcMar>
              <w:left w:type="dxa" w:w="108"/>
              <w:right w:type="dxa" w:w="55"/>
            </w:tcMar>
          </w:tcPr>
          <w:p w14:paraId="E3150000">
            <w:pPr>
              <w:pStyle w:val="Style_6"/>
              <w:spacing w:after="5" w:line="276" w:lineRule="auto"/>
              <w:ind w:left="10" w:right="18"/>
              <w:jc w:val="left"/>
            </w:pPr>
            <w:r>
              <w:rPr>
                <w:b w:val="1"/>
              </w:rPr>
              <w:t xml:space="preserve">Количество часов в неделю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949"/>
            <w:tcBorders>
              <w:top w:color="000000" w:sz="4" w:val="single"/>
              <w:left w:color="000000" w:sz="4" w:val="single"/>
              <w:bottom w:color="000000" w:sz="4" w:val="single"/>
              <w:right w:color="000000" w:sz="4" w:val="single"/>
            </w:tcBorders>
            <w:tcMar>
              <w:left w:type="dxa" w:w="108"/>
              <w:right w:type="dxa" w:w="55"/>
            </w:tcMar>
          </w:tcPr>
          <w:p w14:paraId="E4150000">
            <w:pPr>
              <w:pStyle w:val="Style_6"/>
              <w:spacing w:after="5" w:line="276" w:lineRule="auto"/>
              <w:ind w:left="10" w:right="18"/>
              <w:jc w:val="left"/>
            </w:pPr>
            <w:r>
              <w:rPr>
                <w:b w:val="1"/>
              </w:rPr>
              <w:t xml:space="preserve">5 кл.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5150000">
            <w:pPr>
              <w:pStyle w:val="Style_6"/>
              <w:spacing w:after="5" w:line="276" w:lineRule="auto"/>
              <w:ind w:left="10" w:right="18"/>
            </w:pPr>
            <w:r>
              <w:rPr>
                <w:b w:val="1"/>
              </w:rPr>
              <w:t xml:space="preserve">6 кл.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6150000">
            <w:pPr>
              <w:pStyle w:val="Style_6"/>
              <w:spacing w:after="5" w:line="276" w:lineRule="auto"/>
              <w:ind w:left="10" w:right="18"/>
            </w:pPr>
            <w:r>
              <w:rPr>
                <w:b w:val="1"/>
              </w:rPr>
              <w:t xml:space="preserve">7 кл.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E7150000">
            <w:pPr>
              <w:pStyle w:val="Style_6"/>
              <w:spacing w:after="5" w:line="276" w:lineRule="auto"/>
              <w:ind w:left="10" w:right="18"/>
            </w:pPr>
            <w:r>
              <w:rPr>
                <w:b w:val="1"/>
              </w:rPr>
              <w:t xml:space="preserve">8 кл.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8150000">
            <w:pPr>
              <w:pStyle w:val="Style_6"/>
              <w:spacing w:after="5" w:line="276" w:lineRule="auto"/>
              <w:ind w:left="10" w:right="18"/>
            </w:pPr>
            <w:r>
              <w:rPr>
                <w:b w:val="1"/>
              </w:rPr>
              <w:t xml:space="preserve">9 кл.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E9150000">
            <w:pPr>
              <w:pStyle w:val="Style_6"/>
              <w:spacing w:after="5" w:line="276" w:lineRule="auto"/>
              <w:ind w:left="10" w:right="18"/>
            </w:pPr>
            <w:r>
              <w:rPr>
                <w:b w:val="1"/>
              </w:rPr>
              <w:t xml:space="preserve">Всего </w:t>
            </w:r>
          </w:p>
        </w:tc>
      </w:tr>
      <w:tr>
        <w:trPr>
          <w:trHeight w:hRule="atLeast" w:val="286"/>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EA150000">
            <w:pPr>
              <w:pStyle w:val="Style_6"/>
              <w:spacing w:after="5" w:line="276" w:lineRule="auto"/>
              <w:ind w:left="10" w:right="18"/>
              <w:jc w:val="left"/>
            </w:pPr>
            <w:r>
              <w:rPr>
                <w:b w:val="1"/>
                <w:i w:val="1"/>
              </w:rPr>
              <w:t>Обязательная часть</w:t>
            </w:r>
            <w:r>
              <w:rPr>
                <w:b w:val="1"/>
              </w:rPr>
              <w:t xml:space="preserve"> </w:t>
            </w:r>
          </w:p>
        </w:tc>
      </w:tr>
      <w:tr>
        <w:trPr>
          <w:trHeight w:hRule="atLeast" w:val="564"/>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EB150000">
            <w:pPr>
              <w:pStyle w:val="Style_6"/>
              <w:spacing w:after="5" w:line="276" w:lineRule="auto"/>
              <w:ind w:left="10" w:right="18"/>
            </w:pPr>
            <w:r>
              <w:t xml:space="preserve">Язык и речевая практика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EC150000">
            <w:pPr>
              <w:pStyle w:val="Style_6"/>
              <w:spacing w:after="5" w:line="276" w:lineRule="auto"/>
              <w:ind w:left="10" w:right="18"/>
            </w:pPr>
            <w:r>
              <w:t xml:space="preserve">Русский язык </w:t>
            </w:r>
          </w:p>
          <w:p w14:paraId="ED150000">
            <w:pPr>
              <w:pStyle w:val="Style_6"/>
              <w:spacing w:after="5" w:line="276" w:lineRule="auto"/>
              <w:ind w:left="10" w:right="18"/>
            </w:pPr>
            <w: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EE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EF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0150000">
            <w:pPr>
              <w:pStyle w:val="Style_6"/>
              <w:spacing w:after="5" w:line="276" w:lineRule="auto"/>
              <w:ind w:left="10" w:right="18"/>
              <w:jc w:val="left"/>
            </w:pPr>
            <w:r>
              <w:t xml:space="preserve">4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F1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2150000">
            <w:pPr>
              <w:pStyle w:val="Style_6"/>
              <w:spacing w:after="5" w:line="276" w:lineRule="auto"/>
              <w:ind w:left="10" w:right="18"/>
              <w:jc w:val="left"/>
            </w:pPr>
            <w:r>
              <w:t xml:space="preserve">4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F3150000">
            <w:pPr>
              <w:pStyle w:val="Style_6"/>
              <w:spacing w:after="5" w:line="276" w:lineRule="auto"/>
              <w:ind w:left="10" w:right="18"/>
              <w:jc w:val="left"/>
            </w:pPr>
            <w:r>
              <w:t xml:space="preserve">20 </w:t>
            </w:r>
          </w:p>
        </w:tc>
      </w:tr>
      <w:tr>
        <w:trPr>
          <w:trHeight w:hRule="atLeast" w:val="562"/>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F4150000">
            <w:pPr>
              <w:pStyle w:val="Style_6"/>
              <w:spacing w:after="5" w:line="276" w:lineRule="auto"/>
              <w:ind w:left="10" w:right="18"/>
            </w:pPr>
            <w:r>
              <w:t xml:space="preserve">Чтение (Литературное чтение)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F5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6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7150000">
            <w:pPr>
              <w:pStyle w:val="Style_6"/>
              <w:spacing w:after="5" w:line="276" w:lineRule="auto"/>
              <w:ind w:left="10" w:right="18"/>
              <w:jc w:val="left"/>
            </w:pPr>
            <w:r>
              <w:t xml:space="preserve">4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F8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9150000">
            <w:pPr>
              <w:pStyle w:val="Style_6"/>
              <w:spacing w:after="5" w:line="276" w:lineRule="auto"/>
              <w:ind w:left="10" w:right="18"/>
              <w:jc w:val="left"/>
            </w:pPr>
            <w:r>
              <w:t xml:space="preserve">4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FA150000">
            <w:pPr>
              <w:pStyle w:val="Style_6"/>
              <w:spacing w:after="5" w:line="276" w:lineRule="auto"/>
              <w:ind w:left="10" w:right="18"/>
              <w:jc w:val="left"/>
            </w:pPr>
            <w:r>
              <w:t xml:space="preserve">20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FB150000">
            <w:pPr>
              <w:pStyle w:val="Style_6"/>
              <w:spacing w:after="5" w:line="276" w:lineRule="auto"/>
              <w:ind w:left="10" w:right="18"/>
            </w:pPr>
            <w:r>
              <w:t xml:space="preserve">Математика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FC150000">
            <w:pPr>
              <w:pStyle w:val="Style_6"/>
              <w:spacing w:after="5" w:line="276" w:lineRule="auto"/>
              <w:ind w:left="10" w:right="18"/>
            </w:pPr>
            <w:r>
              <w:t xml:space="preserve">Математика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FD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E15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FF150000">
            <w:pPr>
              <w:pStyle w:val="Style_6"/>
              <w:spacing w:after="5" w:line="276" w:lineRule="auto"/>
              <w:ind w:left="10" w:right="18"/>
              <w:jc w:val="left"/>
            </w:pPr>
            <w:r>
              <w:t xml:space="preserve">3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00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1160000">
            <w:pPr>
              <w:pStyle w:val="Style_6"/>
              <w:spacing w:after="5" w:line="276" w:lineRule="auto"/>
              <w:ind w:left="10" w:right="18"/>
              <w:jc w:val="left"/>
            </w:pPr>
            <w:r>
              <w:t xml:space="preserve">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02160000">
            <w:pPr>
              <w:pStyle w:val="Style_6"/>
              <w:spacing w:after="5" w:line="276" w:lineRule="auto"/>
              <w:ind w:left="10" w:right="18"/>
              <w:jc w:val="left"/>
            </w:pPr>
            <w:r>
              <w:t xml:space="preserve">17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03160000">
            <w:pPr>
              <w:pStyle w:val="Style_6"/>
              <w:spacing w:after="5" w:line="276" w:lineRule="auto"/>
              <w:ind w:left="10" w:right="18"/>
            </w:pPr>
            <w:r>
              <w:t xml:space="preserve">Информатика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04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5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6160000">
            <w:pPr>
              <w:pStyle w:val="Style_6"/>
              <w:spacing w:after="5" w:line="276" w:lineRule="auto"/>
              <w:ind w:left="10" w:right="18"/>
              <w:jc w:val="left"/>
            </w:pPr>
            <w:r>
              <w:t xml:space="preserve">1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07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8160000">
            <w:pPr>
              <w:pStyle w:val="Style_6"/>
              <w:spacing w:after="5" w:line="276" w:lineRule="auto"/>
              <w:ind w:left="10" w:right="18"/>
              <w:jc w:val="left"/>
            </w:pPr>
            <w:r>
              <w:t xml:space="preserve">1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09160000">
            <w:pPr>
              <w:pStyle w:val="Style_6"/>
              <w:spacing w:after="5" w:line="276" w:lineRule="auto"/>
              <w:ind w:left="10" w:right="18"/>
              <w:jc w:val="left"/>
            </w:pPr>
            <w:r>
              <w:t xml:space="preserve">3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0A160000">
            <w:pPr>
              <w:pStyle w:val="Style_6"/>
              <w:spacing w:after="5" w:line="276" w:lineRule="auto"/>
              <w:ind w:left="10" w:right="18"/>
            </w:pPr>
            <w:r>
              <w:t xml:space="preserve">Естествознание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0B160000">
            <w:pPr>
              <w:pStyle w:val="Style_6"/>
              <w:spacing w:after="5" w:line="276" w:lineRule="auto"/>
              <w:ind w:left="10" w:right="18"/>
            </w:pPr>
            <w:r>
              <w:t xml:space="preserve">Природоведение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0C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D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0E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0F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0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11160000">
            <w:pPr>
              <w:pStyle w:val="Style_6"/>
              <w:spacing w:after="5" w:line="276" w:lineRule="auto"/>
              <w:ind w:left="10" w:right="18"/>
              <w:jc w:val="left"/>
            </w:pPr>
            <w:r>
              <w:t xml:space="preserve">4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12160000">
            <w:pPr>
              <w:pStyle w:val="Style_6"/>
              <w:spacing w:after="5" w:line="276" w:lineRule="auto"/>
              <w:ind w:left="10" w:right="18"/>
            </w:pPr>
            <w:r>
              <w:t xml:space="preserve">Биология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13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4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5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16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7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18160000">
            <w:pPr>
              <w:pStyle w:val="Style_6"/>
              <w:spacing w:after="5" w:line="276" w:lineRule="auto"/>
              <w:ind w:left="10" w:right="18"/>
              <w:jc w:val="left"/>
            </w:pPr>
            <w:r>
              <w:t xml:space="preserve">6 </w:t>
            </w:r>
          </w:p>
        </w:tc>
      </w:tr>
      <w:tr>
        <w:trPr>
          <w:trHeight w:hRule="atLeast" w:val="288"/>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19160000">
            <w:pPr>
              <w:pStyle w:val="Style_6"/>
              <w:spacing w:after="5" w:line="276" w:lineRule="auto"/>
              <w:ind w:left="10" w:right="18"/>
            </w:pPr>
            <w:r>
              <w:t xml:space="preserve">География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1A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B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C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1D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1E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1F160000">
            <w:pPr>
              <w:pStyle w:val="Style_6"/>
              <w:spacing w:after="5" w:line="276" w:lineRule="auto"/>
              <w:ind w:left="10" w:right="18"/>
              <w:jc w:val="left"/>
            </w:pPr>
            <w:r>
              <w:t xml:space="preserve">8 </w:t>
            </w:r>
          </w:p>
        </w:tc>
      </w:tr>
      <w:tr>
        <w:trPr>
          <w:trHeight w:hRule="atLeast" w:val="286"/>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20160000">
            <w:pPr>
              <w:pStyle w:val="Style_6"/>
              <w:spacing w:after="5" w:line="276" w:lineRule="auto"/>
              <w:ind w:left="10" w:right="18"/>
            </w:pPr>
            <w:r>
              <w:t xml:space="preserve">Человек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21160000">
            <w:pPr>
              <w:pStyle w:val="Style_6"/>
              <w:spacing w:after="5" w:line="276" w:lineRule="auto"/>
              <w:ind w:left="10" w:right="18"/>
            </w:pPr>
            <w:r>
              <w:t xml:space="preserve">Мир истории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22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3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4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25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6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27160000">
            <w:pPr>
              <w:pStyle w:val="Style_6"/>
              <w:spacing w:after="5" w:line="276" w:lineRule="auto"/>
              <w:ind w:left="10" w:right="18"/>
              <w:jc w:val="left"/>
            </w:pPr>
            <w:r>
              <w:t xml:space="preserve">2 </w:t>
            </w:r>
          </w:p>
        </w:tc>
      </w:tr>
      <w:tr>
        <w:trPr>
          <w:trHeight w:hRule="atLeast" w:val="562"/>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28160000">
            <w:pPr>
              <w:pStyle w:val="Style_6"/>
              <w:spacing w:after="5" w:line="276" w:lineRule="auto"/>
              <w:ind w:left="10" w:right="18"/>
            </w:pPr>
            <w:r>
              <w:t xml:space="preserve">Основы социальной жизни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29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A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B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2C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2D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2E160000">
            <w:pPr>
              <w:pStyle w:val="Style_6"/>
              <w:spacing w:after="5" w:line="276" w:lineRule="auto"/>
              <w:ind w:left="10" w:right="18"/>
              <w:jc w:val="left"/>
            </w:pPr>
            <w:r>
              <w:t xml:space="preserve">8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2F160000">
            <w:pPr>
              <w:pStyle w:val="Style_6"/>
              <w:spacing w:after="5" w:line="276" w:lineRule="auto"/>
              <w:ind w:left="10" w:right="18"/>
            </w:pPr>
            <w:r>
              <w:t xml:space="preserve">История Отечества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30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1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2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33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4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35160000">
            <w:pPr>
              <w:pStyle w:val="Style_6"/>
              <w:spacing w:after="5" w:line="276" w:lineRule="auto"/>
              <w:ind w:left="10" w:right="18"/>
              <w:jc w:val="left"/>
            </w:pPr>
            <w:r>
              <w:t xml:space="preserve">6 </w:t>
            </w:r>
          </w:p>
        </w:tc>
      </w:tr>
      <w:tr>
        <w:trPr>
          <w:trHeight w:hRule="atLeast" w:val="562"/>
        </w:trPr>
        <w:tc>
          <w:tcPr>
            <w:tcW w:type="dxa" w:w="2018"/>
            <w:vMerge w:val="restart"/>
            <w:tcBorders>
              <w:top w:color="000000" w:sz="4" w:val="single"/>
              <w:left w:color="000000" w:sz="4" w:val="single"/>
              <w:bottom w:color="000000" w:sz="4" w:val="single"/>
              <w:right w:color="000000" w:sz="4" w:val="single"/>
            </w:tcBorders>
            <w:tcMar>
              <w:left w:type="dxa" w:w="108"/>
              <w:right w:type="dxa" w:w="55"/>
            </w:tcMar>
          </w:tcPr>
          <w:p w14:paraId="36160000">
            <w:pPr>
              <w:pStyle w:val="Style_6"/>
              <w:spacing w:after="5" w:line="276" w:lineRule="auto"/>
              <w:ind w:left="10" w:right="18"/>
            </w:pPr>
            <w:r>
              <w:t xml:space="preserve">Искусство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37160000">
            <w:pPr>
              <w:pStyle w:val="Style_6"/>
              <w:spacing w:after="5" w:line="276" w:lineRule="auto"/>
              <w:ind w:left="10" w:right="18"/>
            </w:pPr>
            <w:r>
              <w:t xml:space="preserve">Изобразительное искусство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38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9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A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3B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3C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3D160000">
            <w:pPr>
              <w:pStyle w:val="Style_6"/>
              <w:spacing w:after="5" w:line="276" w:lineRule="auto"/>
              <w:ind w:left="10" w:right="18"/>
              <w:jc w:val="left"/>
            </w:pPr>
            <w:r>
              <w:t xml:space="preserve">2 </w:t>
            </w:r>
          </w:p>
        </w:tc>
      </w:tr>
      <w:tr>
        <w:trPr>
          <w:trHeight w:hRule="atLeast" w:val="286"/>
        </w:trPr>
        <w:tc>
          <w:tcPr>
            <w:tcW w:type="dxa" w:w="201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71"/>
            <w:tcBorders>
              <w:top w:color="000000" w:sz="4" w:val="single"/>
              <w:left w:color="000000" w:sz="4" w:val="single"/>
              <w:bottom w:color="000000" w:sz="4" w:val="single"/>
              <w:right w:color="000000" w:sz="4" w:val="single"/>
            </w:tcBorders>
            <w:tcMar>
              <w:left w:type="dxa" w:w="108"/>
              <w:right w:type="dxa" w:w="55"/>
            </w:tcMar>
          </w:tcPr>
          <w:p w14:paraId="3E160000">
            <w:pPr>
              <w:pStyle w:val="Style_6"/>
              <w:spacing w:after="5" w:line="276" w:lineRule="auto"/>
              <w:ind w:left="10" w:right="18"/>
            </w:pPr>
            <w:r>
              <w:t xml:space="preserve">Музыка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3F160000">
            <w:pPr>
              <w:pStyle w:val="Style_6"/>
              <w:spacing w:after="5" w:line="276" w:lineRule="auto"/>
              <w:ind w:left="10" w:right="18"/>
              <w:jc w:val="left"/>
            </w:pPr>
            <w:r>
              <w:t xml:space="preserve">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0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1160000">
            <w:pPr>
              <w:pStyle w:val="Style_6"/>
              <w:spacing w:after="5" w:line="276" w:lineRule="auto"/>
              <w:ind w:left="10" w:right="18"/>
              <w:jc w:val="left"/>
            </w:pPr>
            <w:r>
              <w:t xml:space="preserve">-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42160000">
            <w:pPr>
              <w:pStyle w:val="Style_6"/>
              <w:spacing w:after="5" w:line="276" w:lineRule="auto"/>
              <w:ind w:left="10" w:right="18"/>
              <w:jc w:val="left"/>
            </w:pPr>
            <w:r>
              <w:t xml:space="preserve">-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3160000">
            <w:pPr>
              <w:pStyle w:val="Style_6"/>
              <w:spacing w:after="5" w:line="276" w:lineRule="auto"/>
              <w:ind w:left="10" w:right="18"/>
              <w:jc w:val="left"/>
            </w:pPr>
            <w:r>
              <w:t xml:space="preserve">-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44160000">
            <w:pPr>
              <w:pStyle w:val="Style_6"/>
              <w:spacing w:after="5" w:line="276" w:lineRule="auto"/>
              <w:ind w:left="10" w:right="18"/>
              <w:jc w:val="left"/>
            </w:pPr>
            <w:r>
              <w:t xml:space="preserve">1 </w:t>
            </w:r>
          </w:p>
        </w:tc>
      </w:tr>
      <w:tr>
        <w:trPr>
          <w:trHeight w:hRule="atLeast" w:val="838"/>
        </w:trPr>
        <w:tc>
          <w:tcPr>
            <w:tcW w:type="dxa" w:w="2018"/>
            <w:tcBorders>
              <w:top w:color="000000" w:sz="4" w:val="single"/>
              <w:left w:color="000000" w:sz="4" w:val="single"/>
              <w:bottom w:color="000000" w:sz="4" w:val="single"/>
              <w:right w:color="000000" w:sz="4" w:val="single"/>
            </w:tcBorders>
            <w:tcMar>
              <w:left w:type="dxa" w:w="108"/>
              <w:right w:type="dxa" w:w="55"/>
            </w:tcMar>
          </w:tcPr>
          <w:p w14:paraId="45160000">
            <w:pPr>
              <w:pStyle w:val="Style_6"/>
              <w:spacing w:after="5" w:line="276" w:lineRule="auto"/>
              <w:ind w:left="10" w:right="18"/>
            </w:pPr>
            <w:r>
              <w:t xml:space="preserve">Физическая культура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46160000">
            <w:pPr>
              <w:pStyle w:val="Style_6"/>
              <w:spacing w:after="5" w:line="276" w:lineRule="auto"/>
              <w:ind w:left="10" w:right="18"/>
            </w:pPr>
            <w:r>
              <w:t xml:space="preserve">Физическая культура </w:t>
            </w:r>
          </w:p>
          <w:p w14:paraId="47160000">
            <w:pPr>
              <w:pStyle w:val="Style_6"/>
              <w:spacing w:after="5" w:line="276" w:lineRule="auto"/>
              <w:ind w:left="10" w:right="18"/>
            </w:pPr>
            <w:r>
              <w:t xml:space="preserve">(адаптивная физическая культура)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48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9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A160000">
            <w:pPr>
              <w:pStyle w:val="Style_6"/>
              <w:spacing w:after="5" w:line="276" w:lineRule="auto"/>
              <w:ind w:left="10" w:right="18"/>
              <w:jc w:val="left"/>
            </w:pPr>
            <w:r>
              <w:t xml:space="preserve">3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4B160000">
            <w:pPr>
              <w:pStyle w:val="Style_6"/>
              <w:spacing w:after="5" w:line="276" w:lineRule="auto"/>
              <w:ind w:left="10" w:right="18"/>
              <w:jc w:val="left"/>
            </w:pPr>
            <w:r>
              <w:t xml:space="preserve">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4C160000">
            <w:pPr>
              <w:pStyle w:val="Style_6"/>
              <w:spacing w:after="5" w:line="276" w:lineRule="auto"/>
              <w:ind w:left="10" w:right="18"/>
              <w:jc w:val="left"/>
            </w:pPr>
            <w:r>
              <w:t xml:space="preserve">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4D160000">
            <w:pPr>
              <w:pStyle w:val="Style_6"/>
              <w:spacing w:after="5" w:line="276" w:lineRule="auto"/>
              <w:ind w:left="10" w:right="18"/>
              <w:jc w:val="left"/>
            </w:pPr>
            <w:r>
              <w:t xml:space="preserve">15 </w:t>
            </w:r>
          </w:p>
        </w:tc>
      </w:tr>
      <w:tr>
        <w:trPr>
          <w:trHeight w:hRule="atLeast" w:val="288"/>
        </w:trPr>
        <w:tc>
          <w:tcPr>
            <w:tcW w:type="dxa" w:w="2018"/>
            <w:tcBorders>
              <w:top w:color="000000" w:sz="4" w:val="single"/>
              <w:left w:color="000000" w:sz="4" w:val="single"/>
              <w:bottom w:color="000000" w:sz="4" w:val="single"/>
              <w:right w:color="000000" w:sz="4" w:val="single"/>
            </w:tcBorders>
            <w:tcMar>
              <w:left w:type="dxa" w:w="108"/>
              <w:right w:type="dxa" w:w="55"/>
            </w:tcMar>
          </w:tcPr>
          <w:p w14:paraId="4E160000">
            <w:pPr>
              <w:pStyle w:val="Style_6"/>
              <w:spacing w:after="5" w:line="276" w:lineRule="auto"/>
              <w:ind w:left="10" w:right="18"/>
            </w:pPr>
            <w:r>
              <w:t xml:space="preserve">Технология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4F160000">
            <w:pPr>
              <w:pStyle w:val="Style_6"/>
              <w:spacing w:after="5" w:line="276" w:lineRule="auto"/>
              <w:ind w:left="10" w:right="18"/>
            </w:pPr>
            <w:r>
              <w:t xml:space="preserve">Профильный труд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50160000">
            <w:pPr>
              <w:pStyle w:val="Style_6"/>
              <w:spacing w:after="5" w:line="276" w:lineRule="auto"/>
              <w:ind w:left="10" w:right="18"/>
              <w:jc w:val="left"/>
            </w:pPr>
            <w: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1160000">
            <w:pPr>
              <w:pStyle w:val="Style_6"/>
              <w:spacing w:after="5" w:line="276" w:lineRule="auto"/>
              <w:ind w:left="10" w:right="18"/>
              <w:jc w:val="left"/>
            </w:pPr>
            <w: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2160000">
            <w:pPr>
              <w:pStyle w:val="Style_6"/>
              <w:spacing w:after="5" w:line="276" w:lineRule="auto"/>
              <w:ind w:left="10" w:right="18"/>
              <w:jc w:val="left"/>
            </w:pPr>
            <w:r>
              <w:t xml:space="preserve">7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53160000">
            <w:pPr>
              <w:pStyle w:val="Style_6"/>
              <w:spacing w:after="5" w:line="276" w:lineRule="auto"/>
              <w:ind w:left="10" w:right="18"/>
              <w:jc w:val="left"/>
            </w:pPr>
            <w:r>
              <w:t xml:space="preserve">8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4160000">
            <w:pPr>
              <w:pStyle w:val="Style_6"/>
              <w:spacing w:after="5" w:line="276" w:lineRule="auto"/>
              <w:ind w:left="10" w:right="18"/>
              <w:jc w:val="left"/>
            </w:pPr>
            <w:r>
              <w:t xml:space="preserve">8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55160000">
            <w:pPr>
              <w:pStyle w:val="Style_6"/>
              <w:spacing w:after="5" w:line="276" w:lineRule="auto"/>
              <w:ind w:left="10" w:right="18"/>
              <w:jc w:val="left"/>
            </w:pPr>
            <w:r>
              <w:t xml:space="preserve">35 </w:t>
            </w:r>
          </w:p>
        </w:tc>
      </w:tr>
      <w:tr>
        <w:trPr>
          <w:trHeight w:hRule="atLeast" w:val="286"/>
        </w:trPr>
        <w:tc>
          <w:tcPr>
            <w:tcW w:type="dxa" w:w="2018"/>
            <w:tcBorders>
              <w:top w:color="000000" w:sz="4" w:val="single"/>
              <w:left w:color="000000" w:sz="4" w:val="single"/>
              <w:bottom w:color="000000" w:sz="4" w:val="single"/>
              <w:right w:color="000000" w:sz="4" w:val="single"/>
            </w:tcBorders>
            <w:tcMar>
              <w:left w:type="dxa" w:w="108"/>
              <w:right w:type="dxa" w:w="55"/>
            </w:tcMar>
          </w:tcPr>
          <w:p w14:paraId="56160000">
            <w:pPr>
              <w:pStyle w:val="Style_6"/>
              <w:spacing w:after="5" w:line="276" w:lineRule="auto"/>
              <w:ind w:left="10" w:right="18"/>
            </w:pPr>
            <w:r>
              <w:rPr>
                <w:b w:val="1"/>
              </w:rPr>
              <w:t xml:space="preserve"> </w:t>
            </w:r>
          </w:p>
        </w:tc>
        <w:tc>
          <w:tcPr>
            <w:tcW w:type="dxa" w:w="2371"/>
            <w:tcBorders>
              <w:top w:color="000000" w:sz="4" w:val="single"/>
              <w:left w:color="000000" w:sz="4" w:val="single"/>
              <w:bottom w:color="000000" w:sz="4" w:val="single"/>
              <w:right w:color="000000" w:sz="4" w:val="single"/>
            </w:tcBorders>
            <w:tcMar>
              <w:left w:type="dxa" w:w="108"/>
              <w:right w:type="dxa" w:w="55"/>
            </w:tcMar>
          </w:tcPr>
          <w:p w14:paraId="57160000">
            <w:pPr>
              <w:pStyle w:val="Style_6"/>
              <w:spacing w:after="5" w:line="276" w:lineRule="auto"/>
              <w:ind w:left="10" w:right="18"/>
            </w:pPr>
            <w:r>
              <w:rPr>
                <w:b w:val="1"/>
              </w:rPr>
              <w:t xml:space="preserve">Итого: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58160000">
            <w:pPr>
              <w:pStyle w:val="Style_6"/>
              <w:spacing w:after="5" w:line="276" w:lineRule="auto"/>
              <w:ind w:left="10" w:right="18"/>
              <w:jc w:val="left"/>
            </w:pPr>
            <w:r>
              <w:rPr>
                <w:b w:val="1"/>
              </w:rPr>
              <w:t xml:space="preserve">27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9160000">
            <w:pPr>
              <w:pStyle w:val="Style_6"/>
              <w:spacing w:after="5" w:line="276" w:lineRule="auto"/>
              <w:ind w:left="10" w:right="18"/>
              <w:jc w:val="left"/>
            </w:pPr>
            <w:r>
              <w:rPr>
                <w:b w:val="1"/>
              </w:rPr>
              <w:t xml:space="preserve">28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A160000">
            <w:pPr>
              <w:pStyle w:val="Style_6"/>
              <w:spacing w:after="5" w:line="276" w:lineRule="auto"/>
              <w:ind w:left="10" w:right="18"/>
              <w:jc w:val="left"/>
            </w:pPr>
            <w:r>
              <w:rPr>
                <w:b w:val="1"/>
              </w:rPr>
              <w:t xml:space="preserve">30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5B160000">
            <w:pPr>
              <w:pStyle w:val="Style_6"/>
              <w:spacing w:after="5" w:line="276" w:lineRule="auto"/>
              <w:ind w:left="10" w:right="18"/>
              <w:jc w:val="left"/>
            </w:pPr>
            <w:r>
              <w:rPr>
                <w:b w:val="1"/>
              </w:rPr>
              <w:t xml:space="preserve">31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5C160000">
            <w:pPr>
              <w:pStyle w:val="Style_6"/>
              <w:spacing w:after="5" w:line="276" w:lineRule="auto"/>
              <w:ind w:left="10" w:right="18"/>
              <w:jc w:val="left"/>
            </w:pPr>
            <w:r>
              <w:rPr>
                <w:b w:val="1"/>
              </w:rPr>
              <w:t xml:space="preserve">31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5D160000">
            <w:pPr>
              <w:pStyle w:val="Style_6"/>
              <w:spacing w:after="5" w:line="276" w:lineRule="auto"/>
              <w:ind w:left="10" w:right="18"/>
              <w:jc w:val="left"/>
            </w:pPr>
            <w:r>
              <w:rPr>
                <w:b w:val="1"/>
              </w:rPr>
              <w:t xml:space="preserve">147 </w:t>
            </w:r>
          </w:p>
        </w:tc>
      </w:tr>
      <w:tr>
        <w:trPr>
          <w:trHeight w:hRule="atLeast" w:val="838"/>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5E160000">
            <w:pPr>
              <w:pStyle w:val="Style_6"/>
              <w:spacing w:after="5" w:line="276" w:lineRule="auto"/>
              <w:ind w:left="10" w:right="18"/>
            </w:pPr>
            <w:r>
              <w:rPr>
                <w:b w:val="1"/>
                <w:i w:val="1"/>
              </w:rPr>
              <w:t>Часть, формируемая участниками образовательного процесса при 5дневной неделе</w:t>
            </w:r>
            <w: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5F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0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1160000">
            <w:pPr>
              <w:pStyle w:val="Style_6"/>
              <w:spacing w:after="5" w:line="276" w:lineRule="auto"/>
              <w:ind w:left="10" w:right="18"/>
              <w:jc w:val="left"/>
            </w:pPr>
            <w:r>
              <w:t xml:space="preserve">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62160000">
            <w:pPr>
              <w:pStyle w:val="Style_6"/>
              <w:spacing w:after="5" w:line="276" w:lineRule="auto"/>
              <w:ind w:left="10" w:right="18"/>
              <w:jc w:val="left"/>
            </w:pPr>
            <w:r>
              <w:t xml:space="preserve">2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3160000">
            <w:pPr>
              <w:pStyle w:val="Style_6"/>
              <w:spacing w:after="5" w:line="276" w:lineRule="auto"/>
              <w:ind w:left="10" w:right="18"/>
              <w:jc w:val="left"/>
            </w:pPr>
            <w:r>
              <w:t xml:space="preserve">2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64160000">
            <w:pPr>
              <w:pStyle w:val="Style_6"/>
              <w:spacing w:after="5" w:line="276" w:lineRule="auto"/>
              <w:ind w:left="10" w:right="18"/>
              <w:jc w:val="left"/>
            </w:pPr>
            <w:r>
              <w:t xml:space="preserve">10 </w:t>
            </w:r>
          </w:p>
        </w:tc>
      </w:tr>
      <w:tr>
        <w:trPr>
          <w:trHeight w:hRule="atLeast" w:val="562"/>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65160000">
            <w:pPr>
              <w:pStyle w:val="Style_6"/>
              <w:spacing w:after="5" w:line="276" w:lineRule="auto"/>
              <w:ind w:left="10" w:right="18"/>
            </w:pPr>
            <w:r>
              <w:t xml:space="preserve">Максимально допустимая годовая нагрузка (при 5-дневной учебной неделе)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66160000">
            <w:pPr>
              <w:pStyle w:val="Style_6"/>
              <w:spacing w:after="5" w:line="276" w:lineRule="auto"/>
              <w:ind w:left="10" w:right="18"/>
              <w:jc w:val="left"/>
            </w:pPr>
            <w:r>
              <w:rPr>
                <w:b w:val="1"/>
              </w:rPr>
              <w:t xml:space="preserve">29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7160000">
            <w:pPr>
              <w:pStyle w:val="Style_6"/>
              <w:spacing w:after="5" w:line="276" w:lineRule="auto"/>
              <w:ind w:left="10" w:right="18"/>
              <w:jc w:val="left"/>
            </w:pPr>
            <w:r>
              <w:rPr>
                <w:b w:val="1"/>
              </w:rPr>
              <w:t xml:space="preserve">30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8160000">
            <w:pPr>
              <w:pStyle w:val="Style_6"/>
              <w:spacing w:after="5" w:line="276" w:lineRule="auto"/>
              <w:ind w:left="10" w:right="18"/>
              <w:jc w:val="left"/>
            </w:pPr>
            <w:r>
              <w:rPr>
                <w:b w:val="1"/>
              </w:rPr>
              <w:t xml:space="preserve">32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69160000">
            <w:pPr>
              <w:pStyle w:val="Style_6"/>
              <w:spacing w:after="5" w:line="276" w:lineRule="auto"/>
              <w:ind w:left="10" w:right="18"/>
              <w:jc w:val="left"/>
            </w:pPr>
            <w:r>
              <w:rPr>
                <w:b w:val="1"/>
              </w:rPr>
              <w:t xml:space="preserve">33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A160000">
            <w:pPr>
              <w:pStyle w:val="Style_6"/>
              <w:spacing w:after="5" w:line="276" w:lineRule="auto"/>
              <w:ind w:left="10" w:right="18"/>
              <w:jc w:val="left"/>
            </w:pPr>
            <w:r>
              <w:rPr>
                <w:b w:val="1"/>
              </w:rPr>
              <w:t xml:space="preserve">33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6B160000">
            <w:pPr>
              <w:pStyle w:val="Style_6"/>
              <w:spacing w:after="5" w:line="276" w:lineRule="auto"/>
              <w:ind w:left="10" w:right="18"/>
              <w:jc w:val="left"/>
            </w:pPr>
            <w:r>
              <w:rPr>
                <w:b w:val="1"/>
              </w:rPr>
              <w:t xml:space="preserve">157 </w:t>
            </w:r>
          </w:p>
        </w:tc>
      </w:tr>
      <w:tr>
        <w:trPr>
          <w:trHeight w:hRule="atLeast" w:val="1114"/>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6C160000">
            <w:pPr>
              <w:pStyle w:val="Style_6"/>
              <w:spacing w:after="5" w:line="276" w:lineRule="auto"/>
              <w:ind w:left="10" w:right="18"/>
            </w:pPr>
            <w:r>
              <w:t xml:space="preserve">Коррекционно-развивающая область </w:t>
            </w:r>
          </w:p>
          <w:p w14:paraId="6D160000">
            <w:pPr>
              <w:pStyle w:val="Style_6"/>
              <w:spacing w:after="5" w:line="276" w:lineRule="auto"/>
              <w:ind w:left="10" w:right="18"/>
            </w:pPr>
            <w:r>
              <w:t xml:space="preserve">(коррекционные занятия)  </w:t>
            </w:r>
            <w:r>
              <w:rPr>
                <w:i w:val="1"/>
              </w:rPr>
              <w:t>(индивидуальные и групповые коррекционно-развивающие занятия)</w:t>
            </w:r>
            <w: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6E160000">
            <w:pPr>
              <w:pStyle w:val="Style_6"/>
              <w:spacing w:after="5" w:line="276" w:lineRule="auto"/>
              <w:ind w:left="10" w:right="18"/>
              <w:jc w:val="left"/>
            </w:pPr>
            <w:r>
              <w:rPr>
                <w:b w:val="1"/>
              </w:rP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6F160000">
            <w:pPr>
              <w:pStyle w:val="Style_6"/>
              <w:spacing w:after="5" w:line="276" w:lineRule="auto"/>
              <w:ind w:left="10" w:right="18"/>
              <w:jc w:val="left"/>
            </w:pPr>
            <w:r>
              <w:rPr>
                <w:b w:val="1"/>
              </w:rP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0160000">
            <w:pPr>
              <w:pStyle w:val="Style_6"/>
              <w:spacing w:after="5" w:line="276" w:lineRule="auto"/>
              <w:ind w:left="10" w:right="18"/>
              <w:jc w:val="left"/>
            </w:pPr>
            <w:r>
              <w:rPr>
                <w:b w:val="1"/>
              </w:rPr>
              <w:t xml:space="preserve">6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71160000">
            <w:pPr>
              <w:pStyle w:val="Style_6"/>
              <w:spacing w:after="5" w:line="276" w:lineRule="auto"/>
              <w:ind w:left="10" w:right="18"/>
              <w:jc w:val="left"/>
            </w:pPr>
            <w:r>
              <w:rPr>
                <w:b w:val="1"/>
              </w:rPr>
              <w:t xml:space="preserve">6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2160000">
            <w:pPr>
              <w:pStyle w:val="Style_6"/>
              <w:spacing w:after="5" w:line="276" w:lineRule="auto"/>
              <w:ind w:left="10" w:right="18"/>
              <w:jc w:val="left"/>
            </w:pPr>
            <w:r>
              <w:rPr>
                <w:b w:val="1"/>
              </w:rPr>
              <w:t xml:space="preserve">6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73160000">
            <w:pPr>
              <w:pStyle w:val="Style_6"/>
              <w:spacing w:after="5" w:line="276" w:lineRule="auto"/>
              <w:ind w:left="10" w:right="18"/>
              <w:jc w:val="left"/>
            </w:pPr>
            <w:r>
              <w:rPr>
                <w:b w:val="1"/>
              </w:rPr>
              <w:t xml:space="preserve">30 </w:t>
            </w:r>
          </w:p>
        </w:tc>
      </w:tr>
      <w:tr>
        <w:trPr>
          <w:trHeight w:hRule="atLeast" w:val="286"/>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74160000">
            <w:pPr>
              <w:pStyle w:val="Style_6"/>
              <w:spacing w:after="5" w:line="276" w:lineRule="auto"/>
              <w:ind w:left="10" w:right="18"/>
            </w:pPr>
            <w:r>
              <w:t xml:space="preserve">Внеурочная деятельность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7516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616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7160000">
            <w:pPr>
              <w:pStyle w:val="Style_6"/>
              <w:spacing w:after="5" w:line="276" w:lineRule="auto"/>
              <w:ind w:left="10" w:right="18"/>
              <w:jc w:val="left"/>
            </w:pPr>
            <w:r>
              <w:t xml:space="preserve">4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78160000">
            <w:pPr>
              <w:pStyle w:val="Style_6"/>
              <w:spacing w:after="5" w:line="276" w:lineRule="auto"/>
              <w:ind w:left="10" w:right="18"/>
              <w:jc w:val="left"/>
            </w:pPr>
            <w:r>
              <w:t xml:space="preserve">4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9160000">
            <w:pPr>
              <w:pStyle w:val="Style_6"/>
              <w:spacing w:after="5" w:line="276" w:lineRule="auto"/>
              <w:ind w:left="10" w:right="18"/>
              <w:jc w:val="left"/>
            </w:pPr>
            <w:r>
              <w:t xml:space="preserve">4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7A160000">
            <w:pPr>
              <w:pStyle w:val="Style_6"/>
              <w:spacing w:after="5" w:line="276" w:lineRule="auto"/>
              <w:ind w:left="10" w:right="18"/>
              <w:jc w:val="left"/>
            </w:pPr>
            <w:r>
              <w:t xml:space="preserve">20 </w:t>
            </w:r>
          </w:p>
        </w:tc>
      </w:tr>
      <w:tr>
        <w:trPr>
          <w:trHeight w:hRule="atLeast" w:val="288"/>
        </w:trPr>
        <w:tc>
          <w:tcPr>
            <w:tcW w:type="dxa" w:w="4389"/>
            <w:gridSpan w:val="2"/>
            <w:tcBorders>
              <w:top w:color="000000" w:sz="4" w:val="single"/>
              <w:left w:color="000000" w:sz="4" w:val="single"/>
              <w:bottom w:color="000000" w:sz="4" w:val="single"/>
              <w:right w:color="000000" w:sz="4" w:val="single"/>
            </w:tcBorders>
            <w:tcMar>
              <w:left w:type="dxa" w:w="108"/>
              <w:right w:type="dxa" w:w="55"/>
            </w:tcMar>
          </w:tcPr>
          <w:p w14:paraId="7B160000">
            <w:pPr>
              <w:pStyle w:val="Style_6"/>
              <w:spacing w:after="5" w:line="276" w:lineRule="auto"/>
              <w:ind w:left="10" w:right="18"/>
            </w:pPr>
            <w:r>
              <w:rPr>
                <w:b w:val="1"/>
              </w:rPr>
              <w:t>Всего к финансированию</w:t>
            </w:r>
            <w:r>
              <w:rPr>
                <w:i w:val="1"/>
              </w:rPr>
              <w:t xml:space="preserve"> </w:t>
            </w:r>
          </w:p>
        </w:tc>
        <w:tc>
          <w:tcPr>
            <w:tcW w:type="dxa" w:w="949"/>
            <w:tcBorders>
              <w:top w:color="000000" w:sz="4" w:val="single"/>
              <w:left w:color="000000" w:sz="4" w:val="single"/>
              <w:bottom w:color="000000" w:sz="4" w:val="single"/>
              <w:right w:color="000000" w:sz="4" w:val="single"/>
            </w:tcBorders>
            <w:tcMar>
              <w:left w:type="dxa" w:w="108"/>
              <w:right w:type="dxa" w:w="55"/>
            </w:tcMar>
          </w:tcPr>
          <w:p w14:paraId="7C160000">
            <w:pPr>
              <w:pStyle w:val="Style_6"/>
              <w:spacing w:after="5" w:line="276" w:lineRule="auto"/>
              <w:ind w:left="10" w:right="18"/>
              <w:jc w:val="left"/>
            </w:pPr>
            <w:r>
              <w:rPr>
                <w:b w:val="1"/>
              </w:rPr>
              <w:t xml:space="preserve">39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D160000">
            <w:pPr>
              <w:pStyle w:val="Style_6"/>
              <w:spacing w:after="5" w:line="276" w:lineRule="auto"/>
              <w:ind w:left="10" w:right="18"/>
              <w:jc w:val="left"/>
            </w:pPr>
            <w:r>
              <w:rPr>
                <w:b w:val="1"/>
              </w:rPr>
              <w:t xml:space="preserve">40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7E160000">
            <w:pPr>
              <w:pStyle w:val="Style_6"/>
              <w:spacing w:after="5" w:line="276" w:lineRule="auto"/>
              <w:ind w:left="10" w:right="18"/>
              <w:jc w:val="left"/>
            </w:pPr>
            <w:r>
              <w:rPr>
                <w:b w:val="1"/>
              </w:rPr>
              <w:t xml:space="preserve">42 </w:t>
            </w:r>
          </w:p>
        </w:tc>
        <w:tc>
          <w:tcPr>
            <w:tcW w:type="dxa" w:w="802"/>
            <w:tcBorders>
              <w:top w:color="000000" w:sz="4" w:val="single"/>
              <w:left w:color="000000" w:sz="4" w:val="single"/>
              <w:bottom w:color="000000" w:sz="4" w:val="single"/>
              <w:right w:color="000000" w:sz="4" w:val="single"/>
            </w:tcBorders>
            <w:tcMar>
              <w:left w:type="dxa" w:w="108"/>
              <w:right w:type="dxa" w:w="55"/>
            </w:tcMar>
          </w:tcPr>
          <w:p w14:paraId="7F160000">
            <w:pPr>
              <w:pStyle w:val="Style_6"/>
              <w:spacing w:after="5" w:line="276" w:lineRule="auto"/>
              <w:ind w:left="10" w:right="18"/>
              <w:jc w:val="left"/>
            </w:pPr>
            <w:r>
              <w:rPr>
                <w:b w:val="1"/>
              </w:rPr>
              <w:t xml:space="preserve">43 </w:t>
            </w:r>
          </w:p>
        </w:tc>
        <w:tc>
          <w:tcPr>
            <w:tcW w:type="dxa" w:w="800"/>
            <w:tcBorders>
              <w:top w:color="000000" w:sz="4" w:val="single"/>
              <w:left w:color="000000" w:sz="4" w:val="single"/>
              <w:bottom w:color="000000" w:sz="4" w:val="single"/>
              <w:right w:color="000000" w:sz="4" w:val="single"/>
            </w:tcBorders>
            <w:tcMar>
              <w:left w:type="dxa" w:w="108"/>
              <w:right w:type="dxa" w:w="55"/>
            </w:tcMar>
          </w:tcPr>
          <w:p w14:paraId="80160000">
            <w:pPr>
              <w:pStyle w:val="Style_6"/>
              <w:spacing w:after="5" w:line="276" w:lineRule="auto"/>
              <w:ind w:left="10" w:right="18"/>
              <w:jc w:val="left"/>
            </w:pPr>
            <w:r>
              <w:rPr>
                <w:b w:val="1"/>
              </w:rPr>
              <w:t xml:space="preserve">43 </w:t>
            </w:r>
          </w:p>
        </w:tc>
        <w:tc>
          <w:tcPr>
            <w:tcW w:type="dxa" w:w="936"/>
            <w:tcBorders>
              <w:top w:color="000000" w:sz="4" w:val="single"/>
              <w:left w:color="000000" w:sz="4" w:val="single"/>
              <w:bottom w:color="000000" w:sz="4" w:val="single"/>
              <w:right w:color="000000" w:sz="4" w:val="single"/>
            </w:tcBorders>
            <w:tcMar>
              <w:left w:type="dxa" w:w="108"/>
              <w:right w:type="dxa" w:w="55"/>
            </w:tcMar>
          </w:tcPr>
          <w:p w14:paraId="81160000">
            <w:pPr>
              <w:pStyle w:val="Style_6"/>
              <w:spacing w:after="5" w:line="276" w:lineRule="auto"/>
              <w:ind w:left="10" w:right="18"/>
              <w:jc w:val="left"/>
            </w:pPr>
            <w:r>
              <w:rPr>
                <w:b w:val="1"/>
              </w:rPr>
              <w:t xml:space="preserve">207 </w:t>
            </w:r>
          </w:p>
        </w:tc>
      </w:tr>
    </w:tbl>
    <w:p w14:paraId="82160000">
      <w:pPr>
        <w:pStyle w:val="Style_6"/>
        <w:spacing w:after="5" w:line="276" w:lineRule="auto"/>
        <w:ind w:left="10" w:right="18"/>
        <w:jc w:val="left"/>
      </w:pPr>
      <w:r>
        <w:t xml:space="preserve"> </w:t>
      </w:r>
    </w:p>
    <w:p w14:paraId="83160000">
      <w:pPr>
        <w:pStyle w:val="Style_6"/>
        <w:spacing w:after="5" w:line="276" w:lineRule="auto"/>
        <w:ind w:left="10" w:right="18"/>
      </w:pPr>
      <w:r>
        <w:t xml:space="preserve"> </w:t>
      </w:r>
    </w:p>
    <w:tbl>
      <w:tblPr>
        <w:tblStyle w:val="Style_4"/>
        <w:tblW w:type="auto" w:w="0"/>
        <w:tblInd w:type="dxa" w:w="0"/>
        <w:tblLayout w:type="fixed"/>
        <w:tblCellMar>
          <w:left w:type="dxa" w:w="108"/>
          <w:right w:type="dxa" w:w="55"/>
        </w:tblCellMar>
      </w:tblPr>
      <w:tblGrid>
        <w:gridCol w:w="2019"/>
        <w:gridCol w:w="2368"/>
        <w:gridCol w:w="948"/>
        <w:gridCol w:w="799"/>
        <w:gridCol w:w="799"/>
        <w:gridCol w:w="801"/>
        <w:gridCol w:w="799"/>
        <w:gridCol w:w="933"/>
      </w:tblGrid>
      <w:tr>
        <w:trPr>
          <w:trHeight w:hRule="atLeast" w:val="562"/>
        </w:trPr>
        <w:tc>
          <w:tcPr>
            <w:tcW w:type="dxa" w:w="9466"/>
            <w:gridSpan w:val="8"/>
            <w:tcBorders>
              <w:top w:color="000000" w:sz="4" w:val="single"/>
              <w:left w:color="000000" w:sz="4" w:val="single"/>
              <w:bottom w:color="000000" w:sz="4" w:val="single"/>
              <w:right w:color="000000" w:sz="4" w:val="single"/>
            </w:tcBorders>
            <w:tcMar>
              <w:left w:type="dxa" w:w="108"/>
              <w:right w:type="dxa" w:w="55"/>
            </w:tcMar>
          </w:tcPr>
          <w:p w14:paraId="84160000">
            <w:pPr>
              <w:pStyle w:val="Style_6"/>
              <w:spacing w:after="5" w:line="276" w:lineRule="auto"/>
              <w:ind w:left="10" w:right="18"/>
              <w:jc w:val="left"/>
            </w:pPr>
            <w:r>
              <w:rPr>
                <w:b w:val="1"/>
              </w:rPr>
              <w:t xml:space="preserve">Годовой  учебный план основного общего образования обучающихся с умственной отсталостью (интеллектуальными нарушениями) 1 вариант (5-9 кл.)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85160000">
            <w:pPr>
              <w:pStyle w:val="Style_6"/>
              <w:spacing w:after="5" w:line="276" w:lineRule="auto"/>
              <w:ind w:left="10" w:right="18"/>
              <w:jc w:val="left"/>
            </w:pPr>
            <w:r>
              <w:rPr>
                <w:b w:val="1"/>
              </w:rPr>
              <w:t xml:space="preserve">Предметные области </w:t>
            </w:r>
          </w:p>
        </w:tc>
        <w:tc>
          <w:tcPr>
            <w:tcW w:type="dxa" w:w="2368"/>
            <w:vMerge w:val="restart"/>
            <w:tcBorders>
              <w:top w:color="000000" w:sz="4" w:val="single"/>
              <w:left w:color="000000" w:sz="4" w:val="single"/>
              <w:bottom w:color="000000" w:sz="4" w:val="single"/>
              <w:right w:color="000000" w:sz="4" w:val="single"/>
            </w:tcBorders>
            <w:tcMar>
              <w:left w:type="dxa" w:w="108"/>
              <w:right w:type="dxa" w:w="55"/>
            </w:tcMar>
          </w:tcPr>
          <w:p w14:paraId="86160000">
            <w:pPr>
              <w:pStyle w:val="Style_6"/>
              <w:spacing w:after="5" w:line="276" w:lineRule="auto"/>
              <w:ind w:left="10" w:right="18"/>
            </w:pPr>
            <w:r>
              <w:rPr>
                <w:b w:val="1"/>
              </w:rPr>
              <w:t xml:space="preserve">Учебные предметы </w:t>
            </w:r>
          </w:p>
        </w:tc>
        <w:tc>
          <w:tcPr>
            <w:tcW w:type="dxa" w:w="5079"/>
            <w:gridSpan w:val="6"/>
            <w:tcBorders>
              <w:top w:color="000000" w:sz="4" w:val="single"/>
              <w:left w:color="000000" w:sz="4" w:val="single"/>
              <w:bottom w:color="000000" w:sz="4" w:val="single"/>
              <w:right w:color="000000" w:sz="4" w:val="single"/>
            </w:tcBorders>
            <w:tcMar>
              <w:left w:type="dxa" w:w="108"/>
              <w:right w:type="dxa" w:w="55"/>
            </w:tcMar>
          </w:tcPr>
          <w:p w14:paraId="87160000">
            <w:pPr>
              <w:pStyle w:val="Style_6"/>
              <w:spacing w:after="5" w:line="276" w:lineRule="auto"/>
              <w:ind w:left="10" w:right="18"/>
              <w:jc w:val="left"/>
            </w:pPr>
            <w:r>
              <w:rPr>
                <w:b w:val="1"/>
              </w:rPr>
              <w:t xml:space="preserve">Количество часов в неделю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948"/>
            <w:tcBorders>
              <w:top w:color="000000" w:sz="4" w:val="single"/>
              <w:left w:color="000000" w:sz="4" w:val="single"/>
              <w:bottom w:color="000000" w:sz="4" w:val="single"/>
              <w:right w:color="000000" w:sz="4" w:val="single"/>
            </w:tcBorders>
            <w:tcMar>
              <w:left w:type="dxa" w:w="108"/>
              <w:right w:type="dxa" w:w="55"/>
            </w:tcMar>
          </w:tcPr>
          <w:p w14:paraId="88160000">
            <w:pPr>
              <w:pStyle w:val="Style_6"/>
              <w:spacing w:after="5" w:line="276" w:lineRule="auto"/>
              <w:ind w:left="10" w:right="18"/>
              <w:jc w:val="left"/>
            </w:pPr>
            <w:r>
              <w:rPr>
                <w:b w:val="1"/>
              </w:rPr>
              <w:t xml:space="preserve">5 кл.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89160000">
            <w:pPr>
              <w:pStyle w:val="Style_6"/>
              <w:spacing w:after="5" w:line="276" w:lineRule="auto"/>
              <w:ind w:left="10" w:right="18"/>
            </w:pPr>
            <w:r>
              <w:rPr>
                <w:b w:val="1"/>
              </w:rPr>
              <w:t xml:space="preserve">6 кл.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8A160000">
            <w:pPr>
              <w:pStyle w:val="Style_6"/>
              <w:spacing w:after="5" w:line="276" w:lineRule="auto"/>
              <w:ind w:left="10" w:right="18"/>
            </w:pPr>
            <w:r>
              <w:rPr>
                <w:b w:val="1"/>
              </w:rPr>
              <w:t xml:space="preserve">7 кл.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8B160000">
            <w:pPr>
              <w:pStyle w:val="Style_6"/>
              <w:spacing w:after="5" w:line="276" w:lineRule="auto"/>
              <w:ind w:left="10" w:right="18"/>
            </w:pPr>
            <w:r>
              <w:rPr>
                <w:b w:val="1"/>
              </w:rPr>
              <w:t xml:space="preserve">8 кл.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8C160000">
            <w:pPr>
              <w:pStyle w:val="Style_6"/>
              <w:spacing w:after="5" w:line="276" w:lineRule="auto"/>
              <w:ind w:left="10" w:right="18"/>
            </w:pPr>
            <w:r>
              <w:rPr>
                <w:b w:val="1"/>
              </w:rPr>
              <w:t xml:space="preserve">9 кл.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8D160000">
            <w:pPr>
              <w:pStyle w:val="Style_6"/>
              <w:spacing w:after="5" w:line="276" w:lineRule="auto"/>
              <w:ind w:left="10" w:right="18"/>
            </w:pPr>
            <w:r>
              <w:rPr>
                <w:b w:val="1"/>
              </w:rPr>
              <w:t xml:space="preserve">Всего </w:t>
            </w:r>
          </w:p>
        </w:tc>
      </w:tr>
      <w:tr>
        <w:trPr>
          <w:trHeight w:hRule="atLeast" w:val="286"/>
        </w:trPr>
        <w:tc>
          <w:tcPr>
            <w:tcW w:type="dxa" w:w="9466"/>
            <w:gridSpan w:val="8"/>
            <w:tcBorders>
              <w:top w:color="000000" w:sz="4" w:val="single"/>
              <w:left w:color="000000" w:sz="4" w:val="single"/>
              <w:bottom w:color="000000" w:sz="4" w:val="single"/>
              <w:right w:color="000000" w:sz="4" w:val="single"/>
            </w:tcBorders>
            <w:tcMar>
              <w:left w:type="dxa" w:w="108"/>
              <w:right w:type="dxa" w:w="55"/>
            </w:tcMar>
          </w:tcPr>
          <w:p w14:paraId="8E160000">
            <w:pPr>
              <w:pStyle w:val="Style_6"/>
              <w:spacing w:after="5" w:line="276" w:lineRule="auto"/>
              <w:ind w:left="10" w:right="18"/>
              <w:jc w:val="left"/>
            </w:pPr>
            <w:r>
              <w:rPr>
                <w:b w:val="1"/>
                <w:i w:val="1"/>
              </w:rPr>
              <w:t>Обязательная часть</w:t>
            </w:r>
            <w:r>
              <w:rPr>
                <w:b w:val="1"/>
              </w:rPr>
              <w:t xml:space="preserve"> </w:t>
            </w:r>
          </w:p>
        </w:tc>
      </w:tr>
      <w:tr>
        <w:trPr>
          <w:trHeight w:hRule="atLeast" w:val="564"/>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8F160000">
            <w:pPr>
              <w:pStyle w:val="Style_6"/>
              <w:spacing w:after="5" w:line="276" w:lineRule="auto"/>
              <w:ind w:left="10" w:right="18"/>
            </w:pPr>
            <w:r>
              <w:t xml:space="preserve">Язык и речевая практика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90160000">
            <w:pPr>
              <w:pStyle w:val="Style_6"/>
              <w:spacing w:after="5" w:line="276" w:lineRule="auto"/>
              <w:ind w:left="10" w:right="18"/>
            </w:pPr>
            <w:r>
              <w:t xml:space="preserve">Русский язык </w:t>
            </w:r>
          </w:p>
          <w:p w14:paraId="91160000">
            <w:pPr>
              <w:pStyle w:val="Style_6"/>
              <w:spacing w:after="5" w:line="276" w:lineRule="auto"/>
              <w:ind w:left="10" w:right="18"/>
            </w:pPr>
            <w: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92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3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4160000">
            <w:pPr>
              <w:pStyle w:val="Style_6"/>
              <w:spacing w:after="5" w:line="276" w:lineRule="auto"/>
              <w:ind w:left="10" w:right="18"/>
              <w:jc w:val="left"/>
            </w:pPr>
            <w:r>
              <w:t xml:space="preserve">136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95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6160000">
            <w:pPr>
              <w:pStyle w:val="Style_6"/>
              <w:spacing w:after="5" w:line="276" w:lineRule="auto"/>
              <w:ind w:left="10" w:right="18"/>
              <w:jc w:val="left"/>
            </w:pPr>
            <w:r>
              <w:t xml:space="preserve">136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97160000">
            <w:pPr>
              <w:pStyle w:val="Style_6"/>
              <w:spacing w:after="5" w:line="276" w:lineRule="auto"/>
              <w:ind w:left="10" w:right="18"/>
              <w:jc w:val="left"/>
            </w:pPr>
            <w:r>
              <w:t xml:space="preserve">680 </w:t>
            </w:r>
          </w:p>
        </w:tc>
      </w:tr>
      <w:tr>
        <w:trPr>
          <w:trHeight w:hRule="atLeast" w:val="562"/>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98160000">
            <w:pPr>
              <w:pStyle w:val="Style_6"/>
              <w:spacing w:after="5" w:line="276" w:lineRule="auto"/>
              <w:ind w:left="10" w:right="18"/>
            </w:pPr>
            <w:r>
              <w:t xml:space="preserve">Чтение (Литературное чтение)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99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A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B160000">
            <w:pPr>
              <w:pStyle w:val="Style_6"/>
              <w:spacing w:after="5" w:line="276" w:lineRule="auto"/>
              <w:ind w:left="10" w:right="18"/>
              <w:jc w:val="left"/>
            </w:pPr>
            <w:r>
              <w:t xml:space="preserve">136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9C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9D160000">
            <w:pPr>
              <w:pStyle w:val="Style_6"/>
              <w:spacing w:after="5" w:line="276" w:lineRule="auto"/>
              <w:ind w:left="10" w:right="18"/>
              <w:jc w:val="left"/>
            </w:pPr>
            <w:r>
              <w:t xml:space="preserve">136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9E160000">
            <w:pPr>
              <w:pStyle w:val="Style_6"/>
              <w:spacing w:after="5" w:line="276" w:lineRule="auto"/>
              <w:ind w:left="10" w:right="18"/>
              <w:jc w:val="left"/>
            </w:pPr>
            <w:r>
              <w:t xml:space="preserve">680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9F160000">
            <w:pPr>
              <w:pStyle w:val="Style_6"/>
              <w:spacing w:after="5" w:line="276" w:lineRule="auto"/>
              <w:ind w:left="10" w:right="18"/>
            </w:pPr>
            <w:r>
              <w:t xml:space="preserve">Математика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A0160000">
            <w:pPr>
              <w:pStyle w:val="Style_6"/>
              <w:spacing w:after="5" w:line="276" w:lineRule="auto"/>
              <w:ind w:left="10" w:right="18"/>
            </w:pPr>
            <w:r>
              <w:t xml:space="preserve">Математика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A1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216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3160000">
            <w:pPr>
              <w:pStyle w:val="Style_6"/>
              <w:spacing w:after="5" w:line="276" w:lineRule="auto"/>
              <w:ind w:left="10" w:right="18"/>
              <w:jc w:val="left"/>
            </w:pPr>
            <w:r>
              <w:t xml:space="preserve">102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A4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5160000">
            <w:pPr>
              <w:pStyle w:val="Style_6"/>
              <w:spacing w:after="5" w:line="276" w:lineRule="auto"/>
              <w:ind w:left="10" w:right="18"/>
              <w:jc w:val="left"/>
            </w:pPr>
            <w:r>
              <w:t xml:space="preserve">102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A6160000">
            <w:pPr>
              <w:pStyle w:val="Style_6"/>
              <w:spacing w:after="5" w:line="276" w:lineRule="auto"/>
              <w:ind w:left="10" w:right="18"/>
              <w:jc w:val="left"/>
            </w:pPr>
            <w:r>
              <w:t xml:space="preserve">578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A7160000">
            <w:pPr>
              <w:pStyle w:val="Style_6"/>
              <w:spacing w:after="5" w:line="276" w:lineRule="auto"/>
              <w:ind w:left="10" w:right="18"/>
            </w:pPr>
            <w:r>
              <w:t xml:space="preserve">Информатика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A8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9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A160000">
            <w:pPr>
              <w:pStyle w:val="Style_6"/>
              <w:spacing w:after="5" w:line="276" w:lineRule="auto"/>
              <w:ind w:left="10" w:right="18"/>
              <w:jc w:val="left"/>
            </w:pPr>
            <w:r>
              <w:t xml:space="preserve">34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AB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AC160000">
            <w:pPr>
              <w:pStyle w:val="Style_6"/>
              <w:spacing w:after="5" w:line="276" w:lineRule="auto"/>
              <w:ind w:left="10" w:right="18"/>
              <w:jc w:val="left"/>
            </w:pPr>
            <w:r>
              <w:t xml:space="preserve">34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AD160000">
            <w:pPr>
              <w:pStyle w:val="Style_6"/>
              <w:spacing w:after="5" w:line="276" w:lineRule="auto"/>
              <w:ind w:left="10" w:right="18"/>
              <w:jc w:val="left"/>
            </w:pPr>
            <w:r>
              <w:t xml:space="preserve">102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AE160000">
            <w:pPr>
              <w:pStyle w:val="Style_6"/>
              <w:spacing w:after="5" w:line="276" w:lineRule="auto"/>
              <w:ind w:left="10" w:right="18"/>
            </w:pPr>
            <w:r>
              <w:t xml:space="preserve">Естествознание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AF160000">
            <w:pPr>
              <w:pStyle w:val="Style_6"/>
              <w:spacing w:after="5" w:line="276" w:lineRule="auto"/>
              <w:ind w:left="10" w:right="18"/>
            </w:pPr>
            <w:r>
              <w:t xml:space="preserve">Природоведение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B0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1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2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B3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4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B5160000">
            <w:pPr>
              <w:pStyle w:val="Style_6"/>
              <w:spacing w:after="5" w:line="276" w:lineRule="auto"/>
              <w:ind w:left="10" w:right="18"/>
              <w:jc w:val="left"/>
            </w:pPr>
            <w:r>
              <w:t xml:space="preserve">136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B6160000">
            <w:pPr>
              <w:pStyle w:val="Style_6"/>
              <w:spacing w:after="5" w:line="276" w:lineRule="auto"/>
              <w:ind w:left="10" w:right="18"/>
            </w:pPr>
            <w:r>
              <w:t xml:space="preserve">Биология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B7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8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9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BA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B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BC160000">
            <w:pPr>
              <w:pStyle w:val="Style_6"/>
              <w:spacing w:after="5" w:line="276" w:lineRule="auto"/>
              <w:ind w:left="10" w:right="18"/>
              <w:jc w:val="left"/>
            </w:pPr>
            <w:r>
              <w:t xml:space="preserve">204 </w:t>
            </w:r>
          </w:p>
        </w:tc>
      </w:tr>
      <w:tr>
        <w:trPr>
          <w:trHeight w:hRule="atLeast" w:val="288"/>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BD160000">
            <w:pPr>
              <w:pStyle w:val="Style_6"/>
              <w:spacing w:after="5" w:line="276" w:lineRule="auto"/>
              <w:ind w:left="10" w:right="18"/>
            </w:pPr>
            <w:r>
              <w:t xml:space="preserve">География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BE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BF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0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C1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2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C3160000">
            <w:pPr>
              <w:pStyle w:val="Style_6"/>
              <w:spacing w:after="5" w:line="276" w:lineRule="auto"/>
              <w:ind w:left="10" w:right="18"/>
              <w:jc w:val="left"/>
            </w:pPr>
            <w:r>
              <w:t xml:space="preserve">272 </w:t>
            </w:r>
          </w:p>
        </w:tc>
      </w:tr>
      <w:tr>
        <w:trPr>
          <w:trHeight w:hRule="atLeast" w:val="286"/>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C4160000">
            <w:pPr>
              <w:pStyle w:val="Style_6"/>
              <w:spacing w:after="5" w:line="276" w:lineRule="auto"/>
              <w:ind w:left="10" w:right="18"/>
            </w:pPr>
            <w:r>
              <w:t xml:space="preserve">Человек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C5160000">
            <w:pPr>
              <w:pStyle w:val="Style_6"/>
              <w:spacing w:after="5" w:line="276" w:lineRule="auto"/>
              <w:ind w:left="10" w:right="18"/>
            </w:pPr>
            <w:r>
              <w:t xml:space="preserve">Мир истории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C6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7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8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C9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A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CB160000">
            <w:pPr>
              <w:pStyle w:val="Style_6"/>
              <w:spacing w:after="5" w:line="276" w:lineRule="auto"/>
              <w:ind w:left="10" w:right="18"/>
              <w:jc w:val="left"/>
            </w:pPr>
            <w:r>
              <w:t xml:space="preserve">68 </w:t>
            </w:r>
          </w:p>
        </w:tc>
      </w:tr>
      <w:tr>
        <w:trPr>
          <w:trHeight w:hRule="atLeast" w:val="562"/>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CC160000">
            <w:pPr>
              <w:pStyle w:val="Style_6"/>
              <w:spacing w:after="5" w:line="276" w:lineRule="auto"/>
              <w:ind w:left="10" w:right="18"/>
            </w:pPr>
            <w:r>
              <w:t xml:space="preserve">Основы социальной жизни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CD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E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CF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D0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1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D2160000">
            <w:pPr>
              <w:pStyle w:val="Style_6"/>
              <w:spacing w:after="5" w:line="276" w:lineRule="auto"/>
              <w:ind w:left="10" w:right="18"/>
              <w:jc w:val="left"/>
            </w:pPr>
            <w:r>
              <w:t xml:space="preserve">272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D3160000">
            <w:pPr>
              <w:pStyle w:val="Style_6"/>
              <w:spacing w:after="5" w:line="276" w:lineRule="auto"/>
              <w:ind w:left="10" w:right="18"/>
            </w:pPr>
            <w:r>
              <w:t xml:space="preserve">История Отечества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D4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5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616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D7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816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D9160000">
            <w:pPr>
              <w:pStyle w:val="Style_6"/>
              <w:spacing w:after="5" w:line="276" w:lineRule="auto"/>
              <w:ind w:left="10" w:right="18"/>
              <w:jc w:val="left"/>
            </w:pPr>
            <w:r>
              <w:t xml:space="preserve">204 </w:t>
            </w:r>
          </w:p>
        </w:tc>
      </w:tr>
      <w:tr>
        <w:trPr>
          <w:trHeight w:hRule="atLeast" w:val="562"/>
        </w:trPr>
        <w:tc>
          <w:tcPr>
            <w:tcW w:type="dxa" w:w="2019"/>
            <w:vMerge w:val="restart"/>
            <w:tcBorders>
              <w:top w:color="000000" w:sz="4" w:val="single"/>
              <w:left w:color="000000" w:sz="4" w:val="single"/>
              <w:bottom w:color="000000" w:sz="4" w:val="single"/>
              <w:right w:color="000000" w:sz="4" w:val="single"/>
            </w:tcBorders>
            <w:tcMar>
              <w:left w:type="dxa" w:w="108"/>
              <w:right w:type="dxa" w:w="55"/>
            </w:tcMar>
          </w:tcPr>
          <w:p w14:paraId="DA160000">
            <w:pPr>
              <w:pStyle w:val="Style_6"/>
              <w:spacing w:after="5" w:line="276" w:lineRule="auto"/>
              <w:ind w:left="10" w:right="18"/>
            </w:pPr>
            <w:r>
              <w:t xml:space="preserve">Искусство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DB160000">
            <w:pPr>
              <w:pStyle w:val="Style_6"/>
              <w:spacing w:after="5" w:line="276" w:lineRule="auto"/>
              <w:ind w:left="10" w:right="18"/>
            </w:pPr>
            <w:r>
              <w:t xml:space="preserve">Изобразительное искусство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DC16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D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DE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DF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0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E1160000">
            <w:pPr>
              <w:pStyle w:val="Style_6"/>
              <w:spacing w:after="5" w:line="276" w:lineRule="auto"/>
              <w:ind w:left="10" w:right="18"/>
              <w:jc w:val="left"/>
            </w:pPr>
            <w:r>
              <w:t xml:space="preserve">68 </w:t>
            </w:r>
          </w:p>
        </w:tc>
      </w:tr>
      <w:tr>
        <w:trPr>
          <w:trHeight w:hRule="atLeast" w:val="286"/>
        </w:trPr>
        <w:tc>
          <w:tcPr>
            <w:tcW w:type="dxa" w:w="2019"/>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8"/>
            <w:tcBorders>
              <w:top w:color="000000" w:sz="4" w:val="single"/>
              <w:left w:color="000000" w:sz="4" w:val="single"/>
              <w:bottom w:color="000000" w:sz="4" w:val="single"/>
              <w:right w:color="000000" w:sz="4" w:val="single"/>
            </w:tcBorders>
            <w:tcMar>
              <w:left w:type="dxa" w:w="108"/>
              <w:right w:type="dxa" w:w="55"/>
            </w:tcMar>
          </w:tcPr>
          <w:p w14:paraId="E2160000">
            <w:pPr>
              <w:pStyle w:val="Style_6"/>
              <w:spacing w:after="5" w:line="276" w:lineRule="auto"/>
              <w:ind w:left="10" w:right="18"/>
            </w:pPr>
            <w:r>
              <w:t xml:space="preserve">Музыка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E3160000">
            <w:pPr>
              <w:pStyle w:val="Style_6"/>
              <w:spacing w:after="5" w:line="276" w:lineRule="auto"/>
              <w:ind w:left="10" w:right="18"/>
              <w:jc w:val="left"/>
            </w:pPr>
            <w:r>
              <w:t xml:space="preserve">34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4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5160000">
            <w:pPr>
              <w:pStyle w:val="Style_6"/>
              <w:spacing w:after="5" w:line="276" w:lineRule="auto"/>
              <w:ind w:left="10" w:right="18"/>
              <w:jc w:val="left"/>
            </w:pPr>
            <w:r>
              <w:t xml:space="preserve">-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E6160000">
            <w:pPr>
              <w:pStyle w:val="Style_6"/>
              <w:spacing w:after="5" w:line="276" w:lineRule="auto"/>
              <w:ind w:left="10" w:right="18"/>
              <w:jc w:val="left"/>
            </w:pPr>
            <w:r>
              <w:t xml:space="preserve">-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7160000">
            <w:pPr>
              <w:pStyle w:val="Style_6"/>
              <w:spacing w:after="5" w:line="276" w:lineRule="auto"/>
              <w:ind w:left="10" w:right="18"/>
              <w:jc w:val="left"/>
            </w:pPr>
            <w:r>
              <w:t xml:space="preserve">-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E8160000">
            <w:pPr>
              <w:pStyle w:val="Style_6"/>
              <w:spacing w:after="5" w:line="276" w:lineRule="auto"/>
              <w:ind w:left="10" w:right="18"/>
              <w:jc w:val="left"/>
            </w:pPr>
            <w:r>
              <w:t xml:space="preserve">34 </w:t>
            </w:r>
          </w:p>
        </w:tc>
      </w:tr>
      <w:tr>
        <w:trPr>
          <w:trHeight w:hRule="atLeast" w:val="838"/>
        </w:trPr>
        <w:tc>
          <w:tcPr>
            <w:tcW w:type="dxa" w:w="2019"/>
            <w:tcBorders>
              <w:top w:color="000000" w:sz="4" w:val="single"/>
              <w:left w:color="000000" w:sz="4" w:val="single"/>
              <w:bottom w:color="000000" w:sz="4" w:val="single"/>
              <w:right w:color="000000" w:sz="4" w:val="single"/>
            </w:tcBorders>
            <w:tcMar>
              <w:left w:type="dxa" w:w="108"/>
              <w:right w:type="dxa" w:w="55"/>
            </w:tcMar>
          </w:tcPr>
          <w:p w14:paraId="E9160000">
            <w:pPr>
              <w:pStyle w:val="Style_6"/>
              <w:spacing w:after="5" w:line="276" w:lineRule="auto"/>
              <w:ind w:left="10" w:right="18"/>
            </w:pPr>
            <w:r>
              <w:t xml:space="preserve">Физическая культура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EA160000">
            <w:pPr>
              <w:pStyle w:val="Style_6"/>
              <w:spacing w:after="5" w:line="276" w:lineRule="auto"/>
              <w:ind w:left="10" w:right="18"/>
            </w:pPr>
            <w:r>
              <w:t xml:space="preserve">Физическая культура </w:t>
            </w:r>
          </w:p>
          <w:p w14:paraId="EB160000">
            <w:pPr>
              <w:pStyle w:val="Style_6"/>
              <w:spacing w:after="5" w:line="276" w:lineRule="auto"/>
              <w:ind w:left="10" w:right="18"/>
            </w:pPr>
            <w:r>
              <w:t xml:space="preserve">(адаптивная физическая культура)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EC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D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EE160000">
            <w:pPr>
              <w:pStyle w:val="Style_6"/>
              <w:spacing w:after="5" w:line="276" w:lineRule="auto"/>
              <w:ind w:left="10" w:right="18"/>
              <w:jc w:val="left"/>
            </w:pPr>
            <w:r>
              <w:t xml:space="preserve">102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EF160000">
            <w:pPr>
              <w:pStyle w:val="Style_6"/>
              <w:spacing w:after="5" w:line="276" w:lineRule="auto"/>
              <w:ind w:left="10" w:right="18"/>
              <w:jc w:val="left"/>
            </w:pPr>
            <w:r>
              <w:t xml:space="preserve">102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0160000">
            <w:pPr>
              <w:pStyle w:val="Style_6"/>
              <w:spacing w:after="5" w:line="276" w:lineRule="auto"/>
              <w:ind w:left="10" w:right="18"/>
              <w:jc w:val="left"/>
            </w:pPr>
            <w:r>
              <w:t xml:space="preserve">102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F1160000">
            <w:pPr>
              <w:pStyle w:val="Style_6"/>
              <w:spacing w:after="5" w:line="276" w:lineRule="auto"/>
              <w:ind w:left="10" w:right="18"/>
              <w:jc w:val="left"/>
            </w:pPr>
            <w:r>
              <w:t xml:space="preserve">510 </w:t>
            </w:r>
          </w:p>
        </w:tc>
      </w:tr>
      <w:tr>
        <w:trPr>
          <w:trHeight w:hRule="atLeast" w:val="288"/>
        </w:trPr>
        <w:tc>
          <w:tcPr>
            <w:tcW w:type="dxa" w:w="2019"/>
            <w:tcBorders>
              <w:top w:color="000000" w:sz="4" w:val="single"/>
              <w:left w:color="000000" w:sz="4" w:val="single"/>
              <w:bottom w:color="000000" w:sz="4" w:val="single"/>
              <w:right w:color="000000" w:sz="4" w:val="single"/>
            </w:tcBorders>
            <w:tcMar>
              <w:left w:type="dxa" w:w="108"/>
              <w:right w:type="dxa" w:w="55"/>
            </w:tcMar>
          </w:tcPr>
          <w:p w14:paraId="F2160000">
            <w:pPr>
              <w:pStyle w:val="Style_6"/>
              <w:spacing w:after="5" w:line="276" w:lineRule="auto"/>
              <w:ind w:left="10" w:right="18"/>
            </w:pPr>
            <w:r>
              <w:t xml:space="preserve">Технология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F3160000">
            <w:pPr>
              <w:pStyle w:val="Style_6"/>
              <w:spacing w:after="5" w:line="276" w:lineRule="auto"/>
              <w:ind w:left="10" w:right="18"/>
            </w:pPr>
            <w:r>
              <w:t xml:space="preserve">Профильный труд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F4160000">
            <w:pPr>
              <w:pStyle w:val="Style_6"/>
              <w:spacing w:after="5" w:line="276" w:lineRule="auto"/>
              <w:ind w:left="10" w:right="18"/>
              <w:jc w:val="left"/>
            </w:pPr>
            <w: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5160000">
            <w:pPr>
              <w:pStyle w:val="Style_6"/>
              <w:spacing w:after="5" w:line="276" w:lineRule="auto"/>
              <w:ind w:left="10" w:right="18"/>
              <w:jc w:val="left"/>
            </w:pPr>
            <w: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6160000">
            <w:pPr>
              <w:pStyle w:val="Style_6"/>
              <w:spacing w:after="5" w:line="276" w:lineRule="auto"/>
              <w:ind w:left="10" w:right="18"/>
              <w:jc w:val="left"/>
            </w:pPr>
            <w:r>
              <w:t xml:space="preserve">238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F7160000">
            <w:pPr>
              <w:pStyle w:val="Style_6"/>
              <w:spacing w:after="5" w:line="276" w:lineRule="auto"/>
              <w:ind w:left="10" w:right="18"/>
              <w:jc w:val="left"/>
            </w:pPr>
            <w:r>
              <w:t xml:space="preserve">272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8160000">
            <w:pPr>
              <w:pStyle w:val="Style_6"/>
              <w:spacing w:after="5" w:line="276" w:lineRule="auto"/>
              <w:ind w:left="10" w:right="18"/>
              <w:jc w:val="left"/>
            </w:pPr>
            <w:r>
              <w:t xml:space="preserve">272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F9160000">
            <w:pPr>
              <w:pStyle w:val="Style_6"/>
              <w:spacing w:after="5" w:line="276" w:lineRule="auto"/>
              <w:ind w:left="10" w:right="18"/>
              <w:jc w:val="left"/>
            </w:pPr>
            <w:r>
              <w:t xml:space="preserve">1190 </w:t>
            </w:r>
          </w:p>
        </w:tc>
      </w:tr>
      <w:tr>
        <w:trPr>
          <w:trHeight w:hRule="atLeast" w:val="286"/>
        </w:trPr>
        <w:tc>
          <w:tcPr>
            <w:tcW w:type="dxa" w:w="2019"/>
            <w:tcBorders>
              <w:top w:color="000000" w:sz="4" w:val="single"/>
              <w:left w:color="000000" w:sz="4" w:val="single"/>
              <w:bottom w:color="000000" w:sz="4" w:val="single"/>
              <w:right w:color="000000" w:sz="4" w:val="single"/>
            </w:tcBorders>
            <w:tcMar>
              <w:left w:type="dxa" w:w="108"/>
              <w:right w:type="dxa" w:w="55"/>
            </w:tcMar>
          </w:tcPr>
          <w:p w14:paraId="FA160000">
            <w:pPr>
              <w:pStyle w:val="Style_6"/>
              <w:spacing w:after="5" w:line="276" w:lineRule="auto"/>
              <w:ind w:left="10" w:right="18"/>
            </w:pPr>
            <w:r>
              <w:rPr>
                <w:b w:val="1"/>
              </w:rPr>
              <w:t xml:space="preserve"> </w:t>
            </w:r>
          </w:p>
        </w:tc>
        <w:tc>
          <w:tcPr>
            <w:tcW w:type="dxa" w:w="2368"/>
            <w:tcBorders>
              <w:top w:color="000000" w:sz="4" w:val="single"/>
              <w:left w:color="000000" w:sz="4" w:val="single"/>
              <w:bottom w:color="000000" w:sz="4" w:val="single"/>
              <w:right w:color="000000" w:sz="4" w:val="single"/>
            </w:tcBorders>
            <w:tcMar>
              <w:left w:type="dxa" w:w="108"/>
              <w:right w:type="dxa" w:w="55"/>
            </w:tcMar>
          </w:tcPr>
          <w:p w14:paraId="FB160000">
            <w:pPr>
              <w:pStyle w:val="Style_6"/>
              <w:spacing w:after="5" w:line="276" w:lineRule="auto"/>
              <w:ind w:left="10" w:right="18"/>
            </w:pPr>
            <w:r>
              <w:rPr>
                <w:b w:val="1"/>
              </w:rPr>
              <w:t xml:space="preserve">Итого: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FC160000">
            <w:pPr>
              <w:pStyle w:val="Style_6"/>
              <w:spacing w:after="5" w:line="276" w:lineRule="auto"/>
              <w:ind w:left="10" w:right="18"/>
              <w:jc w:val="left"/>
            </w:pPr>
            <w:r>
              <w:rPr>
                <w:b w:val="1"/>
              </w:rPr>
              <w:t xml:space="preserve">918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D160000">
            <w:pPr>
              <w:pStyle w:val="Style_6"/>
              <w:spacing w:after="5" w:line="276" w:lineRule="auto"/>
              <w:ind w:left="10" w:right="18"/>
              <w:jc w:val="left"/>
            </w:pPr>
            <w:r>
              <w:rPr>
                <w:b w:val="1"/>
              </w:rPr>
              <w:t xml:space="preserve">952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FE160000">
            <w:pPr>
              <w:pStyle w:val="Style_6"/>
              <w:spacing w:after="5" w:line="276" w:lineRule="auto"/>
              <w:ind w:left="10" w:right="18"/>
            </w:pPr>
            <w:r>
              <w:rPr>
                <w:b w:val="1"/>
              </w:rPr>
              <w:t xml:space="preserve">1020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FF160000">
            <w:pPr>
              <w:pStyle w:val="Style_6"/>
              <w:spacing w:after="5" w:line="276" w:lineRule="auto"/>
              <w:ind w:left="10" w:right="18"/>
            </w:pPr>
            <w:r>
              <w:rPr>
                <w:b w:val="1"/>
              </w:rPr>
              <w:t xml:space="preserve">1054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0170000">
            <w:pPr>
              <w:pStyle w:val="Style_6"/>
              <w:spacing w:after="5" w:line="276" w:lineRule="auto"/>
              <w:ind w:left="10" w:right="18"/>
            </w:pPr>
            <w:r>
              <w:rPr>
                <w:b w:val="1"/>
              </w:rPr>
              <w:t xml:space="preserve">1054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01170000">
            <w:pPr>
              <w:pStyle w:val="Style_6"/>
              <w:spacing w:after="5" w:line="276" w:lineRule="auto"/>
              <w:ind w:left="10" w:right="18"/>
              <w:jc w:val="left"/>
            </w:pPr>
            <w:r>
              <w:rPr>
                <w:b w:val="1"/>
              </w:rPr>
              <w:t xml:space="preserve">4998 </w:t>
            </w:r>
          </w:p>
        </w:tc>
      </w:tr>
      <w:tr>
        <w:trPr>
          <w:trHeight w:hRule="atLeast" w:val="838"/>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02170000">
            <w:pPr>
              <w:pStyle w:val="Style_6"/>
              <w:spacing w:after="5" w:line="276" w:lineRule="auto"/>
              <w:ind w:left="10" w:right="18"/>
            </w:pPr>
            <w:r>
              <w:rPr>
                <w:b w:val="1"/>
                <w:i w:val="1"/>
              </w:rPr>
              <w:t>Часть, формируемая участниками образовательного процесса при 5дневной неделе</w:t>
            </w:r>
            <w: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0317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417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5170000">
            <w:pPr>
              <w:pStyle w:val="Style_6"/>
              <w:spacing w:after="5" w:line="276" w:lineRule="auto"/>
              <w:ind w:left="10" w:right="18"/>
              <w:jc w:val="left"/>
            </w:pPr>
            <w:r>
              <w:t xml:space="preserve">68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06170000">
            <w:pPr>
              <w:pStyle w:val="Style_6"/>
              <w:spacing w:after="5" w:line="276" w:lineRule="auto"/>
              <w:ind w:left="10" w:right="18"/>
              <w:jc w:val="left"/>
            </w:pPr>
            <w:r>
              <w:t xml:space="preserve">68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7170000">
            <w:pPr>
              <w:pStyle w:val="Style_6"/>
              <w:spacing w:after="5" w:line="276" w:lineRule="auto"/>
              <w:ind w:left="10" w:right="18"/>
              <w:jc w:val="left"/>
            </w:pPr>
            <w:r>
              <w:t xml:space="preserve">68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08170000">
            <w:pPr>
              <w:pStyle w:val="Style_6"/>
              <w:spacing w:after="5" w:line="276" w:lineRule="auto"/>
              <w:ind w:left="10" w:right="18"/>
              <w:jc w:val="left"/>
            </w:pPr>
            <w:r>
              <w:t xml:space="preserve">340 </w:t>
            </w:r>
          </w:p>
        </w:tc>
      </w:tr>
      <w:tr>
        <w:trPr>
          <w:trHeight w:hRule="atLeast" w:val="562"/>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09170000">
            <w:pPr>
              <w:pStyle w:val="Style_6"/>
              <w:spacing w:after="5" w:line="276" w:lineRule="auto"/>
              <w:ind w:left="10" w:right="18"/>
            </w:pPr>
            <w:r>
              <w:t xml:space="preserve">Максимально допустимая годовая нагрузка (при 5-дневной учебной неделе)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0A170000">
            <w:pPr>
              <w:pStyle w:val="Style_6"/>
              <w:spacing w:after="5" w:line="276" w:lineRule="auto"/>
              <w:ind w:left="10" w:right="18"/>
              <w:jc w:val="left"/>
            </w:pPr>
            <w:r>
              <w:rPr>
                <w:b w:val="1"/>
              </w:rPr>
              <w:t xml:space="preserve">986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B170000">
            <w:pPr>
              <w:pStyle w:val="Style_6"/>
              <w:spacing w:after="5" w:line="276" w:lineRule="auto"/>
              <w:ind w:left="10" w:right="18"/>
            </w:pPr>
            <w:r>
              <w:rPr>
                <w:b w:val="1"/>
              </w:rPr>
              <w:t xml:space="preserve">1020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C170000">
            <w:pPr>
              <w:pStyle w:val="Style_6"/>
              <w:spacing w:after="5" w:line="276" w:lineRule="auto"/>
              <w:ind w:left="10" w:right="18"/>
            </w:pPr>
            <w:r>
              <w:rPr>
                <w:b w:val="1"/>
              </w:rPr>
              <w:t xml:space="preserve">1088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0D170000">
            <w:pPr>
              <w:pStyle w:val="Style_6"/>
              <w:spacing w:after="5" w:line="276" w:lineRule="auto"/>
              <w:ind w:left="10" w:right="18"/>
            </w:pPr>
            <w:r>
              <w:rPr>
                <w:b w:val="1"/>
              </w:rPr>
              <w:t xml:space="preserve">1122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0E170000">
            <w:pPr>
              <w:pStyle w:val="Style_6"/>
              <w:spacing w:after="5" w:line="276" w:lineRule="auto"/>
              <w:ind w:left="10" w:right="18"/>
            </w:pPr>
            <w:r>
              <w:rPr>
                <w:b w:val="1"/>
              </w:rPr>
              <w:t xml:space="preserve">1122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0F170000">
            <w:pPr>
              <w:pStyle w:val="Style_6"/>
              <w:spacing w:after="5" w:line="276" w:lineRule="auto"/>
              <w:ind w:left="10" w:right="18"/>
              <w:jc w:val="left"/>
            </w:pPr>
            <w:r>
              <w:rPr>
                <w:b w:val="1"/>
              </w:rPr>
              <w:t xml:space="preserve">5338 </w:t>
            </w:r>
          </w:p>
        </w:tc>
      </w:tr>
      <w:tr>
        <w:trPr>
          <w:trHeight w:hRule="atLeast" w:val="1114"/>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10170000">
            <w:pPr>
              <w:pStyle w:val="Style_6"/>
              <w:spacing w:after="5" w:line="276" w:lineRule="auto"/>
              <w:ind w:left="10" w:right="18"/>
            </w:pPr>
            <w:r>
              <w:t xml:space="preserve">Коррекционно-развивающая область </w:t>
            </w:r>
          </w:p>
          <w:p w14:paraId="11170000">
            <w:pPr>
              <w:pStyle w:val="Style_6"/>
              <w:spacing w:after="5" w:line="276" w:lineRule="auto"/>
              <w:ind w:left="10" w:right="18"/>
            </w:pPr>
            <w:r>
              <w:t xml:space="preserve">(коррекционные занятия)  </w:t>
            </w:r>
            <w:r>
              <w:rPr>
                <w:i w:val="1"/>
              </w:rPr>
              <w:t>(индивидуальные и групповые коррекционно-развивающие занятия)</w:t>
            </w:r>
            <w: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12170000">
            <w:pPr>
              <w:pStyle w:val="Style_6"/>
              <w:spacing w:after="5" w:line="276" w:lineRule="auto"/>
              <w:ind w:left="10" w:right="18"/>
              <w:jc w:val="left"/>
            </w:pPr>
            <w:r>
              <w:rPr>
                <w:b w:val="1"/>
              </w:rP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3170000">
            <w:pPr>
              <w:pStyle w:val="Style_6"/>
              <w:spacing w:after="5" w:line="276" w:lineRule="auto"/>
              <w:ind w:left="10" w:right="18"/>
              <w:jc w:val="left"/>
            </w:pPr>
            <w:r>
              <w:rPr>
                <w:b w:val="1"/>
              </w:rP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4170000">
            <w:pPr>
              <w:pStyle w:val="Style_6"/>
              <w:spacing w:after="5" w:line="276" w:lineRule="auto"/>
              <w:ind w:left="10" w:right="18"/>
              <w:jc w:val="left"/>
            </w:pPr>
            <w:r>
              <w:rPr>
                <w:b w:val="1"/>
              </w:rPr>
              <w:t xml:space="preserve">204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15170000">
            <w:pPr>
              <w:pStyle w:val="Style_6"/>
              <w:spacing w:after="5" w:line="276" w:lineRule="auto"/>
              <w:ind w:left="10" w:right="18"/>
              <w:jc w:val="left"/>
            </w:pPr>
            <w:r>
              <w:rPr>
                <w:b w:val="1"/>
              </w:rPr>
              <w:t xml:space="preserve">204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6170000">
            <w:pPr>
              <w:pStyle w:val="Style_6"/>
              <w:spacing w:after="5" w:line="276" w:lineRule="auto"/>
              <w:ind w:left="10" w:right="18"/>
              <w:jc w:val="left"/>
            </w:pPr>
            <w:r>
              <w:rPr>
                <w:b w:val="1"/>
              </w:rPr>
              <w:t xml:space="preserve">204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17170000">
            <w:pPr>
              <w:pStyle w:val="Style_6"/>
              <w:spacing w:after="5" w:line="276" w:lineRule="auto"/>
              <w:ind w:left="10" w:right="18"/>
              <w:jc w:val="left"/>
            </w:pPr>
            <w:r>
              <w:rPr>
                <w:b w:val="1"/>
              </w:rPr>
              <w:t xml:space="preserve">1020 </w:t>
            </w:r>
          </w:p>
        </w:tc>
      </w:tr>
      <w:tr>
        <w:trPr>
          <w:trHeight w:hRule="atLeast" w:val="286"/>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18170000">
            <w:pPr>
              <w:pStyle w:val="Style_6"/>
              <w:spacing w:after="5" w:line="276" w:lineRule="auto"/>
              <w:ind w:left="10" w:right="18"/>
            </w:pPr>
            <w:r>
              <w:t xml:space="preserve">Внеурочная деятельность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1917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A17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B170000">
            <w:pPr>
              <w:pStyle w:val="Style_6"/>
              <w:spacing w:after="5" w:line="276" w:lineRule="auto"/>
              <w:ind w:left="10" w:right="18"/>
              <w:jc w:val="left"/>
            </w:pPr>
            <w:r>
              <w:t xml:space="preserve">136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1C170000">
            <w:pPr>
              <w:pStyle w:val="Style_6"/>
              <w:spacing w:after="5" w:line="276" w:lineRule="auto"/>
              <w:ind w:left="10" w:right="18"/>
              <w:jc w:val="left"/>
            </w:pPr>
            <w:r>
              <w:t xml:space="preserve">136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1D170000">
            <w:pPr>
              <w:pStyle w:val="Style_6"/>
              <w:spacing w:after="5" w:line="276" w:lineRule="auto"/>
              <w:ind w:left="10" w:right="18"/>
              <w:jc w:val="left"/>
            </w:pPr>
            <w:r>
              <w:t xml:space="preserve">136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1E170000">
            <w:pPr>
              <w:pStyle w:val="Style_6"/>
              <w:spacing w:after="5" w:line="276" w:lineRule="auto"/>
              <w:ind w:left="10" w:right="18"/>
              <w:jc w:val="left"/>
            </w:pPr>
            <w:r>
              <w:t xml:space="preserve">680 </w:t>
            </w:r>
          </w:p>
        </w:tc>
      </w:tr>
      <w:tr>
        <w:trPr>
          <w:trHeight w:hRule="atLeast" w:val="288"/>
        </w:trPr>
        <w:tc>
          <w:tcPr>
            <w:tcW w:type="dxa" w:w="4387"/>
            <w:gridSpan w:val="2"/>
            <w:tcBorders>
              <w:top w:color="000000" w:sz="4" w:val="single"/>
              <w:left w:color="000000" w:sz="4" w:val="single"/>
              <w:bottom w:color="000000" w:sz="4" w:val="single"/>
              <w:right w:color="000000" w:sz="4" w:val="single"/>
            </w:tcBorders>
            <w:tcMar>
              <w:left w:type="dxa" w:w="108"/>
              <w:right w:type="dxa" w:w="55"/>
            </w:tcMar>
          </w:tcPr>
          <w:p w14:paraId="1F170000">
            <w:pPr>
              <w:pStyle w:val="Style_6"/>
              <w:spacing w:after="5" w:line="276" w:lineRule="auto"/>
              <w:ind w:left="10" w:right="18"/>
            </w:pPr>
            <w:r>
              <w:rPr>
                <w:b w:val="1"/>
              </w:rPr>
              <w:t>Всего к финансированию</w:t>
            </w:r>
            <w:r>
              <w:rPr>
                <w:i w:val="1"/>
              </w:rPr>
              <w:t xml:space="preserve"> </w:t>
            </w:r>
          </w:p>
        </w:tc>
        <w:tc>
          <w:tcPr>
            <w:tcW w:type="dxa" w:w="948"/>
            <w:tcBorders>
              <w:top w:color="000000" w:sz="4" w:val="single"/>
              <w:left w:color="000000" w:sz="4" w:val="single"/>
              <w:bottom w:color="000000" w:sz="4" w:val="single"/>
              <w:right w:color="000000" w:sz="4" w:val="single"/>
            </w:tcBorders>
            <w:tcMar>
              <w:left w:type="dxa" w:w="108"/>
              <w:right w:type="dxa" w:w="55"/>
            </w:tcMar>
          </w:tcPr>
          <w:p w14:paraId="20170000">
            <w:pPr>
              <w:pStyle w:val="Style_6"/>
              <w:spacing w:after="5" w:line="276" w:lineRule="auto"/>
              <w:ind w:left="10" w:right="18"/>
              <w:jc w:val="left"/>
            </w:pPr>
            <w:r>
              <w:rPr>
                <w:b w:val="1"/>
              </w:rPr>
              <w:t xml:space="preserve">1326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21170000">
            <w:pPr>
              <w:pStyle w:val="Style_6"/>
              <w:spacing w:after="5" w:line="276" w:lineRule="auto"/>
              <w:ind w:left="10" w:right="18"/>
            </w:pPr>
            <w:r>
              <w:rPr>
                <w:b w:val="1"/>
              </w:rPr>
              <w:t xml:space="preserve">1360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22170000">
            <w:pPr>
              <w:pStyle w:val="Style_6"/>
              <w:spacing w:after="5" w:line="276" w:lineRule="auto"/>
              <w:ind w:left="10" w:right="18"/>
            </w:pPr>
            <w:r>
              <w:rPr>
                <w:b w:val="1"/>
              </w:rPr>
              <w:t xml:space="preserve">1428 </w:t>
            </w:r>
          </w:p>
        </w:tc>
        <w:tc>
          <w:tcPr>
            <w:tcW w:type="dxa" w:w="801"/>
            <w:tcBorders>
              <w:top w:color="000000" w:sz="4" w:val="single"/>
              <w:left w:color="000000" w:sz="4" w:val="single"/>
              <w:bottom w:color="000000" w:sz="4" w:val="single"/>
              <w:right w:color="000000" w:sz="4" w:val="single"/>
            </w:tcBorders>
            <w:tcMar>
              <w:left w:type="dxa" w:w="108"/>
              <w:right w:type="dxa" w:w="55"/>
            </w:tcMar>
          </w:tcPr>
          <w:p w14:paraId="23170000">
            <w:pPr>
              <w:pStyle w:val="Style_6"/>
              <w:spacing w:after="5" w:line="276" w:lineRule="auto"/>
              <w:ind w:left="10" w:right="18"/>
            </w:pPr>
            <w:r>
              <w:rPr>
                <w:b w:val="1"/>
              </w:rPr>
              <w:t xml:space="preserve">1462 </w:t>
            </w:r>
          </w:p>
        </w:tc>
        <w:tc>
          <w:tcPr>
            <w:tcW w:type="dxa" w:w="799"/>
            <w:tcBorders>
              <w:top w:color="000000" w:sz="4" w:val="single"/>
              <w:left w:color="000000" w:sz="4" w:val="single"/>
              <w:bottom w:color="000000" w:sz="4" w:val="single"/>
              <w:right w:color="000000" w:sz="4" w:val="single"/>
            </w:tcBorders>
            <w:tcMar>
              <w:left w:type="dxa" w:w="108"/>
              <w:right w:type="dxa" w:w="55"/>
            </w:tcMar>
          </w:tcPr>
          <w:p w14:paraId="24170000">
            <w:pPr>
              <w:pStyle w:val="Style_6"/>
              <w:spacing w:after="5" w:line="276" w:lineRule="auto"/>
              <w:ind w:left="10" w:right="18"/>
            </w:pPr>
            <w:r>
              <w:rPr>
                <w:b w:val="1"/>
              </w:rPr>
              <w:t xml:space="preserve">1462 </w:t>
            </w:r>
          </w:p>
        </w:tc>
        <w:tc>
          <w:tcPr>
            <w:tcW w:type="dxa" w:w="933"/>
            <w:tcBorders>
              <w:top w:color="000000" w:sz="4" w:val="single"/>
              <w:left w:color="000000" w:sz="4" w:val="single"/>
              <w:bottom w:color="000000" w:sz="4" w:val="single"/>
              <w:right w:color="000000" w:sz="4" w:val="single"/>
            </w:tcBorders>
            <w:tcMar>
              <w:left w:type="dxa" w:w="108"/>
              <w:right w:type="dxa" w:w="55"/>
            </w:tcMar>
          </w:tcPr>
          <w:p w14:paraId="25170000">
            <w:pPr>
              <w:pStyle w:val="Style_6"/>
              <w:spacing w:after="5" w:line="276" w:lineRule="auto"/>
              <w:ind w:left="10" w:right="18"/>
              <w:jc w:val="left"/>
            </w:pPr>
            <w:r>
              <w:rPr>
                <w:b w:val="1"/>
              </w:rPr>
              <w:t xml:space="preserve">7038 </w:t>
            </w:r>
          </w:p>
        </w:tc>
      </w:tr>
    </w:tbl>
    <w:p w14:paraId="26170000">
      <w:pPr>
        <w:pStyle w:val="Style_6"/>
        <w:spacing w:after="5" w:line="276" w:lineRule="auto"/>
        <w:ind w:left="10" w:right="18"/>
        <w:jc w:val="left"/>
      </w:pPr>
      <w:r>
        <w:rPr>
          <w:b w:val="1"/>
        </w:rPr>
        <w:t xml:space="preserve"> </w:t>
      </w:r>
    </w:p>
    <w:p w14:paraId="27170000">
      <w:pPr>
        <w:pStyle w:val="Style_6"/>
        <w:spacing w:after="5" w:line="276" w:lineRule="auto"/>
        <w:ind w:left="10" w:right="18"/>
        <w:jc w:val="left"/>
      </w:pPr>
      <w:r>
        <w:rPr>
          <w:b w:val="1"/>
        </w:rPr>
        <w:t xml:space="preserve"> </w:t>
      </w:r>
    </w:p>
    <w:p w14:paraId="28170000">
      <w:pPr>
        <w:pStyle w:val="Style_6"/>
        <w:spacing w:after="5" w:line="276" w:lineRule="auto"/>
        <w:ind w:left="10" w:right="18"/>
        <w:jc w:val="left"/>
      </w:pPr>
      <w:r>
        <w:rPr>
          <w:b w:val="1"/>
        </w:rPr>
        <w:t xml:space="preserve"> </w:t>
      </w:r>
    </w:p>
    <w:tbl>
      <w:tblPr>
        <w:tblStyle w:val="Style_4"/>
        <w:tblW w:type="auto" w:w="0"/>
        <w:tblInd w:type="dxa" w:w="0"/>
        <w:tblLayout w:type="fixed"/>
        <w:tblCellMar>
          <w:left w:type="dxa" w:w="108"/>
          <w:right w:type="dxa" w:w="55"/>
        </w:tblCellMar>
      </w:tblPr>
      <w:tblGrid>
        <w:gridCol w:w="2035"/>
        <w:gridCol w:w="2365"/>
        <w:gridCol w:w="944"/>
        <w:gridCol w:w="794"/>
        <w:gridCol w:w="794"/>
        <w:gridCol w:w="796"/>
        <w:gridCol w:w="794"/>
        <w:gridCol w:w="953"/>
      </w:tblGrid>
      <w:tr>
        <w:trPr>
          <w:trHeight w:hRule="atLeast" w:val="562"/>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29170000">
            <w:pPr>
              <w:pStyle w:val="Style_6"/>
              <w:spacing w:after="5" w:line="276" w:lineRule="auto"/>
              <w:ind w:left="10" w:right="18"/>
              <w:jc w:val="left"/>
              <w:rPr>
                <w:b w:val="1"/>
              </w:rPr>
            </w:pPr>
            <w:r>
              <w:rPr>
                <w:b w:val="1"/>
              </w:rPr>
              <w:t>Недельный учебный план основного общего образования обучающихся с умственной отсталостью (интеллектуальными нарушениями)</w:t>
            </w:r>
          </w:p>
          <w:p w14:paraId="2A170000">
            <w:pPr>
              <w:pStyle w:val="Style_6"/>
              <w:spacing w:after="5" w:line="276" w:lineRule="auto"/>
              <w:ind w:left="10" w:right="18"/>
              <w:jc w:val="left"/>
            </w:pPr>
            <w:r>
              <w:rPr>
                <w:b w:val="1"/>
              </w:rPr>
              <w:t xml:space="preserve"> 1 вариант (5-9 кл.)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2B170000">
            <w:pPr>
              <w:pStyle w:val="Style_6"/>
              <w:spacing w:after="5" w:line="276" w:lineRule="auto"/>
              <w:ind w:left="10" w:right="18"/>
              <w:jc w:val="left"/>
            </w:pPr>
            <w:r>
              <w:rPr>
                <w:b w:val="1"/>
              </w:rPr>
              <w:t xml:space="preserve">Предметные области </w:t>
            </w:r>
          </w:p>
        </w:tc>
        <w:tc>
          <w:tcPr>
            <w:tcW w:type="dxa" w:w="2365"/>
            <w:vMerge w:val="restart"/>
            <w:tcBorders>
              <w:top w:color="000000" w:sz="4" w:val="single"/>
              <w:left w:color="000000" w:sz="4" w:val="single"/>
              <w:bottom w:color="000000" w:sz="4" w:val="single"/>
              <w:right w:color="000000" w:sz="4" w:val="single"/>
            </w:tcBorders>
            <w:tcMar>
              <w:left w:type="dxa" w:w="108"/>
              <w:right w:type="dxa" w:w="55"/>
            </w:tcMar>
          </w:tcPr>
          <w:p w14:paraId="2C170000">
            <w:pPr>
              <w:pStyle w:val="Style_6"/>
              <w:spacing w:after="5" w:line="276" w:lineRule="auto"/>
              <w:ind w:left="10" w:right="18"/>
            </w:pPr>
            <w:r>
              <w:rPr>
                <w:b w:val="1"/>
              </w:rPr>
              <w:t xml:space="preserve">Учебные предметы </w:t>
            </w:r>
          </w:p>
        </w:tc>
        <w:tc>
          <w:tcPr>
            <w:tcW w:type="dxa" w:w="5075"/>
            <w:gridSpan w:val="6"/>
            <w:tcBorders>
              <w:top w:color="000000" w:sz="4" w:val="single"/>
              <w:left w:color="000000" w:sz="4" w:val="single"/>
              <w:bottom w:color="000000" w:sz="4" w:val="single"/>
              <w:right w:color="000000" w:sz="4" w:val="single"/>
            </w:tcBorders>
            <w:tcMar>
              <w:left w:type="dxa" w:w="108"/>
              <w:right w:type="dxa" w:w="55"/>
            </w:tcMar>
          </w:tcPr>
          <w:p w14:paraId="2D170000">
            <w:pPr>
              <w:pStyle w:val="Style_6"/>
              <w:spacing w:after="5" w:line="276" w:lineRule="auto"/>
              <w:ind w:left="10" w:right="18"/>
              <w:jc w:val="left"/>
            </w:pPr>
            <w:r>
              <w:rPr>
                <w:b w:val="1"/>
              </w:rPr>
              <w:t xml:space="preserve">Количество часов в неделю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944"/>
            <w:tcBorders>
              <w:top w:color="000000" w:sz="4" w:val="single"/>
              <w:left w:color="000000" w:sz="4" w:val="single"/>
              <w:bottom w:color="000000" w:sz="4" w:val="single"/>
              <w:right w:color="000000" w:sz="4" w:val="single"/>
            </w:tcBorders>
            <w:tcMar>
              <w:left w:type="dxa" w:w="108"/>
              <w:right w:type="dxa" w:w="55"/>
            </w:tcMar>
          </w:tcPr>
          <w:p w14:paraId="2E170000">
            <w:pPr>
              <w:pStyle w:val="Style_6"/>
              <w:spacing w:after="5" w:line="276" w:lineRule="auto"/>
              <w:ind w:left="10" w:right="18"/>
              <w:jc w:val="left"/>
            </w:pPr>
            <w:r>
              <w:rPr>
                <w:b w:val="1"/>
              </w:rPr>
              <w:t xml:space="preserve">5 кл.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2F170000">
            <w:pPr>
              <w:pStyle w:val="Style_6"/>
              <w:spacing w:after="5" w:line="276" w:lineRule="auto"/>
              <w:ind w:left="10" w:right="18"/>
            </w:pPr>
            <w:r>
              <w:rPr>
                <w:b w:val="1"/>
              </w:rPr>
              <w:t xml:space="preserve">6 кл.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0170000">
            <w:pPr>
              <w:pStyle w:val="Style_6"/>
              <w:spacing w:after="5" w:line="276" w:lineRule="auto"/>
              <w:ind w:left="10" w:right="18"/>
            </w:pPr>
            <w:r>
              <w:rPr>
                <w:b w:val="1"/>
              </w:rPr>
              <w:t xml:space="preserve">7 кл.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31170000">
            <w:pPr>
              <w:pStyle w:val="Style_6"/>
              <w:spacing w:after="5" w:line="276" w:lineRule="auto"/>
              <w:ind w:left="10" w:right="18"/>
            </w:pPr>
            <w:r>
              <w:rPr>
                <w:b w:val="1"/>
              </w:rPr>
              <w:t xml:space="preserve">8 кл.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2170000">
            <w:pPr>
              <w:pStyle w:val="Style_6"/>
              <w:spacing w:after="5" w:line="276" w:lineRule="auto"/>
              <w:ind w:left="10" w:right="18"/>
            </w:pPr>
            <w:r>
              <w:rPr>
                <w:b w:val="1"/>
              </w:rPr>
              <w:t xml:space="preserve">9 кл.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33170000">
            <w:pPr>
              <w:pStyle w:val="Style_6"/>
              <w:spacing w:after="5" w:line="276" w:lineRule="auto"/>
              <w:ind w:left="10" w:right="18"/>
            </w:pPr>
            <w:r>
              <w:rPr>
                <w:b w:val="1"/>
              </w:rPr>
              <w:t xml:space="preserve">Всего </w:t>
            </w:r>
          </w:p>
        </w:tc>
      </w:tr>
      <w:tr>
        <w:trPr>
          <w:trHeight w:hRule="atLeast" w:val="286"/>
        </w:trPr>
        <w:tc>
          <w:tcPr>
            <w:tcW w:type="dxa" w:w="9476"/>
            <w:gridSpan w:val="8"/>
            <w:tcBorders>
              <w:top w:color="000000" w:sz="4" w:val="single"/>
              <w:left w:color="000000" w:sz="4" w:val="single"/>
              <w:bottom w:color="000000" w:sz="4" w:val="single"/>
              <w:right w:color="000000" w:sz="4" w:val="single"/>
            </w:tcBorders>
            <w:tcMar>
              <w:left w:type="dxa" w:w="108"/>
              <w:right w:type="dxa" w:w="55"/>
            </w:tcMar>
          </w:tcPr>
          <w:p w14:paraId="34170000">
            <w:pPr>
              <w:pStyle w:val="Style_6"/>
              <w:spacing w:after="5" w:line="276" w:lineRule="auto"/>
              <w:ind w:left="10" w:right="18"/>
              <w:jc w:val="left"/>
            </w:pPr>
            <w:r>
              <w:rPr>
                <w:b w:val="1"/>
                <w:i w:val="1"/>
              </w:rPr>
              <w:t>Обязательная часть</w:t>
            </w:r>
            <w:r>
              <w:rPr>
                <w:b w:val="1"/>
              </w:rPr>
              <w:t xml:space="preserve"> </w:t>
            </w:r>
          </w:p>
        </w:tc>
      </w:tr>
      <w:tr>
        <w:trPr>
          <w:trHeight w:hRule="atLeast" w:val="564"/>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35170000">
            <w:pPr>
              <w:pStyle w:val="Style_6"/>
              <w:spacing w:after="5" w:line="276" w:lineRule="auto"/>
              <w:ind w:left="10" w:right="18"/>
            </w:pPr>
            <w:r>
              <w:t xml:space="preserve">Язык и речевая практика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36170000">
            <w:pPr>
              <w:pStyle w:val="Style_6"/>
              <w:spacing w:after="5" w:line="276" w:lineRule="auto"/>
              <w:ind w:left="10" w:right="18"/>
            </w:pPr>
            <w:r>
              <w:t xml:space="preserve">Русский язык </w:t>
            </w:r>
          </w:p>
          <w:p w14:paraId="37170000">
            <w:pPr>
              <w:pStyle w:val="Style_6"/>
              <w:spacing w:after="5" w:line="276" w:lineRule="auto"/>
              <w:ind w:left="10" w:right="18"/>
            </w:pPr>
            <w: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38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9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A170000">
            <w:pPr>
              <w:pStyle w:val="Style_6"/>
              <w:spacing w:after="5" w:line="276" w:lineRule="auto"/>
              <w:ind w:left="10" w:right="18"/>
              <w:jc w:val="left"/>
            </w:pPr>
            <w:r>
              <w:t xml:space="preserve">4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3B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3C170000">
            <w:pPr>
              <w:pStyle w:val="Style_6"/>
              <w:spacing w:after="5" w:line="276" w:lineRule="auto"/>
              <w:ind w:left="10" w:right="18"/>
              <w:jc w:val="left"/>
            </w:pPr>
            <w:r>
              <w:t xml:space="preserve">4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3D170000">
            <w:pPr>
              <w:pStyle w:val="Style_6"/>
              <w:spacing w:after="5" w:line="276" w:lineRule="auto"/>
              <w:ind w:left="10" w:right="18"/>
              <w:jc w:val="left"/>
            </w:pPr>
            <w:r>
              <w:t xml:space="preserve">20 </w:t>
            </w:r>
          </w:p>
        </w:tc>
      </w:tr>
      <w:tr>
        <w:trPr>
          <w:trHeight w:hRule="atLeast" w:val="562"/>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3E170000">
            <w:pPr>
              <w:pStyle w:val="Style_6"/>
              <w:spacing w:after="5" w:line="276" w:lineRule="auto"/>
              <w:ind w:left="10" w:right="18"/>
            </w:pPr>
            <w:r>
              <w:t xml:space="preserve">Чтение (Литературное чтение)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3F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0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1170000">
            <w:pPr>
              <w:pStyle w:val="Style_6"/>
              <w:spacing w:after="5" w:line="276" w:lineRule="auto"/>
              <w:ind w:left="10" w:right="18"/>
              <w:jc w:val="left"/>
            </w:pPr>
            <w:r>
              <w:t xml:space="preserve">4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42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3170000">
            <w:pPr>
              <w:pStyle w:val="Style_6"/>
              <w:spacing w:after="5" w:line="276" w:lineRule="auto"/>
              <w:ind w:left="10" w:right="18"/>
              <w:jc w:val="left"/>
            </w:pPr>
            <w:r>
              <w:t xml:space="preserve">4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44170000">
            <w:pPr>
              <w:pStyle w:val="Style_6"/>
              <w:spacing w:after="5" w:line="276" w:lineRule="auto"/>
              <w:ind w:left="10" w:right="18"/>
              <w:jc w:val="left"/>
            </w:pPr>
            <w:r>
              <w:t xml:space="preserve">20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45170000">
            <w:pPr>
              <w:pStyle w:val="Style_6"/>
              <w:spacing w:after="5" w:line="276" w:lineRule="auto"/>
              <w:ind w:left="10" w:right="18"/>
            </w:pPr>
            <w:r>
              <w:t xml:space="preserve">Математика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46170000">
            <w:pPr>
              <w:pStyle w:val="Style_6"/>
              <w:spacing w:after="5" w:line="276" w:lineRule="auto"/>
              <w:ind w:left="10" w:right="18"/>
            </w:pPr>
            <w:r>
              <w:t xml:space="preserve">Математика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47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8170000">
            <w:pPr>
              <w:pStyle w:val="Style_6"/>
              <w:spacing w:after="5" w:line="276" w:lineRule="auto"/>
              <w:ind w:left="10" w:right="18"/>
              <w:jc w:val="left"/>
            </w:pPr>
            <w:r>
              <w:t xml:space="preserve">4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9170000">
            <w:pPr>
              <w:pStyle w:val="Style_6"/>
              <w:spacing w:after="5" w:line="276" w:lineRule="auto"/>
              <w:ind w:left="10" w:right="18"/>
              <w:jc w:val="left"/>
            </w:pPr>
            <w:r>
              <w:t xml:space="preserve">3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4A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B170000">
            <w:pPr>
              <w:pStyle w:val="Style_6"/>
              <w:spacing w:after="5" w:line="276" w:lineRule="auto"/>
              <w:ind w:left="10" w:right="18"/>
              <w:jc w:val="left"/>
            </w:pPr>
            <w:r>
              <w:t xml:space="preserve">3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4C170000">
            <w:pPr>
              <w:pStyle w:val="Style_6"/>
              <w:spacing w:after="5" w:line="276" w:lineRule="auto"/>
              <w:ind w:left="10" w:right="18"/>
              <w:jc w:val="left"/>
            </w:pPr>
            <w:r>
              <w:t xml:space="preserve">17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4D170000">
            <w:pPr>
              <w:pStyle w:val="Style_6"/>
              <w:spacing w:after="5" w:line="276" w:lineRule="auto"/>
              <w:ind w:left="10" w:right="18"/>
            </w:pPr>
            <w:r>
              <w:t xml:space="preserve">Информатика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4E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4F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0170000">
            <w:pPr>
              <w:pStyle w:val="Style_6"/>
              <w:spacing w:after="5" w:line="276" w:lineRule="auto"/>
              <w:ind w:left="10" w:right="18"/>
              <w:jc w:val="left"/>
            </w:pPr>
            <w:r>
              <w:t xml:space="preserve">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51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2170000">
            <w:pPr>
              <w:pStyle w:val="Style_6"/>
              <w:spacing w:after="5" w:line="276" w:lineRule="auto"/>
              <w:ind w:left="10" w:right="18"/>
              <w:jc w:val="left"/>
            </w:pPr>
            <w:r>
              <w:t xml:space="preserve">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53170000">
            <w:pPr>
              <w:pStyle w:val="Style_6"/>
              <w:spacing w:after="5" w:line="276" w:lineRule="auto"/>
              <w:ind w:left="10" w:right="18"/>
              <w:jc w:val="left"/>
            </w:pPr>
            <w:r>
              <w:t xml:space="preserve">3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54170000">
            <w:pPr>
              <w:pStyle w:val="Style_6"/>
              <w:spacing w:after="5" w:line="276" w:lineRule="auto"/>
              <w:ind w:left="10" w:right="18"/>
            </w:pPr>
            <w:r>
              <w:t xml:space="preserve">Естествознание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55170000">
            <w:pPr>
              <w:pStyle w:val="Style_6"/>
              <w:spacing w:after="5" w:line="276" w:lineRule="auto"/>
              <w:ind w:left="10" w:right="18"/>
            </w:pPr>
            <w:r>
              <w:t xml:space="preserve">Природоведение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56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7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8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59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A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5B170000">
            <w:pPr>
              <w:pStyle w:val="Style_6"/>
              <w:spacing w:after="5" w:line="276" w:lineRule="auto"/>
              <w:ind w:left="10" w:right="18"/>
              <w:jc w:val="left"/>
            </w:pPr>
            <w:r>
              <w:t xml:space="preserve">4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5C170000">
            <w:pPr>
              <w:pStyle w:val="Style_6"/>
              <w:spacing w:after="5" w:line="276" w:lineRule="auto"/>
              <w:ind w:left="10" w:right="18"/>
            </w:pPr>
            <w:r>
              <w:t xml:space="preserve">Биология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5D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E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5F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60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1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62170000">
            <w:pPr>
              <w:pStyle w:val="Style_6"/>
              <w:spacing w:after="5" w:line="276" w:lineRule="auto"/>
              <w:ind w:left="10" w:right="18"/>
              <w:jc w:val="left"/>
            </w:pPr>
            <w:r>
              <w:t xml:space="preserve">6 </w:t>
            </w:r>
          </w:p>
        </w:tc>
      </w:tr>
      <w:tr>
        <w:trPr>
          <w:trHeight w:hRule="atLeast" w:val="288"/>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63170000">
            <w:pPr>
              <w:pStyle w:val="Style_6"/>
              <w:spacing w:after="5" w:line="276" w:lineRule="auto"/>
              <w:ind w:left="10" w:right="18"/>
            </w:pPr>
            <w:r>
              <w:t xml:space="preserve">География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64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5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6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67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8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69170000">
            <w:pPr>
              <w:pStyle w:val="Style_6"/>
              <w:spacing w:after="5" w:line="276" w:lineRule="auto"/>
              <w:ind w:left="10" w:right="18"/>
              <w:jc w:val="left"/>
            </w:pPr>
            <w:r>
              <w:t xml:space="preserve">8 </w:t>
            </w:r>
          </w:p>
        </w:tc>
      </w:tr>
      <w:tr>
        <w:trPr>
          <w:trHeight w:hRule="atLeast" w:val="286"/>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6A170000">
            <w:pPr>
              <w:pStyle w:val="Style_6"/>
              <w:spacing w:after="5" w:line="276" w:lineRule="auto"/>
              <w:ind w:left="10" w:right="18"/>
            </w:pPr>
            <w:r>
              <w:t xml:space="preserve">Человек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6B170000">
            <w:pPr>
              <w:pStyle w:val="Style_6"/>
              <w:spacing w:after="5" w:line="276" w:lineRule="auto"/>
              <w:ind w:left="10" w:right="18"/>
            </w:pPr>
            <w:r>
              <w:t xml:space="preserve">Мир истории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6C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D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6E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6F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0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71170000">
            <w:pPr>
              <w:pStyle w:val="Style_6"/>
              <w:spacing w:after="5" w:line="276" w:lineRule="auto"/>
              <w:ind w:left="10" w:right="18"/>
              <w:jc w:val="left"/>
            </w:pPr>
            <w:r>
              <w:t xml:space="preserve">2 </w:t>
            </w:r>
          </w:p>
        </w:tc>
      </w:tr>
      <w:tr>
        <w:trPr>
          <w:trHeight w:hRule="atLeast" w:val="562"/>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72170000">
            <w:pPr>
              <w:pStyle w:val="Style_6"/>
              <w:spacing w:after="5" w:line="276" w:lineRule="auto"/>
              <w:ind w:left="10" w:right="18"/>
            </w:pPr>
            <w:r>
              <w:t xml:space="preserve">Основы социальной жизни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73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4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5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76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7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78170000">
            <w:pPr>
              <w:pStyle w:val="Style_6"/>
              <w:spacing w:after="5" w:line="276" w:lineRule="auto"/>
              <w:ind w:left="10" w:right="18"/>
              <w:jc w:val="left"/>
            </w:pPr>
            <w:r>
              <w:t xml:space="preserve">8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79170000">
            <w:pPr>
              <w:pStyle w:val="Style_6"/>
              <w:spacing w:after="5" w:line="276" w:lineRule="auto"/>
              <w:ind w:left="10" w:right="18"/>
            </w:pPr>
            <w:r>
              <w:t xml:space="preserve">История Отечества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7A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B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C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7D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7E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7F170000">
            <w:pPr>
              <w:pStyle w:val="Style_6"/>
              <w:spacing w:after="5" w:line="276" w:lineRule="auto"/>
              <w:ind w:left="10" w:right="18"/>
              <w:jc w:val="left"/>
            </w:pPr>
            <w:r>
              <w:t xml:space="preserve">6 </w:t>
            </w:r>
          </w:p>
        </w:tc>
      </w:tr>
      <w:tr>
        <w:trPr>
          <w:trHeight w:hRule="atLeast" w:val="562"/>
        </w:trPr>
        <w:tc>
          <w:tcPr>
            <w:tcW w:type="dxa" w:w="2035"/>
            <w:vMerge w:val="restart"/>
            <w:tcBorders>
              <w:top w:color="000000" w:sz="4" w:val="single"/>
              <w:left w:color="000000" w:sz="4" w:val="single"/>
              <w:bottom w:color="000000" w:sz="4" w:val="single"/>
              <w:right w:color="000000" w:sz="4" w:val="single"/>
            </w:tcBorders>
            <w:tcMar>
              <w:left w:type="dxa" w:w="108"/>
              <w:right w:type="dxa" w:w="55"/>
            </w:tcMar>
          </w:tcPr>
          <w:p w14:paraId="80170000">
            <w:pPr>
              <w:pStyle w:val="Style_6"/>
              <w:spacing w:after="5" w:line="276" w:lineRule="auto"/>
              <w:ind w:left="10" w:right="18"/>
            </w:pPr>
            <w:r>
              <w:t xml:space="preserve">Искусство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81170000">
            <w:pPr>
              <w:pStyle w:val="Style_6"/>
              <w:spacing w:after="5" w:line="276" w:lineRule="auto"/>
              <w:ind w:left="10" w:right="18"/>
            </w:pPr>
            <w:r>
              <w:t xml:space="preserve">Изобразительное искусство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82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3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4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85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6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87170000">
            <w:pPr>
              <w:pStyle w:val="Style_6"/>
              <w:spacing w:after="5" w:line="276" w:lineRule="auto"/>
              <w:ind w:left="10" w:right="18"/>
              <w:jc w:val="left"/>
            </w:pPr>
            <w:r>
              <w:t xml:space="preserve">2 </w:t>
            </w:r>
          </w:p>
        </w:tc>
      </w:tr>
      <w:tr>
        <w:trPr>
          <w:trHeight w:hRule="atLeast" w:val="286"/>
        </w:trPr>
        <w:tc>
          <w:tcPr>
            <w:tcW w:type="dxa" w:w="2035"/>
            <w:gridSpan w:val="1"/>
            <w:vMerge w:val="continue"/>
            <w:tcBorders>
              <w:top w:color="000000" w:sz="4" w:val="single"/>
              <w:left w:color="000000" w:sz="4" w:val="single"/>
              <w:bottom w:color="000000" w:sz="4" w:val="single"/>
              <w:right w:color="000000" w:sz="4" w:val="single"/>
            </w:tcBorders>
            <w:tcMar>
              <w:left w:type="dxa" w:w="108"/>
              <w:right w:type="dxa" w:w="55"/>
            </w:tcMar>
          </w:tcPr>
          <w:p/>
        </w:tc>
        <w:tc>
          <w:tcPr>
            <w:tcW w:type="dxa" w:w="2365"/>
            <w:tcBorders>
              <w:top w:color="000000" w:sz="4" w:val="single"/>
              <w:left w:color="000000" w:sz="4" w:val="single"/>
              <w:bottom w:color="000000" w:sz="4" w:val="single"/>
              <w:right w:color="000000" w:sz="4" w:val="single"/>
            </w:tcBorders>
            <w:tcMar>
              <w:left w:type="dxa" w:w="108"/>
              <w:right w:type="dxa" w:w="55"/>
            </w:tcMar>
          </w:tcPr>
          <w:p w14:paraId="88170000">
            <w:pPr>
              <w:pStyle w:val="Style_6"/>
              <w:spacing w:after="5" w:line="276" w:lineRule="auto"/>
              <w:ind w:left="10" w:right="18"/>
            </w:pPr>
            <w:r>
              <w:t xml:space="preserve">Музыка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89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A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B170000">
            <w:pPr>
              <w:pStyle w:val="Style_6"/>
              <w:spacing w:after="5" w:line="276" w:lineRule="auto"/>
              <w:ind w:left="10" w:right="18"/>
              <w:jc w:val="left"/>
            </w:pPr>
            <w:r>
              <w:t xml:space="preserve">-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8C170000">
            <w:pPr>
              <w:pStyle w:val="Style_6"/>
              <w:spacing w:after="5" w:line="276" w:lineRule="auto"/>
              <w:ind w:left="10" w:right="18"/>
              <w:jc w:val="left"/>
            </w:pPr>
            <w:r>
              <w:t xml:space="preserve">-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8D170000">
            <w:pPr>
              <w:pStyle w:val="Style_6"/>
              <w:spacing w:after="5" w:line="276" w:lineRule="auto"/>
              <w:ind w:left="10" w:right="18"/>
              <w:jc w:val="left"/>
            </w:pPr>
            <w:r>
              <w:t xml:space="preserve">-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8E170000">
            <w:pPr>
              <w:pStyle w:val="Style_6"/>
              <w:spacing w:after="5" w:line="276" w:lineRule="auto"/>
              <w:ind w:left="10" w:right="18"/>
              <w:jc w:val="left"/>
            </w:pPr>
            <w:r>
              <w:t xml:space="preserve">1 </w:t>
            </w:r>
          </w:p>
        </w:tc>
      </w:tr>
      <w:tr>
        <w:trPr>
          <w:trHeight w:hRule="atLeast" w:val="838"/>
        </w:trPr>
        <w:tc>
          <w:tcPr>
            <w:tcW w:type="dxa" w:w="2035"/>
            <w:tcBorders>
              <w:top w:color="000000" w:sz="4" w:val="single"/>
              <w:left w:color="000000" w:sz="4" w:val="single"/>
              <w:bottom w:color="000000" w:sz="4" w:val="single"/>
              <w:right w:color="000000" w:sz="4" w:val="single"/>
            </w:tcBorders>
            <w:tcMar>
              <w:left w:type="dxa" w:w="108"/>
              <w:right w:type="dxa" w:w="55"/>
            </w:tcMar>
          </w:tcPr>
          <w:p w14:paraId="8F170000">
            <w:pPr>
              <w:pStyle w:val="Style_6"/>
              <w:spacing w:after="5" w:line="276" w:lineRule="auto"/>
              <w:ind w:left="10" w:right="18"/>
            </w:pPr>
            <w:r>
              <w:t xml:space="preserve">Физическая культура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90170000">
            <w:pPr>
              <w:pStyle w:val="Style_6"/>
              <w:spacing w:after="5" w:line="276" w:lineRule="auto"/>
              <w:ind w:left="10" w:right="18"/>
            </w:pPr>
            <w:r>
              <w:t xml:space="preserve">Физическая культура </w:t>
            </w:r>
          </w:p>
          <w:p w14:paraId="91170000">
            <w:pPr>
              <w:pStyle w:val="Style_6"/>
              <w:spacing w:after="5" w:line="276" w:lineRule="auto"/>
              <w:ind w:left="10" w:right="18"/>
            </w:pPr>
            <w:r>
              <w:t xml:space="preserve">(адаптивная физическая культура)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92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3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4170000">
            <w:pPr>
              <w:pStyle w:val="Style_6"/>
              <w:spacing w:after="5" w:line="276" w:lineRule="auto"/>
              <w:ind w:left="10" w:right="18"/>
              <w:jc w:val="left"/>
            </w:pPr>
            <w:r>
              <w:t xml:space="preserve">3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95170000">
            <w:pPr>
              <w:pStyle w:val="Style_6"/>
              <w:spacing w:after="5" w:line="276" w:lineRule="auto"/>
              <w:ind w:left="10" w:right="18"/>
              <w:jc w:val="left"/>
            </w:pPr>
            <w:r>
              <w:t xml:space="preserve">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6170000">
            <w:pPr>
              <w:pStyle w:val="Style_6"/>
              <w:spacing w:after="5" w:line="276" w:lineRule="auto"/>
              <w:ind w:left="10" w:right="18"/>
              <w:jc w:val="left"/>
            </w:pPr>
            <w:r>
              <w:t xml:space="preserve">3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97170000">
            <w:pPr>
              <w:pStyle w:val="Style_6"/>
              <w:spacing w:after="5" w:line="276" w:lineRule="auto"/>
              <w:ind w:left="10" w:right="18"/>
              <w:jc w:val="left"/>
            </w:pPr>
            <w:r>
              <w:t xml:space="preserve">15 </w:t>
            </w:r>
          </w:p>
        </w:tc>
      </w:tr>
      <w:tr>
        <w:trPr>
          <w:trHeight w:hRule="atLeast" w:val="288"/>
        </w:trPr>
        <w:tc>
          <w:tcPr>
            <w:tcW w:type="dxa" w:w="2035"/>
            <w:tcBorders>
              <w:top w:color="000000" w:sz="4" w:val="single"/>
              <w:left w:color="000000" w:sz="4" w:val="single"/>
              <w:bottom w:color="000000" w:sz="4" w:val="single"/>
              <w:right w:color="000000" w:sz="4" w:val="single"/>
            </w:tcBorders>
            <w:tcMar>
              <w:left w:type="dxa" w:w="108"/>
              <w:right w:type="dxa" w:w="55"/>
            </w:tcMar>
          </w:tcPr>
          <w:p w14:paraId="98170000">
            <w:pPr>
              <w:pStyle w:val="Style_6"/>
              <w:spacing w:after="5" w:line="276" w:lineRule="auto"/>
              <w:ind w:left="10" w:right="18"/>
            </w:pPr>
            <w:r>
              <w:t xml:space="preserve">Технология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99170000">
            <w:pPr>
              <w:pStyle w:val="Style_6"/>
              <w:spacing w:after="5" w:line="276" w:lineRule="auto"/>
              <w:ind w:left="10" w:right="18"/>
            </w:pPr>
            <w:r>
              <w:t xml:space="preserve">Профильный труд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9A170000">
            <w:pPr>
              <w:pStyle w:val="Style_6"/>
              <w:spacing w:after="5" w:line="276" w:lineRule="auto"/>
              <w:ind w:left="10" w:right="18"/>
              <w:jc w:val="left"/>
            </w:pPr>
            <w: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B170000">
            <w:pPr>
              <w:pStyle w:val="Style_6"/>
              <w:spacing w:after="5" w:line="276" w:lineRule="auto"/>
              <w:ind w:left="10" w:right="18"/>
              <w:jc w:val="left"/>
            </w:pPr>
            <w: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C170000">
            <w:pPr>
              <w:pStyle w:val="Style_6"/>
              <w:spacing w:after="5" w:line="276" w:lineRule="auto"/>
              <w:ind w:left="10" w:right="18"/>
              <w:jc w:val="left"/>
            </w:pPr>
            <w:r>
              <w:t xml:space="preserve">7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9D170000">
            <w:pPr>
              <w:pStyle w:val="Style_6"/>
              <w:spacing w:after="5" w:line="276" w:lineRule="auto"/>
              <w:ind w:left="10" w:right="18"/>
              <w:jc w:val="left"/>
            </w:pPr>
            <w:r>
              <w:t xml:space="preserve">8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9E170000">
            <w:pPr>
              <w:pStyle w:val="Style_6"/>
              <w:spacing w:after="5" w:line="276" w:lineRule="auto"/>
              <w:ind w:left="10" w:right="18"/>
              <w:jc w:val="left"/>
            </w:pPr>
            <w:r>
              <w:t xml:space="preserve">8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9F170000">
            <w:pPr>
              <w:pStyle w:val="Style_6"/>
              <w:spacing w:after="5" w:line="276" w:lineRule="auto"/>
              <w:ind w:left="10" w:right="18"/>
              <w:jc w:val="left"/>
            </w:pPr>
            <w:r>
              <w:t xml:space="preserve">35 </w:t>
            </w:r>
          </w:p>
        </w:tc>
      </w:tr>
      <w:tr>
        <w:trPr>
          <w:trHeight w:hRule="atLeast" w:val="286"/>
        </w:trPr>
        <w:tc>
          <w:tcPr>
            <w:tcW w:type="dxa" w:w="2035"/>
            <w:tcBorders>
              <w:top w:color="000000" w:sz="4" w:val="single"/>
              <w:left w:color="000000" w:sz="4" w:val="single"/>
              <w:bottom w:color="000000" w:sz="4" w:val="single"/>
              <w:right w:color="000000" w:sz="4" w:val="single"/>
            </w:tcBorders>
            <w:tcMar>
              <w:left w:type="dxa" w:w="108"/>
              <w:right w:type="dxa" w:w="55"/>
            </w:tcMar>
          </w:tcPr>
          <w:p w14:paraId="A0170000">
            <w:pPr>
              <w:pStyle w:val="Style_6"/>
              <w:spacing w:after="5" w:line="276" w:lineRule="auto"/>
              <w:ind w:left="10" w:right="18"/>
            </w:pPr>
            <w:r>
              <w:rPr>
                <w:b w:val="1"/>
              </w:rPr>
              <w:t xml:space="preserve"> </w:t>
            </w:r>
          </w:p>
        </w:tc>
        <w:tc>
          <w:tcPr>
            <w:tcW w:type="dxa" w:w="2365"/>
            <w:tcBorders>
              <w:top w:color="000000" w:sz="4" w:val="single"/>
              <w:left w:color="000000" w:sz="4" w:val="single"/>
              <w:bottom w:color="000000" w:sz="4" w:val="single"/>
              <w:right w:color="000000" w:sz="4" w:val="single"/>
            </w:tcBorders>
            <w:tcMar>
              <w:left w:type="dxa" w:w="108"/>
              <w:right w:type="dxa" w:w="55"/>
            </w:tcMar>
          </w:tcPr>
          <w:p w14:paraId="A1170000">
            <w:pPr>
              <w:pStyle w:val="Style_6"/>
              <w:spacing w:after="5" w:line="276" w:lineRule="auto"/>
              <w:ind w:left="10" w:right="18"/>
            </w:pPr>
            <w:r>
              <w:rPr>
                <w:b w:val="1"/>
              </w:rPr>
              <w:t xml:space="preserve">Итого: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A2170000">
            <w:pPr>
              <w:pStyle w:val="Style_6"/>
              <w:spacing w:after="5" w:line="276" w:lineRule="auto"/>
              <w:ind w:left="10" w:right="18"/>
              <w:jc w:val="left"/>
            </w:pPr>
            <w:r>
              <w:rPr>
                <w:b w:val="1"/>
              </w:rPr>
              <w:t xml:space="preserve">27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3170000">
            <w:pPr>
              <w:pStyle w:val="Style_6"/>
              <w:spacing w:after="5" w:line="276" w:lineRule="auto"/>
              <w:ind w:left="10" w:right="18"/>
              <w:jc w:val="left"/>
            </w:pPr>
            <w:r>
              <w:rPr>
                <w:b w:val="1"/>
              </w:rPr>
              <w:t xml:space="preserve">28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4170000">
            <w:pPr>
              <w:pStyle w:val="Style_6"/>
              <w:spacing w:after="5" w:line="276" w:lineRule="auto"/>
              <w:ind w:left="10" w:right="18"/>
              <w:jc w:val="left"/>
            </w:pPr>
            <w:r>
              <w:rPr>
                <w:b w:val="1"/>
              </w:rPr>
              <w:t xml:space="preserve">30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A5170000">
            <w:pPr>
              <w:pStyle w:val="Style_6"/>
              <w:spacing w:after="5" w:line="276" w:lineRule="auto"/>
              <w:ind w:left="10" w:right="18"/>
              <w:jc w:val="left"/>
            </w:pPr>
            <w:r>
              <w:rPr>
                <w:b w:val="1"/>
              </w:rPr>
              <w:t xml:space="preserve">31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6170000">
            <w:pPr>
              <w:pStyle w:val="Style_6"/>
              <w:spacing w:after="5" w:line="276" w:lineRule="auto"/>
              <w:ind w:left="10" w:right="18"/>
              <w:jc w:val="left"/>
            </w:pPr>
            <w:r>
              <w:rPr>
                <w:b w:val="1"/>
              </w:rPr>
              <w:t xml:space="preserve">31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A7170000">
            <w:pPr>
              <w:pStyle w:val="Style_6"/>
              <w:spacing w:after="5" w:line="276" w:lineRule="auto"/>
              <w:ind w:left="10" w:right="18"/>
              <w:jc w:val="left"/>
            </w:pPr>
            <w:r>
              <w:rPr>
                <w:b w:val="1"/>
              </w:rPr>
              <w:t xml:space="preserve">147 </w:t>
            </w:r>
          </w:p>
        </w:tc>
      </w:tr>
      <w:tr>
        <w:trPr>
          <w:trHeight w:hRule="atLeast" w:val="83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A8170000">
            <w:pPr>
              <w:pStyle w:val="Style_6"/>
              <w:spacing w:after="5" w:line="276" w:lineRule="auto"/>
              <w:ind w:left="10" w:right="18"/>
            </w:pPr>
            <w:r>
              <w:rPr>
                <w:b w:val="1"/>
                <w:i w:val="1"/>
              </w:rPr>
              <w:t>Часть, формируемая участниками образовательного процесса при 5дневной неделе</w:t>
            </w:r>
            <w: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A9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A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B170000">
            <w:pPr>
              <w:pStyle w:val="Style_6"/>
              <w:spacing w:after="5" w:line="276" w:lineRule="auto"/>
              <w:ind w:left="10" w:right="18"/>
              <w:jc w:val="left"/>
            </w:pPr>
            <w:r>
              <w:t xml:space="preserve">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AC170000">
            <w:pPr>
              <w:pStyle w:val="Style_6"/>
              <w:spacing w:after="5" w:line="276" w:lineRule="auto"/>
              <w:ind w:left="10" w:right="18"/>
              <w:jc w:val="left"/>
            </w:pPr>
            <w:r>
              <w:t xml:space="preserve">2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AD170000">
            <w:pPr>
              <w:pStyle w:val="Style_6"/>
              <w:spacing w:after="5" w:line="276" w:lineRule="auto"/>
              <w:ind w:left="10" w:right="18"/>
              <w:jc w:val="left"/>
            </w:pPr>
            <w:r>
              <w:t xml:space="preserve">2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AE170000">
            <w:pPr>
              <w:pStyle w:val="Style_6"/>
              <w:spacing w:after="5" w:line="276" w:lineRule="auto"/>
              <w:ind w:left="10" w:right="18"/>
              <w:jc w:val="left"/>
            </w:pPr>
            <w:r>
              <w:t xml:space="preserve">10 </w:t>
            </w:r>
          </w:p>
        </w:tc>
      </w:tr>
      <w:tr>
        <w:trPr>
          <w:trHeight w:hRule="atLeast" w:val="83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AF170000">
            <w:pPr>
              <w:pStyle w:val="Style_6"/>
              <w:spacing w:after="5" w:line="276" w:lineRule="auto"/>
              <w:ind w:left="10" w:right="18"/>
            </w:pPr>
            <w:r>
              <w:t xml:space="preserve">СБО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B0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1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2170000">
            <w:pPr>
              <w:pStyle w:val="Style_6"/>
              <w:spacing w:after="5" w:line="276" w:lineRule="auto"/>
              <w:ind w:left="10" w:right="18"/>
              <w:jc w:val="left"/>
            </w:pPr>
            <w:r>
              <w:t xml:space="preserve">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B3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4170000">
            <w:pPr>
              <w:pStyle w:val="Style_6"/>
              <w:spacing w:after="5" w:line="276" w:lineRule="auto"/>
              <w:ind w:left="10" w:right="18"/>
              <w:jc w:val="left"/>
            </w:pPr>
            <w:r>
              <w:t xml:space="preserve">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B5170000">
            <w:pPr>
              <w:pStyle w:val="Style_6"/>
              <w:spacing w:after="5" w:line="276" w:lineRule="auto"/>
              <w:ind w:left="10" w:right="18"/>
              <w:jc w:val="left"/>
            </w:pPr>
            <w:r>
              <w:t>5</w:t>
            </w:r>
          </w:p>
        </w:tc>
      </w:tr>
      <w:tr>
        <w:trPr>
          <w:trHeight w:hRule="atLeast" w:val="83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B6170000">
            <w:pPr>
              <w:pStyle w:val="Style_6"/>
              <w:spacing w:after="5" w:line="276" w:lineRule="auto"/>
              <w:ind w:left="10" w:right="18"/>
            </w:pPr>
            <w:r>
              <w:t xml:space="preserve">Профильный труд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B7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8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9170000">
            <w:pPr>
              <w:pStyle w:val="Style_6"/>
              <w:spacing w:after="5" w:line="276" w:lineRule="auto"/>
              <w:ind w:left="10" w:right="18"/>
              <w:jc w:val="left"/>
            </w:pPr>
            <w:r>
              <w:t xml:space="preserve">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BA170000">
            <w:pPr>
              <w:pStyle w:val="Style_6"/>
              <w:spacing w:after="5" w:line="276" w:lineRule="auto"/>
              <w:ind w:left="10" w:right="18"/>
              <w:jc w:val="left"/>
            </w:pPr>
            <w:r>
              <w:t xml:space="preserve">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B170000">
            <w:pPr>
              <w:pStyle w:val="Style_6"/>
              <w:spacing w:after="5" w:line="276" w:lineRule="auto"/>
              <w:ind w:left="10" w:right="18"/>
              <w:jc w:val="left"/>
            </w:pPr>
            <w:r>
              <w:t xml:space="preserve">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BC170000">
            <w:pPr>
              <w:pStyle w:val="Style_6"/>
              <w:spacing w:after="5" w:line="276" w:lineRule="auto"/>
              <w:ind w:left="10" w:right="18"/>
              <w:jc w:val="left"/>
            </w:pPr>
            <w:r>
              <w:t>5</w:t>
            </w:r>
          </w:p>
        </w:tc>
      </w:tr>
      <w:tr>
        <w:trPr>
          <w:trHeight w:hRule="atLeast" w:val="562"/>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BD170000">
            <w:pPr>
              <w:pStyle w:val="Style_6"/>
              <w:spacing w:after="5" w:line="276" w:lineRule="auto"/>
              <w:ind w:left="10" w:right="18"/>
            </w:pPr>
            <w:r>
              <w:t xml:space="preserve">Максимально допустимая годовая нагрузка (при 5-дневной учебной неделе)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BE170000">
            <w:pPr>
              <w:pStyle w:val="Style_6"/>
              <w:spacing w:after="5" w:line="276" w:lineRule="auto"/>
              <w:ind w:left="10" w:right="18"/>
              <w:jc w:val="left"/>
            </w:pPr>
            <w:r>
              <w:rPr>
                <w:b w:val="1"/>
              </w:rPr>
              <w:t xml:space="preserve">29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BF170000">
            <w:pPr>
              <w:pStyle w:val="Style_6"/>
              <w:spacing w:after="5" w:line="276" w:lineRule="auto"/>
              <w:ind w:left="10" w:right="18"/>
              <w:jc w:val="left"/>
            </w:pPr>
            <w:r>
              <w:rPr>
                <w:b w:val="1"/>
              </w:rPr>
              <w:t xml:space="preserve">30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0170000">
            <w:pPr>
              <w:pStyle w:val="Style_6"/>
              <w:spacing w:after="5" w:line="276" w:lineRule="auto"/>
              <w:ind w:left="10" w:right="18"/>
              <w:jc w:val="left"/>
            </w:pPr>
            <w:r>
              <w:rPr>
                <w:b w:val="1"/>
              </w:rPr>
              <w:t xml:space="preserve">32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C1170000">
            <w:pPr>
              <w:pStyle w:val="Style_6"/>
              <w:spacing w:after="5" w:line="276" w:lineRule="auto"/>
              <w:ind w:left="10" w:right="18"/>
              <w:jc w:val="left"/>
            </w:pPr>
            <w:r>
              <w:rPr>
                <w:b w:val="1"/>
              </w:rPr>
              <w:t xml:space="preserve">33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2170000">
            <w:pPr>
              <w:pStyle w:val="Style_6"/>
              <w:spacing w:after="5" w:line="276" w:lineRule="auto"/>
              <w:ind w:left="10" w:right="18"/>
              <w:jc w:val="left"/>
            </w:pPr>
            <w:r>
              <w:rPr>
                <w:b w:val="1"/>
              </w:rPr>
              <w:t xml:space="preserve">33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C3170000">
            <w:pPr>
              <w:pStyle w:val="Style_6"/>
              <w:spacing w:after="5" w:line="276" w:lineRule="auto"/>
              <w:ind w:left="10" w:right="18"/>
              <w:jc w:val="left"/>
            </w:pPr>
            <w:r>
              <w:rPr>
                <w:b w:val="1"/>
              </w:rPr>
              <w:t xml:space="preserve">157 </w:t>
            </w:r>
          </w:p>
        </w:tc>
      </w:tr>
      <w:tr>
        <w:trPr>
          <w:trHeight w:hRule="atLeast" w:val="1114"/>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C4170000">
            <w:pPr>
              <w:pStyle w:val="Style_6"/>
              <w:spacing w:after="5" w:line="276" w:lineRule="auto"/>
              <w:ind w:left="10" w:right="18"/>
            </w:pPr>
            <w:r>
              <w:t xml:space="preserve">Коррекционно-развивающая область </w:t>
            </w:r>
          </w:p>
          <w:p w14:paraId="C5170000">
            <w:pPr>
              <w:pStyle w:val="Style_6"/>
              <w:spacing w:after="5" w:line="276" w:lineRule="auto"/>
              <w:ind w:left="10" w:right="18"/>
            </w:pPr>
            <w:r>
              <w:t xml:space="preserve">(коррекционные занятия)  </w:t>
            </w:r>
            <w:r>
              <w:rPr>
                <w:i w:val="1"/>
              </w:rPr>
              <w:t>(индивидуальные и групповые коррекционно-развивающие занятия)</w:t>
            </w:r>
            <w: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C6170000">
            <w:pPr>
              <w:pStyle w:val="Style_6"/>
              <w:spacing w:after="5" w:line="276" w:lineRule="auto"/>
              <w:ind w:left="10" w:right="18"/>
              <w:jc w:val="left"/>
            </w:pPr>
            <w:r>
              <w:rPr>
                <w:b w:val="1"/>
              </w:rP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7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C8170000">
            <w:pPr>
              <w:pStyle w:val="Style_6"/>
              <w:spacing w:after="5" w:line="276" w:lineRule="auto"/>
              <w:ind w:left="10" w:right="18"/>
              <w:jc w:val="left"/>
            </w:pPr>
            <w:r>
              <w:rPr>
                <w:b w:val="1"/>
              </w:rPr>
              <w:t xml:space="preserve">6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C9170000">
            <w:pPr>
              <w:pStyle w:val="Style_6"/>
              <w:spacing w:after="5" w:line="276" w:lineRule="auto"/>
              <w:ind w:left="10" w:right="18"/>
              <w:jc w:val="left"/>
            </w:pPr>
            <w:r>
              <w:rPr>
                <w:b w:val="1"/>
              </w:rPr>
              <w:t xml:space="preserve">6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A170000">
            <w:pPr>
              <w:pStyle w:val="Style_6"/>
              <w:spacing w:after="5" w:line="276" w:lineRule="auto"/>
              <w:ind w:left="10" w:right="18"/>
              <w:jc w:val="left"/>
            </w:pPr>
            <w:r>
              <w:rPr>
                <w:b w:val="1"/>
              </w:rPr>
              <w:t xml:space="preserve">6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CB170000">
            <w:pPr>
              <w:pStyle w:val="Style_6"/>
              <w:spacing w:after="5" w:line="276" w:lineRule="auto"/>
              <w:ind w:left="10" w:right="18"/>
              <w:jc w:val="left"/>
            </w:pPr>
            <w:r>
              <w:rPr>
                <w:b w:val="1"/>
              </w:rPr>
              <w:t xml:space="preserve">24 </w:t>
            </w:r>
          </w:p>
        </w:tc>
      </w:tr>
      <w:tr>
        <w:trPr>
          <w:trHeight w:hRule="atLeast" w:val="553"/>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CC170000">
            <w:pPr>
              <w:pStyle w:val="Style_6"/>
              <w:spacing w:after="5" w:line="276" w:lineRule="auto"/>
              <w:ind w:left="10" w:right="18"/>
            </w:pPr>
            <w:r>
              <w:t xml:space="preserve">ЛФК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CD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CE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CF170000">
            <w:pPr>
              <w:pStyle w:val="Style_6"/>
              <w:spacing w:after="5" w:line="276" w:lineRule="auto"/>
              <w:ind w:left="10" w:right="18"/>
              <w:jc w:val="left"/>
            </w:pPr>
            <w:r>
              <w:t>2</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D0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1170000">
            <w:pPr>
              <w:pStyle w:val="Style_6"/>
              <w:spacing w:after="5" w:line="276" w:lineRule="auto"/>
              <w:ind w:left="10" w:right="18"/>
              <w:jc w:val="left"/>
            </w:pPr>
            <w: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D2170000">
            <w:pPr>
              <w:pStyle w:val="Style_6"/>
              <w:spacing w:after="5" w:line="276" w:lineRule="auto"/>
              <w:ind w:left="10" w:right="18"/>
              <w:jc w:val="left"/>
            </w:pPr>
            <w:r>
              <w:t>8</w:t>
            </w:r>
          </w:p>
        </w:tc>
      </w:tr>
      <w:tr>
        <w:trPr>
          <w:trHeight w:hRule="atLeast" w:val="560"/>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D3170000">
            <w:pPr>
              <w:pStyle w:val="Style_6"/>
              <w:spacing w:after="5" w:line="276" w:lineRule="auto"/>
              <w:ind w:left="10" w:right="18"/>
            </w:pPr>
            <w:r>
              <w:t xml:space="preserve">Логопедические занятия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D4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5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D6170000">
            <w:pPr>
              <w:pStyle w:val="Style_6"/>
              <w:spacing w:after="5" w:line="276" w:lineRule="auto"/>
              <w:ind w:left="10" w:right="18"/>
              <w:jc w:val="left"/>
            </w:pPr>
            <w:r>
              <w:t>2</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D7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8170000">
            <w:pPr>
              <w:pStyle w:val="Style_6"/>
              <w:spacing w:after="5" w:line="276" w:lineRule="auto"/>
              <w:ind w:left="10" w:right="18"/>
              <w:jc w:val="left"/>
            </w:pPr>
            <w: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D9170000">
            <w:pPr>
              <w:pStyle w:val="Style_6"/>
              <w:spacing w:after="5" w:line="276" w:lineRule="auto"/>
              <w:ind w:left="10" w:right="18"/>
              <w:jc w:val="left"/>
            </w:pPr>
            <w:r>
              <w:t>8</w:t>
            </w:r>
          </w:p>
        </w:tc>
      </w:tr>
      <w:tr>
        <w:trPr>
          <w:trHeight w:hRule="atLeast" w:val="852"/>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DA170000">
            <w:pPr>
              <w:pStyle w:val="Style_6"/>
              <w:spacing w:after="5" w:line="276" w:lineRule="auto"/>
              <w:ind w:left="10" w:right="18"/>
            </w:pPr>
            <w:r>
              <w:t xml:space="preserve">Развитие психомоторики и сенсорных процессов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DB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C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DD170000">
            <w:pPr>
              <w:pStyle w:val="Style_6"/>
              <w:spacing w:after="5" w:line="276" w:lineRule="auto"/>
              <w:ind w:left="10" w:right="18"/>
              <w:jc w:val="left"/>
            </w:pPr>
            <w:r>
              <w:t>2</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DE170000">
            <w:pPr>
              <w:pStyle w:val="Style_6"/>
              <w:spacing w:after="5" w:line="276" w:lineRule="auto"/>
              <w:ind w:left="10" w:right="18"/>
              <w:jc w:val="left"/>
            </w:pPr>
            <w: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DF170000">
            <w:pPr>
              <w:pStyle w:val="Style_6"/>
              <w:spacing w:after="5" w:line="276" w:lineRule="auto"/>
              <w:ind w:left="10" w:right="18"/>
              <w:jc w:val="left"/>
            </w:pPr>
            <w: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E0170000">
            <w:pPr>
              <w:pStyle w:val="Style_6"/>
              <w:spacing w:after="5" w:line="276" w:lineRule="auto"/>
              <w:ind w:left="10" w:right="18"/>
              <w:jc w:val="left"/>
            </w:pPr>
            <w:r>
              <w:t>8</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E1170000">
            <w:pPr>
              <w:pStyle w:val="Style_6"/>
              <w:spacing w:after="5" w:line="276" w:lineRule="auto"/>
              <w:ind w:left="10" w:right="18"/>
            </w:pPr>
            <w:r>
              <w:t xml:space="preserve">Внеурочная деятельность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E2170000">
            <w:pPr>
              <w:pStyle w:val="Style_6"/>
              <w:spacing w:after="5" w:line="276" w:lineRule="auto"/>
              <w:ind w:left="10" w:right="18"/>
              <w:jc w:val="left"/>
              <w:rPr>
                <w:b w:val="1"/>
              </w:rPr>
            </w:pPr>
            <w:r>
              <w:rPr>
                <w:b w:val="1"/>
              </w:rP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3170000">
            <w:pPr>
              <w:pStyle w:val="Style_6"/>
              <w:spacing w:after="5" w:line="276" w:lineRule="auto"/>
              <w:ind w:left="10" w:right="18"/>
              <w:jc w:val="left"/>
              <w:rPr>
                <w:b w:val="1"/>
              </w:rPr>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E4170000">
            <w:pPr>
              <w:pStyle w:val="Style_6"/>
              <w:spacing w:after="5" w:line="276" w:lineRule="auto"/>
              <w:ind w:left="10" w:right="18"/>
              <w:jc w:val="left"/>
              <w:rPr>
                <w:b w:val="1"/>
              </w:rPr>
            </w:pPr>
            <w:r>
              <w:rPr>
                <w:b w:val="1"/>
              </w:rPr>
              <w:t>3</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E5170000">
            <w:pPr>
              <w:pStyle w:val="Style_6"/>
              <w:spacing w:after="5" w:line="276" w:lineRule="auto"/>
              <w:ind w:left="10" w:right="18"/>
              <w:jc w:val="left"/>
              <w:rPr>
                <w:b w:val="1"/>
              </w:rPr>
            </w:pPr>
            <w:r>
              <w:rPr>
                <w:b w:val="1"/>
              </w:rPr>
              <w:t>2</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6170000">
            <w:pPr>
              <w:pStyle w:val="Style_6"/>
              <w:spacing w:after="5" w:line="276" w:lineRule="auto"/>
              <w:ind w:left="10" w:right="18"/>
              <w:jc w:val="left"/>
              <w:rPr>
                <w:b w:val="1"/>
              </w:rPr>
            </w:pPr>
            <w:r>
              <w:rPr>
                <w:b w:val="1"/>
              </w:rPr>
              <w:t>2</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E7170000">
            <w:pPr>
              <w:pStyle w:val="Style_6"/>
              <w:spacing w:after="5" w:line="276" w:lineRule="auto"/>
              <w:ind w:left="10" w:right="18"/>
              <w:jc w:val="left"/>
              <w:rPr>
                <w:b w:val="1"/>
              </w:rPr>
            </w:pPr>
            <w:r>
              <w:rPr>
                <w:b w:val="1"/>
              </w:rPr>
              <w:t>9</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E8170000">
            <w:pPr>
              <w:pStyle w:val="Style_6"/>
              <w:spacing w:after="5" w:line="276" w:lineRule="auto"/>
              <w:ind w:left="10" w:right="18"/>
            </w:pPr>
            <w:r>
              <w:t>Разговоры о важном</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E917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A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EB170000">
            <w:pPr>
              <w:pStyle w:val="Style_6"/>
              <w:spacing w:after="5" w:line="276" w:lineRule="auto"/>
              <w:ind w:left="10" w:right="18"/>
              <w:jc w:val="left"/>
            </w:pPr>
            <w:r>
              <w:t>1</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EC17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ED170000">
            <w:pPr>
              <w:pStyle w:val="Style_6"/>
              <w:spacing w:after="5" w:line="276" w:lineRule="auto"/>
              <w:ind w:left="10" w:right="18"/>
              <w:jc w:val="left"/>
            </w:pPr>
            <w:r>
              <w:t>1</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EE170000">
            <w:pPr>
              <w:pStyle w:val="Style_6"/>
              <w:spacing w:after="5" w:line="276" w:lineRule="auto"/>
              <w:ind w:left="10" w:right="18"/>
              <w:jc w:val="left"/>
            </w:pPr>
            <w:r>
              <w:t>4</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EF170000">
            <w:pPr>
              <w:pStyle w:val="Style_6"/>
              <w:spacing w:after="5" w:line="276" w:lineRule="auto"/>
              <w:ind w:left="10" w:right="18"/>
            </w:pPr>
            <w:r>
              <w:t>Юнармия</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F0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1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2170000">
            <w:pPr>
              <w:pStyle w:val="Style_6"/>
              <w:spacing w:after="5" w:line="276" w:lineRule="auto"/>
              <w:ind w:left="10" w:right="18"/>
              <w:jc w:val="left"/>
            </w:pPr>
            <w:r>
              <w:t>1</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F3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4170000">
            <w:pPr>
              <w:pStyle w:val="Style_6"/>
              <w:spacing w:after="5" w:line="276" w:lineRule="auto"/>
              <w:ind w:left="10" w:right="18"/>
              <w:jc w:val="left"/>
            </w:pPr>
          </w:p>
        </w:tc>
        <w:tc>
          <w:tcPr>
            <w:tcW w:type="dxa" w:w="953"/>
            <w:tcBorders>
              <w:top w:color="000000" w:sz="4" w:val="single"/>
              <w:left w:color="000000" w:sz="4" w:val="single"/>
              <w:bottom w:color="000000" w:sz="4" w:val="single"/>
              <w:right w:color="000000" w:sz="4" w:val="single"/>
            </w:tcBorders>
            <w:tcMar>
              <w:left w:type="dxa" w:w="108"/>
              <w:right w:type="dxa" w:w="55"/>
            </w:tcMar>
          </w:tcPr>
          <w:p w14:paraId="F5170000">
            <w:pPr>
              <w:pStyle w:val="Style_6"/>
              <w:spacing w:after="5" w:line="276" w:lineRule="auto"/>
              <w:ind w:left="10" w:right="18"/>
              <w:jc w:val="left"/>
            </w:pPr>
            <w:r>
              <w:t>1</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F6170000">
            <w:pPr>
              <w:pStyle w:val="Style_6"/>
              <w:spacing w:after="5" w:line="276" w:lineRule="auto"/>
              <w:ind w:left="10" w:right="18"/>
            </w:pPr>
            <w:r>
              <w:t>Русский как иностранный</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F717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F8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9170000">
            <w:pPr>
              <w:pStyle w:val="Style_6"/>
              <w:spacing w:after="5" w:line="276" w:lineRule="auto"/>
              <w:ind w:left="10" w:right="18"/>
              <w:jc w:val="left"/>
            </w:pPr>
          </w:p>
        </w:tc>
        <w:tc>
          <w:tcPr>
            <w:tcW w:type="dxa" w:w="796"/>
            <w:tcBorders>
              <w:top w:color="000000" w:sz="4" w:val="single"/>
              <w:left w:color="000000" w:sz="4" w:val="single"/>
              <w:bottom w:color="000000" w:sz="4" w:val="single"/>
              <w:right w:color="000000" w:sz="4" w:val="single"/>
            </w:tcBorders>
            <w:tcMar>
              <w:left w:type="dxa" w:w="108"/>
              <w:right w:type="dxa" w:w="55"/>
            </w:tcMar>
          </w:tcPr>
          <w:p w14:paraId="FA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B170000">
            <w:pPr>
              <w:pStyle w:val="Style_6"/>
              <w:spacing w:after="5" w:line="276" w:lineRule="auto"/>
              <w:ind w:left="10" w:right="18"/>
              <w:jc w:val="left"/>
            </w:pPr>
          </w:p>
        </w:tc>
        <w:tc>
          <w:tcPr>
            <w:tcW w:type="dxa" w:w="953"/>
            <w:tcBorders>
              <w:top w:color="000000" w:sz="4" w:val="single"/>
              <w:left w:color="000000" w:sz="4" w:val="single"/>
              <w:bottom w:color="000000" w:sz="4" w:val="single"/>
              <w:right w:color="000000" w:sz="4" w:val="single"/>
            </w:tcBorders>
            <w:tcMar>
              <w:left w:type="dxa" w:w="108"/>
              <w:right w:type="dxa" w:w="55"/>
            </w:tcMar>
          </w:tcPr>
          <w:p w14:paraId="FC170000">
            <w:pPr>
              <w:pStyle w:val="Style_6"/>
              <w:spacing w:after="5" w:line="276" w:lineRule="auto"/>
              <w:ind w:left="10" w:right="18"/>
              <w:jc w:val="left"/>
            </w:pPr>
            <w:r>
              <w:t>1</w:t>
            </w:r>
          </w:p>
        </w:tc>
      </w:tr>
      <w:tr>
        <w:trPr>
          <w:trHeight w:hRule="atLeast" w:val="286"/>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FD170000">
            <w:pPr>
              <w:pStyle w:val="Style_6"/>
              <w:spacing w:after="5" w:line="276" w:lineRule="auto"/>
              <w:ind w:left="10" w:right="18"/>
            </w:pPr>
            <w:r>
              <w:t>Профминимум</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FE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FF170000">
            <w:pPr>
              <w:pStyle w:val="Style_6"/>
              <w:spacing w:after="5" w:line="276" w:lineRule="auto"/>
              <w:ind w:left="10" w:right="18"/>
              <w:jc w:val="left"/>
            </w:pPr>
          </w:p>
        </w:tc>
        <w:tc>
          <w:tcPr>
            <w:tcW w:type="dxa" w:w="794"/>
            <w:tcBorders>
              <w:top w:color="000000" w:sz="4" w:val="single"/>
              <w:left w:color="000000" w:sz="4" w:val="single"/>
              <w:bottom w:color="000000" w:sz="4" w:val="single"/>
              <w:right w:color="000000" w:sz="4" w:val="single"/>
            </w:tcBorders>
            <w:tcMar>
              <w:left w:type="dxa" w:w="108"/>
              <w:right w:type="dxa" w:w="55"/>
            </w:tcMar>
          </w:tcPr>
          <w:p w14:paraId="00180000">
            <w:pPr>
              <w:pStyle w:val="Style_6"/>
              <w:spacing w:after="5" w:line="276" w:lineRule="auto"/>
              <w:ind w:left="10" w:right="18"/>
              <w:jc w:val="left"/>
            </w:pPr>
            <w:r>
              <w:t>1</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01180000">
            <w:pPr>
              <w:pStyle w:val="Style_6"/>
              <w:spacing w:after="5" w:line="276" w:lineRule="auto"/>
              <w:ind w:left="10" w:right="18"/>
              <w:jc w:val="left"/>
            </w:pPr>
            <w:r>
              <w:t>1</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2180000">
            <w:pPr>
              <w:pStyle w:val="Style_6"/>
              <w:spacing w:after="5" w:line="276" w:lineRule="auto"/>
              <w:ind w:left="10" w:right="18"/>
              <w:jc w:val="left"/>
            </w:pPr>
            <w:r>
              <w:t>1</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03180000">
            <w:pPr>
              <w:pStyle w:val="Style_6"/>
              <w:spacing w:after="5" w:line="276" w:lineRule="auto"/>
              <w:ind w:left="10" w:right="18"/>
              <w:jc w:val="left"/>
            </w:pPr>
            <w:r>
              <w:t>3</w:t>
            </w:r>
          </w:p>
        </w:tc>
      </w:tr>
      <w:tr>
        <w:trPr>
          <w:trHeight w:hRule="atLeast" w:val="288"/>
        </w:trPr>
        <w:tc>
          <w:tcPr>
            <w:tcW w:type="dxa" w:w="4401"/>
            <w:gridSpan w:val="2"/>
            <w:tcBorders>
              <w:top w:color="000000" w:sz="4" w:val="single"/>
              <w:left w:color="000000" w:sz="4" w:val="single"/>
              <w:bottom w:color="000000" w:sz="4" w:val="single"/>
              <w:right w:color="000000" w:sz="4" w:val="single"/>
            </w:tcBorders>
            <w:tcMar>
              <w:left w:type="dxa" w:w="108"/>
              <w:right w:type="dxa" w:w="55"/>
            </w:tcMar>
          </w:tcPr>
          <w:p w14:paraId="04180000">
            <w:pPr>
              <w:pStyle w:val="Style_6"/>
              <w:spacing w:after="5" w:line="276" w:lineRule="auto"/>
              <w:ind w:left="10" w:right="18"/>
            </w:pPr>
            <w:r>
              <w:rPr>
                <w:b w:val="1"/>
              </w:rPr>
              <w:t>Всего к финансированию</w:t>
            </w:r>
            <w:r>
              <w:rPr>
                <w:i w:val="1"/>
              </w:rPr>
              <w:t xml:space="preserve"> </w:t>
            </w:r>
          </w:p>
        </w:tc>
        <w:tc>
          <w:tcPr>
            <w:tcW w:type="dxa" w:w="944"/>
            <w:tcBorders>
              <w:top w:color="000000" w:sz="4" w:val="single"/>
              <w:left w:color="000000" w:sz="4" w:val="single"/>
              <w:bottom w:color="000000" w:sz="4" w:val="single"/>
              <w:right w:color="000000" w:sz="4" w:val="single"/>
            </w:tcBorders>
            <w:tcMar>
              <w:left w:type="dxa" w:w="108"/>
              <w:right w:type="dxa" w:w="55"/>
            </w:tcMar>
          </w:tcPr>
          <w:p w14:paraId="05180000">
            <w:pPr>
              <w:pStyle w:val="Style_6"/>
              <w:spacing w:after="5" w:line="276" w:lineRule="auto"/>
              <w:ind w:left="10" w:right="18"/>
              <w:jc w:val="left"/>
            </w:pPr>
            <w:r>
              <w:rPr>
                <w:b w:val="1"/>
              </w:rPr>
              <w:t>37</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6180000">
            <w:pPr>
              <w:pStyle w:val="Style_6"/>
              <w:spacing w:after="5" w:line="276" w:lineRule="auto"/>
              <w:ind w:left="10" w:right="18"/>
              <w:jc w:val="left"/>
            </w:pPr>
            <w:r>
              <w:rPr>
                <w:b w:val="1"/>
              </w:rPr>
              <w:t xml:space="preserve">30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7180000">
            <w:pPr>
              <w:pStyle w:val="Style_6"/>
              <w:spacing w:after="5" w:line="276" w:lineRule="auto"/>
              <w:ind w:left="10" w:right="18"/>
              <w:jc w:val="left"/>
            </w:pPr>
            <w:r>
              <w:rPr>
                <w:b w:val="1"/>
              </w:rPr>
              <w:t xml:space="preserve">41 </w:t>
            </w:r>
          </w:p>
        </w:tc>
        <w:tc>
          <w:tcPr>
            <w:tcW w:type="dxa" w:w="796"/>
            <w:tcBorders>
              <w:top w:color="000000" w:sz="4" w:val="single"/>
              <w:left w:color="000000" w:sz="4" w:val="single"/>
              <w:bottom w:color="000000" w:sz="4" w:val="single"/>
              <w:right w:color="000000" w:sz="4" w:val="single"/>
            </w:tcBorders>
            <w:tcMar>
              <w:left w:type="dxa" w:w="108"/>
              <w:right w:type="dxa" w:w="55"/>
            </w:tcMar>
          </w:tcPr>
          <w:p w14:paraId="08180000">
            <w:pPr>
              <w:pStyle w:val="Style_6"/>
              <w:spacing w:after="5" w:line="276" w:lineRule="auto"/>
              <w:ind w:left="10" w:right="18"/>
              <w:jc w:val="left"/>
            </w:pPr>
            <w:r>
              <w:rPr>
                <w:b w:val="1"/>
              </w:rPr>
              <w:t xml:space="preserve">41 </w:t>
            </w:r>
          </w:p>
        </w:tc>
        <w:tc>
          <w:tcPr>
            <w:tcW w:type="dxa" w:w="794"/>
            <w:tcBorders>
              <w:top w:color="000000" w:sz="4" w:val="single"/>
              <w:left w:color="000000" w:sz="4" w:val="single"/>
              <w:bottom w:color="000000" w:sz="4" w:val="single"/>
              <w:right w:color="000000" w:sz="4" w:val="single"/>
            </w:tcBorders>
            <w:tcMar>
              <w:left w:type="dxa" w:w="108"/>
              <w:right w:type="dxa" w:w="55"/>
            </w:tcMar>
          </w:tcPr>
          <w:p w14:paraId="09180000">
            <w:pPr>
              <w:pStyle w:val="Style_6"/>
              <w:spacing w:after="5" w:line="276" w:lineRule="auto"/>
              <w:ind w:left="10" w:right="18"/>
              <w:jc w:val="left"/>
            </w:pPr>
            <w:r>
              <w:rPr>
                <w:b w:val="1"/>
              </w:rPr>
              <w:t xml:space="preserve">41 </w:t>
            </w:r>
          </w:p>
        </w:tc>
        <w:tc>
          <w:tcPr>
            <w:tcW w:type="dxa" w:w="953"/>
            <w:tcBorders>
              <w:top w:color="000000" w:sz="4" w:val="single"/>
              <w:left w:color="000000" w:sz="4" w:val="single"/>
              <w:bottom w:color="000000" w:sz="4" w:val="single"/>
              <w:right w:color="000000" w:sz="4" w:val="single"/>
            </w:tcBorders>
            <w:tcMar>
              <w:left w:type="dxa" w:w="108"/>
              <w:right w:type="dxa" w:w="55"/>
            </w:tcMar>
          </w:tcPr>
          <w:p w14:paraId="0A180000">
            <w:pPr>
              <w:pStyle w:val="Style_6"/>
              <w:spacing w:after="5" w:line="276" w:lineRule="auto"/>
              <w:ind w:left="10" w:right="18"/>
              <w:jc w:val="left"/>
            </w:pPr>
            <w:r>
              <w:rPr>
                <w:b w:val="1"/>
              </w:rPr>
              <w:t xml:space="preserve">190 </w:t>
            </w:r>
          </w:p>
        </w:tc>
      </w:tr>
    </w:tbl>
    <w:p w14:paraId="0B180000">
      <w:pPr>
        <w:pStyle w:val="Style_6"/>
        <w:spacing w:after="5" w:line="276" w:lineRule="auto"/>
        <w:ind w:left="10" w:right="18"/>
        <w:jc w:val="left"/>
      </w:pPr>
      <w:r>
        <w:rPr>
          <w:b w:val="1"/>
        </w:rPr>
        <w:t xml:space="preserve"> </w:t>
      </w:r>
    </w:p>
    <w:p w14:paraId="0C180000">
      <w:pPr>
        <w:pStyle w:val="Style_6"/>
        <w:spacing w:after="5" w:line="276" w:lineRule="auto"/>
        <w:ind w:firstLine="0" w:left="10" w:right="18"/>
        <w:jc w:val="left"/>
      </w:pPr>
    </w:p>
    <w:p w14:paraId="0D180000">
      <w:pPr>
        <w:spacing w:after="0" w:line="264" w:lineRule="auto"/>
        <w:ind w:firstLine="0" w:left="0"/>
        <w:jc w:val="left"/>
      </w:pPr>
    </w:p>
    <w:p w14:paraId="0E180000">
      <w:pPr>
        <w:spacing w:after="10" w:line="276" w:lineRule="auto"/>
        <w:ind w:right="4"/>
        <w:jc w:val="left"/>
      </w:pPr>
      <w:r>
        <w:tab/>
      </w:r>
      <w:r>
        <w:t xml:space="preserve"> </w:t>
      </w:r>
    </w:p>
    <w:p w14:paraId="0F180000">
      <w:pPr>
        <w:spacing w:after="31" w:line="264" w:lineRule="auto"/>
        <w:ind w:firstLine="0" w:left="0"/>
        <w:jc w:val="left"/>
      </w:pPr>
      <w:r>
        <w:t xml:space="preserve"> </w:t>
      </w:r>
      <w:r>
        <w:tab/>
      </w:r>
      <w:r>
        <w:t xml:space="preserve"> </w:t>
      </w:r>
    </w:p>
    <w:p w14:paraId="10180000">
      <w:pPr>
        <w:tabs>
          <w:tab w:leader="none" w:pos="2818" w:val="center"/>
        </w:tabs>
        <w:spacing w:after="5" w:line="276" w:lineRule="auto"/>
        <w:ind w:firstLine="0" w:left="0"/>
        <w:jc w:val="left"/>
      </w:pPr>
      <w:r>
        <w:t xml:space="preserve">      </w:t>
      </w:r>
      <w:r>
        <w:tab/>
      </w:r>
      <w:r>
        <w:rPr>
          <w:b w:val="1"/>
        </w:rPr>
        <w:t xml:space="preserve">83. Календарный учебный график. </w:t>
      </w:r>
    </w:p>
    <w:p w14:paraId="11180000">
      <w:pPr>
        <w:ind w:right="2"/>
      </w:pPr>
      <w:r>
        <w:t xml:space="preserve">      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 </w:t>
      </w:r>
    </w:p>
    <w:p w14:paraId="12180000">
      <w:pPr>
        <w:spacing w:after="0" w:line="264" w:lineRule="auto"/>
        <w:ind w:firstLine="0" w:left="0"/>
        <w:jc w:val="left"/>
      </w:pPr>
      <w:r>
        <w:t xml:space="preserve"> </w:t>
      </w:r>
    </w:p>
    <w:p w14:paraId="13180000">
      <w:pPr>
        <w:spacing w:after="33" w:line="264" w:lineRule="auto"/>
        <w:ind w:firstLine="0" w:left="0"/>
        <w:jc w:val="left"/>
      </w:pPr>
      <w:r>
        <w:t xml:space="preserve"> </w:t>
      </w:r>
    </w:p>
    <w:p w14:paraId="14180000">
      <w:pPr>
        <w:pStyle w:val="Style_3"/>
        <w:ind w:left="1850" w:right="1790"/>
      </w:pPr>
      <w:r>
        <w:t xml:space="preserve">КАЛЕНДАРНЫЙ УЧЕБНЫЙ ГРАФИК начального общего образования МОУ </w:t>
      </w:r>
      <w:r>
        <w:t>«Рамешковская СОШ»</w:t>
      </w:r>
    </w:p>
    <w:p w14:paraId="15180000">
      <w:pPr>
        <w:spacing w:after="5" w:line="276" w:lineRule="auto"/>
        <w:ind w:firstLine="3290" w:left="0" w:right="2424"/>
        <w:jc w:val="left"/>
      </w:pPr>
      <w:r>
        <w:rPr>
          <w:b w:val="1"/>
        </w:rPr>
        <w:t>на 2023-2024 учебный год Начало учебного года - 01.09.2023</w:t>
      </w:r>
      <w:r>
        <w:t xml:space="preserve"> </w:t>
      </w:r>
    </w:p>
    <w:p w14:paraId="16180000">
      <w:pPr>
        <w:spacing w:after="5" w:line="276" w:lineRule="auto"/>
        <w:ind w:right="18"/>
        <w:jc w:val="left"/>
      </w:pPr>
      <w:r>
        <w:rPr>
          <w:b w:val="1"/>
        </w:rPr>
        <w:t xml:space="preserve">Продолжительность учебного года: </w:t>
      </w:r>
    </w:p>
    <w:p w14:paraId="17180000">
      <w:pPr>
        <w:spacing w:after="5" w:line="276" w:lineRule="auto"/>
        <w:ind w:left="1571" w:right="18"/>
        <w:jc w:val="left"/>
      </w:pPr>
      <w:r>
        <w:rPr>
          <w:b w:val="1"/>
        </w:rPr>
        <w:t xml:space="preserve">1 класс - 33 учебные недели </w:t>
      </w:r>
    </w:p>
    <w:p w14:paraId="18180000">
      <w:pPr>
        <w:spacing w:after="5" w:line="276" w:lineRule="auto"/>
        <w:ind w:left="1571" w:right="4215"/>
        <w:jc w:val="left"/>
      </w:pPr>
      <w:r>
        <w:rPr>
          <w:b w:val="1"/>
        </w:rPr>
        <w:t xml:space="preserve">2-4 класс - 34 учебные недели 5-9 класс – 34 учебные недели </w:t>
      </w:r>
    </w:p>
    <w:p w14:paraId="19180000">
      <w:pPr>
        <w:spacing w:after="5" w:line="276" w:lineRule="auto"/>
        <w:ind w:right="18"/>
        <w:jc w:val="left"/>
      </w:pPr>
      <w:r>
        <w:rPr>
          <w:b w:val="1"/>
        </w:rPr>
        <w:t>Окончание учебного года - 24.05.2024</w:t>
      </w:r>
      <w:r>
        <w:t xml:space="preserve"> </w:t>
      </w:r>
    </w:p>
    <w:p w14:paraId="1A180000">
      <w:pPr>
        <w:spacing w:after="5"/>
        <w:ind w:left="856" w:right="857"/>
        <w:jc w:val="center"/>
      </w:pPr>
      <w:r>
        <w:rPr>
          <w:b w:val="1"/>
        </w:rPr>
        <w:t>Регламентирование образовательного процесса на учебный год.</w:t>
      </w:r>
      <w:r>
        <w:t xml:space="preserve"> </w:t>
      </w:r>
    </w:p>
    <w:p w14:paraId="1B180000">
      <w:pPr>
        <w:pStyle w:val="Style_3"/>
        <w:ind w:left="856" w:right="852"/>
      </w:pPr>
      <w:r>
        <w:t xml:space="preserve">Учебный год делится на четверти </w:t>
      </w:r>
    </w:p>
    <w:tbl>
      <w:tblPr>
        <w:tblStyle w:val="Style_4"/>
        <w:tblW w:type="auto" w:w="0"/>
        <w:tblInd w:type="dxa" w:w="-110"/>
        <w:tblLayout w:type="fixed"/>
        <w:tblCellMar>
          <w:top w:type="dxa" w:w="7"/>
          <w:left w:type="dxa" w:w="110"/>
          <w:right w:type="dxa" w:w="46"/>
        </w:tblCellMar>
      </w:tblPr>
      <w:tblGrid>
        <w:gridCol w:w="2358"/>
        <w:gridCol w:w="1297"/>
        <w:gridCol w:w="1686"/>
        <w:gridCol w:w="4234"/>
      </w:tblGrid>
      <w:tr>
        <w:trPr>
          <w:trHeight w:hRule="atLeast" w:val="283"/>
        </w:trPr>
        <w:tc>
          <w:tcPr>
            <w:tcW w:type="dxa" w:w="2358"/>
            <w:vMerge w:val="restart"/>
            <w:tcBorders>
              <w:top w:color="000000" w:sz="4" w:val="single"/>
              <w:left w:color="000000" w:sz="4" w:val="single"/>
              <w:bottom w:color="000000" w:sz="4" w:val="single"/>
              <w:right w:color="000000" w:sz="4" w:val="single"/>
            </w:tcBorders>
            <w:tcMar>
              <w:top w:type="dxa" w:w="7"/>
              <w:left w:type="dxa" w:w="110"/>
              <w:right w:type="dxa" w:w="46"/>
            </w:tcMar>
          </w:tcPr>
          <w:p w14:paraId="1C180000">
            <w:pPr>
              <w:spacing w:after="0" w:line="264" w:lineRule="auto"/>
              <w:ind w:firstLine="0" w:left="0" w:right="9"/>
              <w:jc w:val="center"/>
            </w:pPr>
            <w:r>
              <w:t xml:space="preserve"> </w:t>
            </w:r>
          </w:p>
        </w:tc>
        <w:tc>
          <w:tcPr>
            <w:tcW w:type="dxa" w:w="2983"/>
            <w:gridSpan w:val="2"/>
            <w:tcBorders>
              <w:top w:color="000000" w:sz="4" w:val="single"/>
              <w:left w:color="000000" w:sz="4" w:val="single"/>
              <w:bottom w:color="000000" w:sz="4" w:val="single"/>
              <w:right w:color="000000" w:sz="4" w:val="single"/>
            </w:tcBorders>
            <w:tcMar>
              <w:top w:type="dxa" w:w="7"/>
              <w:left w:type="dxa" w:w="110"/>
              <w:right w:type="dxa" w:w="46"/>
            </w:tcMar>
          </w:tcPr>
          <w:p w14:paraId="1D180000">
            <w:pPr>
              <w:spacing w:after="0" w:line="264" w:lineRule="auto"/>
              <w:ind w:firstLine="0" w:left="0" w:right="60"/>
              <w:jc w:val="center"/>
            </w:pPr>
            <w:r>
              <w:t xml:space="preserve">Дата </w:t>
            </w:r>
          </w:p>
        </w:tc>
        <w:tc>
          <w:tcPr>
            <w:tcW w:type="dxa" w:w="4234"/>
            <w:vMerge w:val="restart"/>
            <w:tcBorders>
              <w:top w:color="000000" w:sz="4" w:val="single"/>
              <w:left w:color="000000" w:sz="4" w:val="single"/>
              <w:bottom w:color="000000" w:sz="4" w:val="single"/>
              <w:right w:color="000000" w:sz="4" w:val="single"/>
            </w:tcBorders>
            <w:tcMar>
              <w:top w:type="dxa" w:w="7"/>
              <w:left w:type="dxa" w:w="110"/>
              <w:right w:type="dxa" w:w="46"/>
            </w:tcMar>
          </w:tcPr>
          <w:p w14:paraId="1E180000">
            <w:pPr>
              <w:spacing w:after="0" w:line="264" w:lineRule="auto"/>
              <w:ind w:firstLine="0" w:left="0"/>
              <w:jc w:val="center"/>
            </w:pPr>
            <w:r>
              <w:t xml:space="preserve">Продолжительность (количество учебных недель) </w:t>
            </w:r>
          </w:p>
        </w:tc>
      </w:tr>
      <w:tr>
        <w:trPr>
          <w:trHeight w:hRule="atLeast" w:val="567"/>
        </w:trPr>
        <w:tc>
          <w:tcPr>
            <w:tcW w:type="dxa" w:w="235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1F180000">
            <w:pPr>
              <w:spacing w:after="0" w:line="264" w:lineRule="auto"/>
              <w:ind w:firstLine="0" w:left="0"/>
              <w:jc w:val="center"/>
            </w:pPr>
            <w:r>
              <w:t xml:space="preserve">На начало четверти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0180000">
            <w:pPr>
              <w:spacing w:after="0" w:line="264" w:lineRule="auto"/>
              <w:ind w:firstLine="0" w:left="0"/>
              <w:jc w:val="center"/>
            </w:pPr>
            <w:r>
              <w:t xml:space="preserve">Окончания  четверти </w:t>
            </w:r>
          </w:p>
        </w:tc>
        <w:tc>
          <w:tcPr>
            <w:tcW w:type="dxa" w:w="4234"/>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r>
      <w:tr>
        <w:trPr>
          <w:trHeight w:hRule="atLeast" w:val="283"/>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1180000">
            <w:pPr>
              <w:spacing w:after="0" w:line="264" w:lineRule="auto"/>
              <w:ind w:firstLine="0" w:left="0" w:right="67"/>
              <w:jc w:val="center"/>
            </w:pPr>
            <w:r>
              <w:t>1</w:t>
            </w:r>
            <w:r>
              <w:t xml:space="preserve">-ая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2180000">
            <w:pPr>
              <w:spacing w:after="0" w:line="264" w:lineRule="auto"/>
              <w:ind w:firstLine="0" w:left="0"/>
              <w:jc w:val="left"/>
            </w:pPr>
            <w:r>
              <w:t xml:space="preserve">01.09.2023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3180000">
            <w:pPr>
              <w:spacing w:after="0" w:line="264" w:lineRule="auto"/>
              <w:ind w:firstLine="0" w:left="0" w:right="61"/>
              <w:jc w:val="center"/>
            </w:pPr>
            <w:r>
              <w:t xml:space="preserve">27.10.2023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24180000">
            <w:pPr>
              <w:spacing w:after="0" w:line="264" w:lineRule="auto"/>
              <w:ind w:firstLine="0" w:left="0" w:right="57"/>
              <w:jc w:val="center"/>
            </w:pPr>
            <w:r>
              <w:t xml:space="preserve">8 недель  </w:t>
            </w:r>
          </w:p>
        </w:tc>
      </w:tr>
      <w:tr>
        <w:trPr>
          <w:trHeight w:hRule="atLeast" w:val="288"/>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5180000">
            <w:pPr>
              <w:spacing w:after="0" w:line="264" w:lineRule="auto"/>
              <w:ind w:firstLine="0" w:left="0" w:right="67"/>
              <w:jc w:val="center"/>
            </w:pPr>
            <w:r>
              <w:t xml:space="preserve">2-ая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6180000">
            <w:pPr>
              <w:spacing w:after="0" w:line="264" w:lineRule="auto"/>
              <w:ind w:firstLine="0" w:left="0"/>
              <w:jc w:val="left"/>
            </w:pPr>
            <w:r>
              <w:t xml:space="preserve">06.11.2023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7180000">
            <w:pPr>
              <w:spacing w:after="0" w:line="264" w:lineRule="auto"/>
              <w:ind w:firstLine="0" w:left="0" w:right="61"/>
              <w:jc w:val="center"/>
            </w:pPr>
            <w:r>
              <w:t xml:space="preserve">30.12.2023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28180000">
            <w:pPr>
              <w:spacing w:after="0" w:line="264" w:lineRule="auto"/>
              <w:ind w:firstLine="0" w:left="0" w:right="57"/>
              <w:jc w:val="center"/>
            </w:pPr>
            <w:r>
              <w:t xml:space="preserve">8 недель </w:t>
            </w:r>
          </w:p>
        </w:tc>
      </w:tr>
      <w:tr>
        <w:trPr>
          <w:trHeight w:hRule="atLeast" w:val="283"/>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9180000">
            <w:pPr>
              <w:spacing w:after="0" w:line="264" w:lineRule="auto"/>
              <w:ind w:firstLine="0" w:left="0" w:right="67"/>
              <w:jc w:val="center"/>
            </w:pPr>
            <w:r>
              <w:t xml:space="preserve">3-я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A180000">
            <w:pPr>
              <w:spacing w:after="0" w:line="264" w:lineRule="auto"/>
              <w:ind w:firstLine="0" w:left="0"/>
              <w:jc w:val="left"/>
            </w:pPr>
            <w:r>
              <w:t xml:space="preserve">09.01.2024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B180000">
            <w:pPr>
              <w:spacing w:after="0" w:line="264" w:lineRule="auto"/>
              <w:ind w:firstLine="0" w:left="0" w:right="61"/>
              <w:jc w:val="center"/>
            </w:pPr>
            <w:r>
              <w:t xml:space="preserve">22.03.2024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2C180000">
            <w:pPr>
              <w:spacing w:after="0" w:line="264" w:lineRule="auto"/>
              <w:ind w:firstLine="0" w:left="0" w:right="58"/>
              <w:jc w:val="center"/>
            </w:pPr>
            <w:r>
              <w:t xml:space="preserve">10 недель и 4 дня </w:t>
            </w:r>
          </w:p>
        </w:tc>
      </w:tr>
      <w:tr>
        <w:trPr>
          <w:trHeight w:hRule="atLeast" w:val="288"/>
        </w:trPr>
        <w:tc>
          <w:tcPr>
            <w:tcW w:type="dxa" w:w="2358"/>
            <w:tcBorders>
              <w:top w:color="000000" w:sz="4" w:val="single"/>
              <w:left w:color="000000" w:sz="4" w:val="single"/>
              <w:bottom w:color="000000" w:sz="4" w:val="single"/>
              <w:right w:color="000000" w:sz="4" w:val="single"/>
            </w:tcBorders>
            <w:tcMar>
              <w:top w:type="dxa" w:w="7"/>
              <w:left w:type="dxa" w:w="110"/>
              <w:right w:type="dxa" w:w="46"/>
            </w:tcMar>
          </w:tcPr>
          <w:p w14:paraId="2D180000">
            <w:pPr>
              <w:spacing w:after="0" w:line="264" w:lineRule="auto"/>
              <w:ind w:firstLine="0" w:left="0" w:right="67"/>
              <w:jc w:val="center"/>
            </w:pPr>
            <w:r>
              <w:t xml:space="preserve">4-ая четверть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2E180000">
            <w:pPr>
              <w:spacing w:after="0" w:line="264" w:lineRule="auto"/>
              <w:ind w:firstLine="0" w:left="0"/>
              <w:jc w:val="left"/>
            </w:pPr>
            <w:r>
              <w:t xml:space="preserve">01.04.2024 </w:t>
            </w:r>
          </w:p>
        </w:tc>
        <w:tc>
          <w:tcPr>
            <w:tcW w:type="dxa" w:w="1686"/>
            <w:tcBorders>
              <w:top w:color="000000" w:sz="4" w:val="single"/>
              <w:left w:color="000000" w:sz="4" w:val="single"/>
              <w:bottom w:color="000000" w:sz="4" w:val="single"/>
              <w:right w:color="000000" w:sz="4" w:val="single"/>
            </w:tcBorders>
            <w:tcMar>
              <w:top w:type="dxa" w:w="7"/>
              <w:left w:type="dxa" w:w="110"/>
              <w:right w:type="dxa" w:w="46"/>
            </w:tcMar>
          </w:tcPr>
          <w:p w14:paraId="2F180000">
            <w:pPr>
              <w:spacing w:after="0" w:line="264" w:lineRule="auto"/>
              <w:ind w:firstLine="0" w:left="0" w:right="61"/>
              <w:jc w:val="center"/>
            </w:pPr>
            <w:r>
              <w:t xml:space="preserve">24.05.2024 </w:t>
            </w:r>
          </w:p>
        </w:tc>
        <w:tc>
          <w:tcPr>
            <w:tcW w:type="dxa" w:w="4234"/>
            <w:tcBorders>
              <w:top w:color="000000" w:sz="4" w:val="single"/>
              <w:left w:color="000000" w:sz="4" w:val="single"/>
              <w:bottom w:color="000000" w:sz="4" w:val="single"/>
              <w:right w:color="000000" w:sz="4" w:val="single"/>
            </w:tcBorders>
            <w:tcMar>
              <w:top w:type="dxa" w:w="7"/>
              <w:left w:type="dxa" w:w="110"/>
              <w:right w:type="dxa" w:w="46"/>
            </w:tcMar>
          </w:tcPr>
          <w:p w14:paraId="30180000">
            <w:pPr>
              <w:spacing w:after="0" w:line="264" w:lineRule="auto"/>
              <w:ind w:firstLine="0" w:left="0" w:right="57"/>
              <w:jc w:val="center"/>
            </w:pPr>
            <w:r>
              <w:t xml:space="preserve">8 недель </w:t>
            </w:r>
          </w:p>
        </w:tc>
      </w:tr>
    </w:tbl>
    <w:p w14:paraId="31180000">
      <w:pPr>
        <w:spacing w:after="29" w:line="264" w:lineRule="auto"/>
        <w:ind w:firstLine="0" w:left="0"/>
        <w:jc w:val="left"/>
      </w:pPr>
      <w:r>
        <w:t xml:space="preserve">  </w:t>
      </w:r>
    </w:p>
    <w:p w14:paraId="32180000">
      <w:pPr>
        <w:spacing w:after="289" w:line="276" w:lineRule="auto"/>
        <w:ind w:right="18"/>
        <w:jc w:val="left"/>
      </w:pPr>
      <w:r>
        <w:t xml:space="preserve"> </w:t>
      </w:r>
      <w:r>
        <w:rPr>
          <w:b w:val="1"/>
        </w:rPr>
        <w:t xml:space="preserve">Для учащихся 1-х классов устанавливаются дополнительные недельные каникулы </w:t>
      </w:r>
      <w:r>
        <w:t xml:space="preserve">с 10 по 18 февраля 2024 года </w:t>
      </w:r>
    </w:p>
    <w:p w14:paraId="33180000">
      <w:pPr>
        <w:spacing w:after="5" w:line="276" w:lineRule="auto"/>
        <w:ind w:firstLine="590" w:left="2886" w:right="2546"/>
        <w:jc w:val="left"/>
      </w:pPr>
      <w:r>
        <w:t xml:space="preserve">   </w:t>
      </w:r>
      <w:r>
        <w:rPr>
          <w:b w:val="1"/>
        </w:rPr>
        <w:t xml:space="preserve">Продолжительность </w:t>
      </w:r>
      <w:r>
        <w:t xml:space="preserve"> </w:t>
      </w:r>
      <w:r>
        <w:rPr>
          <w:b w:val="1"/>
        </w:rPr>
        <w:t xml:space="preserve">каникул в течение учебного года </w:t>
      </w:r>
    </w:p>
    <w:tbl>
      <w:tblPr>
        <w:tblStyle w:val="Style_4"/>
        <w:tblW w:type="auto" w:w="0"/>
        <w:tblInd w:type="dxa" w:w="-110"/>
        <w:tblLayout w:type="fixed"/>
        <w:tblCellMar>
          <w:top w:type="dxa" w:w="7"/>
          <w:left w:type="dxa" w:w="134"/>
          <w:right w:type="dxa" w:w="70"/>
        </w:tblCellMar>
      </w:tblPr>
      <w:tblGrid>
        <w:gridCol w:w="2397"/>
        <w:gridCol w:w="2391"/>
        <w:gridCol w:w="2396"/>
        <w:gridCol w:w="2391"/>
      </w:tblGrid>
      <w:tr>
        <w:trPr>
          <w:trHeight w:hRule="atLeast" w:val="595"/>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34180000">
            <w:pPr>
              <w:spacing w:after="0" w:line="264" w:lineRule="auto"/>
              <w:ind w:firstLine="0" w:left="0" w:right="9"/>
              <w:jc w:val="center"/>
            </w:pPr>
            <w:r>
              <w:t xml:space="preserve">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5180000">
            <w:pPr>
              <w:spacing w:after="0" w:line="264" w:lineRule="auto"/>
              <w:ind w:firstLine="0" w:left="0"/>
              <w:jc w:val="left"/>
            </w:pPr>
            <w:r>
              <w:t xml:space="preserve">Дата начала каникул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36180000">
            <w:pPr>
              <w:spacing w:after="0" w:line="264" w:lineRule="auto"/>
              <w:ind w:firstLine="0" w:left="0"/>
              <w:jc w:val="center"/>
            </w:pPr>
            <w:r>
              <w:t xml:space="preserve">Дата окончания каникул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7180000">
            <w:pPr>
              <w:spacing w:after="0" w:line="264" w:lineRule="auto"/>
              <w:ind w:firstLine="0" w:left="0"/>
              <w:jc w:val="center"/>
            </w:pPr>
            <w:r>
              <w:t xml:space="preserve">Продолжительность в днях </w:t>
            </w:r>
          </w:p>
        </w:tc>
      </w:tr>
      <w:tr>
        <w:trPr>
          <w:trHeight w:hRule="atLeast" w:val="312"/>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38180000">
            <w:pPr>
              <w:spacing w:after="0" w:line="264" w:lineRule="auto"/>
              <w:ind w:firstLine="0" w:left="0" w:right="64"/>
              <w:jc w:val="center"/>
            </w:pPr>
            <w:r>
              <w:t xml:space="preserve">Осенние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9180000">
            <w:pPr>
              <w:spacing w:after="0" w:line="264" w:lineRule="auto"/>
              <w:ind w:firstLine="0" w:left="0" w:right="55"/>
              <w:jc w:val="center"/>
            </w:pPr>
            <w:r>
              <w:t xml:space="preserve">28.10 2023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3A180000">
            <w:pPr>
              <w:spacing w:after="0" w:line="264" w:lineRule="auto"/>
              <w:ind w:firstLine="0" w:left="0" w:right="61"/>
              <w:jc w:val="center"/>
            </w:pPr>
            <w:r>
              <w:t xml:space="preserve">05.11.2023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B180000">
            <w:pPr>
              <w:spacing w:after="0" w:line="264" w:lineRule="auto"/>
              <w:ind w:firstLine="0" w:left="0" w:right="60"/>
              <w:jc w:val="center"/>
            </w:pPr>
            <w:r>
              <w:t xml:space="preserve">9 </w:t>
            </w:r>
          </w:p>
        </w:tc>
      </w:tr>
      <w:tr>
        <w:trPr>
          <w:trHeight w:hRule="atLeast" w:val="317"/>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3C180000">
            <w:pPr>
              <w:spacing w:after="0" w:line="264" w:lineRule="auto"/>
              <w:ind w:firstLine="0" w:left="0" w:right="60"/>
              <w:jc w:val="center"/>
            </w:pPr>
            <w:r>
              <w:t xml:space="preserve">Зимние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D180000">
            <w:pPr>
              <w:spacing w:after="0" w:line="264" w:lineRule="auto"/>
              <w:ind w:firstLine="0" w:left="0" w:right="55"/>
              <w:jc w:val="center"/>
            </w:pPr>
            <w:r>
              <w:t xml:space="preserve">31.12.2023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3E180000">
            <w:pPr>
              <w:spacing w:after="0" w:line="264" w:lineRule="auto"/>
              <w:ind w:firstLine="0" w:left="0" w:right="61"/>
              <w:jc w:val="center"/>
            </w:pPr>
            <w:r>
              <w:t xml:space="preserve">08.01.2024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3F180000">
            <w:pPr>
              <w:spacing w:after="0" w:line="264" w:lineRule="auto"/>
              <w:ind w:firstLine="0" w:left="0" w:right="60"/>
              <w:jc w:val="center"/>
            </w:pPr>
            <w:r>
              <w:t xml:space="preserve">9 </w:t>
            </w:r>
          </w:p>
        </w:tc>
      </w:tr>
      <w:tr>
        <w:trPr>
          <w:trHeight w:hRule="atLeast" w:val="317"/>
        </w:trPr>
        <w:tc>
          <w:tcPr>
            <w:tcW w:type="dxa" w:w="2397"/>
            <w:tcBorders>
              <w:top w:color="000000" w:sz="4" w:val="single"/>
              <w:left w:color="000000" w:sz="4" w:val="single"/>
              <w:bottom w:color="000000" w:sz="4" w:val="single"/>
              <w:right w:color="000000" w:sz="4" w:val="single"/>
            </w:tcBorders>
            <w:tcMar>
              <w:top w:type="dxa" w:w="7"/>
              <w:left w:type="dxa" w:w="134"/>
              <w:right w:type="dxa" w:w="70"/>
            </w:tcMar>
          </w:tcPr>
          <w:p w14:paraId="40180000">
            <w:pPr>
              <w:spacing w:after="0" w:line="264" w:lineRule="auto"/>
              <w:ind w:firstLine="0" w:left="0" w:right="69"/>
              <w:jc w:val="center"/>
            </w:pPr>
            <w:r>
              <w:t xml:space="preserve">Весенние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41180000">
            <w:pPr>
              <w:spacing w:after="0" w:line="264" w:lineRule="auto"/>
              <w:ind w:firstLine="0" w:left="0" w:right="55"/>
              <w:jc w:val="center"/>
            </w:pPr>
            <w:r>
              <w:t xml:space="preserve">23.03.2024 </w:t>
            </w:r>
          </w:p>
        </w:tc>
        <w:tc>
          <w:tcPr>
            <w:tcW w:type="dxa" w:w="2396"/>
            <w:tcBorders>
              <w:top w:color="000000" w:sz="4" w:val="single"/>
              <w:left w:color="000000" w:sz="4" w:val="single"/>
              <w:bottom w:color="000000" w:sz="4" w:val="single"/>
              <w:right w:color="000000" w:sz="4" w:val="single"/>
            </w:tcBorders>
            <w:tcMar>
              <w:top w:type="dxa" w:w="7"/>
              <w:left w:type="dxa" w:w="134"/>
              <w:right w:type="dxa" w:w="70"/>
            </w:tcMar>
          </w:tcPr>
          <w:p w14:paraId="42180000">
            <w:pPr>
              <w:spacing w:after="0" w:line="264" w:lineRule="auto"/>
              <w:ind w:firstLine="0" w:left="0" w:right="61"/>
              <w:jc w:val="center"/>
            </w:pPr>
            <w:r>
              <w:t xml:space="preserve">31.03.2024 </w:t>
            </w:r>
          </w:p>
        </w:tc>
        <w:tc>
          <w:tcPr>
            <w:tcW w:type="dxa" w:w="2391"/>
            <w:tcBorders>
              <w:top w:color="000000" w:sz="4" w:val="single"/>
              <w:left w:color="000000" w:sz="4" w:val="single"/>
              <w:bottom w:color="000000" w:sz="4" w:val="single"/>
              <w:right w:color="000000" w:sz="4" w:val="single"/>
            </w:tcBorders>
            <w:tcMar>
              <w:top w:type="dxa" w:w="7"/>
              <w:left w:type="dxa" w:w="134"/>
              <w:right w:type="dxa" w:w="70"/>
            </w:tcMar>
          </w:tcPr>
          <w:p w14:paraId="43180000">
            <w:pPr>
              <w:spacing w:after="0" w:line="264" w:lineRule="auto"/>
              <w:ind w:firstLine="0" w:left="0" w:right="60"/>
              <w:jc w:val="center"/>
            </w:pPr>
            <w:r>
              <w:t xml:space="preserve">9 </w:t>
            </w:r>
          </w:p>
        </w:tc>
      </w:tr>
    </w:tbl>
    <w:p w14:paraId="44180000">
      <w:pPr>
        <w:spacing w:after="23" w:line="264" w:lineRule="auto"/>
        <w:ind w:firstLine="0" w:left="0"/>
        <w:jc w:val="left"/>
      </w:pPr>
      <w:r>
        <w:t xml:space="preserve"> </w:t>
      </w:r>
    </w:p>
    <w:p w14:paraId="45180000">
      <w:pPr>
        <w:pStyle w:val="Style_3"/>
        <w:ind w:left="856" w:right="1037"/>
      </w:pPr>
      <w:r>
        <w:rPr>
          <w:b w:val="0"/>
        </w:rPr>
        <w:t xml:space="preserve"> </w:t>
      </w:r>
      <w:r>
        <w:t xml:space="preserve"> Регламентирование образовательного процесса на неделю</w:t>
      </w:r>
      <w:r>
        <w:rPr>
          <w:b w:val="0"/>
        </w:rPr>
        <w:t xml:space="preserve"> </w:t>
      </w:r>
      <w:r>
        <w:t xml:space="preserve"> Продолжительность рабочей недели: 5-ти-дневная рабочая неделя  </w:t>
      </w:r>
    </w:p>
    <w:p w14:paraId="46180000">
      <w:pPr>
        <w:spacing w:after="24" w:line="264" w:lineRule="auto"/>
        <w:ind w:firstLine="0" w:left="0" w:right="62"/>
        <w:jc w:val="center"/>
      </w:pPr>
      <w:r>
        <w:rPr>
          <w:b w:val="1"/>
        </w:rPr>
        <w:t xml:space="preserve"> </w:t>
      </w:r>
    </w:p>
    <w:p w14:paraId="47180000">
      <w:pPr>
        <w:spacing w:after="5" w:line="276" w:lineRule="auto"/>
        <w:ind w:hanging="1503" w:left="3150" w:right="18"/>
        <w:jc w:val="left"/>
      </w:pPr>
      <w:r>
        <w:rPr>
          <w:b w:val="1"/>
        </w:rPr>
        <w:t>Регламентирование образовательного процесса на день</w:t>
      </w:r>
      <w:r>
        <w:t xml:space="preserve"> </w:t>
      </w:r>
      <w:r>
        <w:rPr>
          <w:b w:val="1"/>
        </w:rPr>
        <w:t>Продолжительность урока:</w:t>
      </w:r>
      <w:r>
        <w:t xml:space="preserve">  </w:t>
      </w:r>
    </w:p>
    <w:p w14:paraId="48180000">
      <w:pPr>
        <w:numPr>
          <w:ilvl w:val="0"/>
          <w:numId w:val="185"/>
        </w:numPr>
        <w:spacing w:after="5" w:line="276" w:lineRule="auto"/>
        <w:ind w:hanging="182" w:right="429"/>
        <w:jc w:val="left"/>
      </w:pPr>
      <w:r>
        <w:rPr>
          <w:b w:val="1"/>
        </w:rPr>
        <w:t>класс – 1 четверть  3 урока по 35 минут</w:t>
      </w:r>
      <w:r>
        <w:t xml:space="preserve"> </w:t>
      </w:r>
    </w:p>
    <w:p w14:paraId="49180000">
      <w:pPr>
        <w:numPr>
          <w:ilvl w:val="0"/>
          <w:numId w:val="185"/>
        </w:numPr>
        <w:ind w:hanging="182" w:right="429"/>
        <w:jc w:val="left"/>
      </w:pPr>
      <w:r>
        <w:t xml:space="preserve">четверть 4 урока по 35 минут </w:t>
      </w:r>
    </w:p>
    <w:p w14:paraId="4A180000">
      <w:pPr>
        <w:ind w:left="2421" w:right="840"/>
      </w:pPr>
      <w:r>
        <w:t xml:space="preserve">3-4 четверти 4 урока по 40 минут </w:t>
      </w:r>
    </w:p>
    <w:p w14:paraId="4B180000">
      <w:pPr>
        <w:spacing w:after="245" w:line="276" w:lineRule="auto"/>
        <w:ind w:left="1427" w:right="18"/>
        <w:jc w:val="left"/>
      </w:pPr>
      <w:r>
        <w:rPr>
          <w:b w:val="1"/>
        </w:rPr>
        <w:t>2-</w:t>
      </w:r>
      <w:r>
        <w:rPr>
          <w:b w:val="1"/>
        </w:rPr>
        <w:t>11</w:t>
      </w:r>
      <w:r>
        <w:rPr>
          <w:b w:val="1"/>
        </w:rPr>
        <w:t xml:space="preserve"> классы - 4</w:t>
      </w:r>
      <w:r>
        <w:rPr>
          <w:b w:val="1"/>
        </w:rPr>
        <w:t>0</w:t>
      </w:r>
      <w:r>
        <w:rPr>
          <w:b w:val="1"/>
        </w:rPr>
        <w:t xml:space="preserve"> минут</w:t>
      </w:r>
      <w:r>
        <w:t xml:space="preserve"> </w:t>
      </w:r>
    </w:p>
    <w:p w14:paraId="4C180000">
      <w:pPr>
        <w:spacing w:after="19" w:line="264" w:lineRule="auto"/>
        <w:ind w:firstLine="0" w:left="567"/>
        <w:jc w:val="left"/>
      </w:pPr>
      <w:r>
        <w:rPr>
          <w:b w:val="1"/>
        </w:rPr>
        <w:t xml:space="preserve">  </w:t>
      </w:r>
    </w:p>
    <w:tbl>
      <w:tblPr>
        <w:tblStyle w:val="Style_4"/>
        <w:tblW w:type="auto" w:w="0"/>
        <w:tblInd w:type="dxa" w:w="1775"/>
        <w:tblLayout w:type="fixed"/>
        <w:tblCellMar>
          <w:top w:type="dxa" w:w="13"/>
          <w:left w:type="dxa" w:w="113"/>
          <w:right w:type="dxa" w:w="43"/>
        </w:tblCellMar>
      </w:tblPr>
      <w:tblGrid>
        <w:gridCol w:w="2362"/>
        <w:gridCol w:w="3443"/>
      </w:tblGrid>
      <w:tr>
        <w:trPr>
          <w:trHeight w:hRule="atLeast" w:val="566"/>
        </w:trPr>
        <w:tc>
          <w:tcPr>
            <w:tcW w:type="dxa" w:w="5805"/>
            <w:gridSpan w:val="2"/>
            <w:tcBorders>
              <w:top w:color="000000" w:sz="6" w:val="single"/>
              <w:left w:color="000000" w:sz="6" w:val="single"/>
              <w:bottom w:color="000000" w:sz="6" w:val="single"/>
              <w:right w:color="000000" w:sz="6" w:val="single"/>
            </w:tcBorders>
            <w:tcMar>
              <w:top w:type="dxa" w:w="13"/>
              <w:left w:type="dxa" w:w="113"/>
              <w:right w:type="dxa" w:w="43"/>
            </w:tcMar>
          </w:tcPr>
          <w:p w14:paraId="4D180000">
            <w:pPr>
              <w:spacing w:after="0" w:line="264" w:lineRule="auto"/>
              <w:ind w:firstLine="0" w:left="0"/>
              <w:jc w:val="center"/>
            </w:pPr>
            <w:r>
              <w:rPr>
                <w:b w:val="1"/>
              </w:rPr>
              <w:t>Режим работы</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4E180000">
            <w:pPr>
              <w:spacing w:after="0" w:line="264" w:lineRule="auto"/>
              <w:ind w:firstLine="0" w:left="0" w:right="62"/>
              <w:jc w:val="center"/>
            </w:pPr>
            <w:r>
              <w:rPr>
                <w:b w:val="1"/>
              </w:rPr>
              <w:t>1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4F180000">
            <w:pPr>
              <w:spacing w:after="0" w:line="264" w:lineRule="auto"/>
              <w:ind w:firstLine="0" w:left="0" w:right="60"/>
              <w:jc w:val="center"/>
            </w:pPr>
            <w:r>
              <w:t>9</w:t>
            </w:r>
            <w:r>
              <w:t>.</w:t>
            </w:r>
            <w:r>
              <w:t>0</w:t>
            </w:r>
            <w:r>
              <w:t>0 – 9.</w:t>
            </w:r>
            <w:r>
              <w:t>40</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0180000">
            <w:pPr>
              <w:spacing w:after="0" w:line="264" w:lineRule="auto"/>
              <w:ind w:firstLine="0" w:left="0" w:right="62"/>
              <w:jc w:val="center"/>
            </w:pPr>
            <w:r>
              <w:rPr>
                <w:b w:val="1"/>
              </w:rPr>
              <w:t>2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1180000">
            <w:pPr>
              <w:spacing w:after="0" w:line="264" w:lineRule="auto"/>
              <w:ind w:firstLine="0" w:left="0" w:right="56"/>
              <w:jc w:val="center"/>
            </w:pPr>
            <w:r>
              <w:t>9.</w:t>
            </w:r>
            <w:r>
              <w:t>50</w:t>
            </w:r>
            <w:r>
              <w:t xml:space="preserve"> – 10.</w:t>
            </w:r>
            <w:r>
              <w:t>3</w:t>
            </w:r>
            <w:r>
              <w:t xml:space="preserve">0 </w:t>
            </w:r>
          </w:p>
        </w:tc>
      </w:tr>
      <w:tr>
        <w:trPr>
          <w:trHeight w:hRule="atLeast" w:val="288"/>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2180000">
            <w:pPr>
              <w:spacing w:after="0" w:line="264" w:lineRule="auto"/>
              <w:ind w:firstLine="0" w:left="0" w:right="62"/>
              <w:jc w:val="center"/>
            </w:pPr>
            <w:r>
              <w:rPr>
                <w:b w:val="1"/>
              </w:rPr>
              <w:t>3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3180000">
            <w:pPr>
              <w:spacing w:after="0" w:line="264" w:lineRule="auto"/>
              <w:ind w:firstLine="0" w:left="0" w:right="60"/>
              <w:jc w:val="center"/>
            </w:pPr>
            <w:r>
              <w:t>10.</w:t>
            </w:r>
            <w:r>
              <w:t>5</w:t>
            </w:r>
            <w:r>
              <w:t>0 – 11.</w:t>
            </w:r>
            <w:r>
              <w:t>30</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4180000">
            <w:pPr>
              <w:spacing w:after="0" w:line="264" w:lineRule="auto"/>
              <w:ind w:firstLine="0" w:left="0" w:right="62"/>
              <w:jc w:val="center"/>
            </w:pPr>
            <w:r>
              <w:rPr>
                <w:b w:val="1"/>
              </w:rPr>
              <w:t>4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5180000">
            <w:pPr>
              <w:spacing w:after="0" w:line="264" w:lineRule="auto"/>
              <w:ind w:firstLine="0" w:left="0" w:right="60"/>
              <w:jc w:val="center"/>
            </w:pPr>
            <w:r>
              <w:t>11.</w:t>
            </w:r>
            <w:r>
              <w:t>5</w:t>
            </w:r>
            <w:r>
              <w:t>0 – 12.</w:t>
            </w:r>
            <w:r>
              <w:t>30</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6180000">
            <w:pPr>
              <w:spacing w:after="0" w:line="264" w:lineRule="auto"/>
              <w:ind w:firstLine="0" w:left="0" w:right="62"/>
              <w:jc w:val="center"/>
            </w:pPr>
            <w:r>
              <w:rPr>
                <w:b w:val="1"/>
              </w:rPr>
              <w:t>5 урок</w:t>
            </w:r>
            <w:r>
              <w:t xml:space="preserve"> </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7180000">
            <w:pPr>
              <w:spacing w:after="0" w:line="264" w:lineRule="auto"/>
              <w:ind w:firstLine="0" w:left="0" w:right="60"/>
              <w:jc w:val="center"/>
            </w:pPr>
            <w:r>
              <w:t>12.</w:t>
            </w:r>
            <w:r>
              <w:t>4</w:t>
            </w:r>
            <w:r>
              <w:t>5 – 13.</w:t>
            </w:r>
            <w:r>
              <w:t>35</w:t>
            </w:r>
            <w:r>
              <w:t xml:space="preserve"> </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8180000">
            <w:pPr>
              <w:spacing w:after="0" w:line="264" w:lineRule="auto"/>
              <w:ind w:firstLine="0" w:left="0" w:right="62"/>
              <w:jc w:val="center"/>
              <w:rPr>
                <w:b w:val="1"/>
              </w:rPr>
            </w:pPr>
            <w:r>
              <w:rPr>
                <w:b w:val="1"/>
              </w:rPr>
              <w:t>6 урок</w:t>
            </w: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9180000">
            <w:pPr>
              <w:spacing w:after="0" w:line="264" w:lineRule="auto"/>
              <w:ind w:firstLine="0" w:left="0" w:right="60"/>
              <w:jc w:val="center"/>
            </w:pPr>
            <w:r>
              <w:t>13.40 - 14.20</w:t>
            </w:r>
          </w:p>
        </w:tc>
      </w:tr>
      <w:tr>
        <w:trPr>
          <w:trHeight w:hRule="atLeast" w:val="293"/>
        </w:trPr>
        <w:tc>
          <w:tcPr>
            <w:tcW w:type="dxa" w:w="2362"/>
            <w:tcBorders>
              <w:top w:color="000000" w:sz="6" w:val="single"/>
              <w:left w:color="000000" w:sz="6" w:val="single"/>
              <w:bottom w:color="000000" w:sz="6" w:val="single"/>
              <w:right w:color="000000" w:sz="6" w:val="single"/>
            </w:tcBorders>
            <w:tcMar>
              <w:top w:type="dxa" w:w="13"/>
              <w:left w:type="dxa" w:w="113"/>
              <w:right w:type="dxa" w:w="43"/>
            </w:tcMar>
          </w:tcPr>
          <w:p w14:paraId="5A180000">
            <w:pPr>
              <w:spacing w:after="0" w:line="264" w:lineRule="auto"/>
              <w:ind w:firstLine="0" w:left="0" w:right="62"/>
              <w:jc w:val="center"/>
              <w:rPr>
                <w:b w:val="1"/>
              </w:rPr>
            </w:pPr>
          </w:p>
        </w:tc>
        <w:tc>
          <w:tcPr>
            <w:tcW w:type="dxa" w:w="3443"/>
            <w:tcBorders>
              <w:top w:color="000000" w:sz="6" w:val="single"/>
              <w:left w:color="000000" w:sz="6" w:val="single"/>
              <w:bottom w:color="000000" w:sz="6" w:val="single"/>
              <w:right w:color="000000" w:sz="6" w:val="single"/>
            </w:tcBorders>
            <w:tcMar>
              <w:top w:type="dxa" w:w="13"/>
              <w:left w:type="dxa" w:w="113"/>
              <w:right w:type="dxa" w:w="43"/>
            </w:tcMar>
          </w:tcPr>
          <w:p w14:paraId="5B180000">
            <w:pPr>
              <w:spacing w:after="0" w:line="264" w:lineRule="auto"/>
              <w:ind w:firstLine="0" w:left="0" w:right="60"/>
              <w:jc w:val="center"/>
            </w:pPr>
            <w:r>
              <w:t>14.35 – 15.15</w:t>
            </w:r>
            <w:bookmarkStart w:id="1" w:name="_GoBack"/>
            <w:bookmarkEnd w:id="1"/>
          </w:p>
        </w:tc>
      </w:tr>
    </w:tbl>
    <w:p w14:paraId="5C180000">
      <w:pPr>
        <w:spacing w:after="298" w:line="264" w:lineRule="auto"/>
        <w:ind w:firstLine="0" w:left="793" w:right="1897"/>
        <w:jc w:val="left"/>
        <w:rPr>
          <w:b w:val="1"/>
        </w:rPr>
      </w:pPr>
      <w:r>
        <w:rPr>
          <w:b w:val="1"/>
        </w:rPr>
        <w:t xml:space="preserve"> </w:t>
      </w:r>
    </w:p>
    <w:p w14:paraId="5D180000">
      <w:pPr>
        <w:spacing w:after="298" w:line="264" w:lineRule="auto"/>
        <w:ind w:firstLine="0" w:left="793" w:right="1897"/>
        <w:jc w:val="left"/>
      </w:pPr>
      <w:r>
        <w:rPr>
          <w:b w:val="1"/>
        </w:rPr>
        <w:t xml:space="preserve">План внеурочной деятельности. </w:t>
      </w:r>
    </w:p>
    <w:p w14:paraId="5E180000">
      <w:pPr>
        <w:tabs>
          <w:tab w:leader="none" w:pos="2523" w:val="center"/>
        </w:tabs>
        <w:spacing w:after="5" w:line="276" w:lineRule="auto"/>
        <w:ind w:firstLine="0" w:left="0"/>
        <w:jc w:val="left"/>
      </w:pPr>
      <w:r>
        <w:rPr>
          <w:b w:val="1"/>
        </w:rPr>
        <w:t xml:space="preserve">      </w:t>
      </w:r>
      <w:r>
        <w:rPr>
          <w:b w:val="1"/>
        </w:rPr>
        <w:tab/>
      </w:r>
      <w:r>
        <w:rPr>
          <w:b w:val="1"/>
        </w:rPr>
        <w:t xml:space="preserve">84.1. Пояснительная записка. </w:t>
      </w:r>
    </w:p>
    <w:p w14:paraId="5F180000">
      <w:pPr>
        <w:ind w:right="119"/>
      </w:pPr>
      <w:r>
        <w:t xml:space="preserve">      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 </w:t>
      </w:r>
    </w:p>
    <w:p w14:paraId="60180000">
      <w:r>
        <w:t xml:space="preserve">      </w:t>
      </w:r>
      <w:r>
        <w:tab/>
      </w:r>
      <w:r>
        <w:t xml:space="preserve">Основными </w:t>
      </w:r>
      <w:r>
        <w:tab/>
      </w:r>
      <w:r>
        <w:rPr>
          <w:b w:val="1"/>
        </w:rPr>
        <w:t>задачами</w:t>
      </w:r>
      <w:r>
        <w:t xml:space="preserve"> </w:t>
      </w:r>
      <w:r>
        <w:tab/>
      </w:r>
      <w:r>
        <w:t xml:space="preserve">организации </w:t>
      </w:r>
      <w:r>
        <w:tab/>
      </w:r>
      <w:r>
        <w:t xml:space="preserve">внеурочной </w:t>
      </w:r>
      <w:r>
        <w:tab/>
      </w:r>
      <w:r>
        <w:t xml:space="preserve">деятельности </w:t>
      </w:r>
      <w:r>
        <w:tab/>
      </w:r>
      <w:r>
        <w:t xml:space="preserve">являются следующие: </w:t>
      </w:r>
    </w:p>
    <w:p w14:paraId="61180000">
      <w:pPr>
        <w:numPr>
          <w:ilvl w:val="0"/>
          <w:numId w:val="186"/>
        </w:numPr>
        <w:ind w:hanging="264" w:right="58"/>
      </w:pPr>
      <w:r>
        <w:t xml:space="preserve">поддержка учебной деятельности обучающихся в достижении планируемых результатов освоения программы общего образования; </w:t>
      </w:r>
    </w:p>
    <w:p w14:paraId="62180000">
      <w:pPr>
        <w:numPr>
          <w:ilvl w:val="0"/>
          <w:numId w:val="186"/>
        </w:numPr>
        <w:ind w:hanging="264" w:right="58"/>
      </w:pPr>
      <w:r>
        <w:t xml:space="preserve">развитие навыков общения со сверстниками и коммуникативных умений в разновозрастной школьной среде; </w:t>
      </w:r>
    </w:p>
    <w:p w14:paraId="63180000">
      <w:pPr>
        <w:numPr>
          <w:ilvl w:val="0"/>
          <w:numId w:val="186"/>
        </w:numPr>
        <w:ind w:hanging="264" w:right="58"/>
      </w:pPr>
      <w:r>
        <w:t xml:space="preserve">формирование навыков организации своей жизнедеятельности с учетом правил безопасного образа жизни; </w:t>
      </w:r>
    </w:p>
    <w:p w14:paraId="64180000">
      <w:pPr>
        <w:numPr>
          <w:ilvl w:val="0"/>
          <w:numId w:val="186"/>
        </w:numPr>
        <w:ind w:hanging="264" w:right="58"/>
      </w:pPr>
      <w:r>
        <w:t xml:space="preserve">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w:t>
      </w:r>
    </w:p>
    <w:p w14:paraId="65180000">
      <w:pPr>
        <w:numPr>
          <w:ilvl w:val="0"/>
          <w:numId w:val="186"/>
        </w:numPr>
        <w:ind w:hanging="264" w:right="58"/>
      </w:pPr>
      <w:r>
        <w:t xml:space="preserve">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66180000">
      <w:pPr>
        <w:numPr>
          <w:ilvl w:val="0"/>
          <w:numId w:val="186"/>
        </w:numPr>
        <w:ind w:hanging="264" w:right="58"/>
      </w:pPr>
      <w:r>
        <w:t xml:space="preserve">формирование культуры поведения в информационной среде. </w:t>
      </w:r>
    </w:p>
    <w:p w14:paraId="67180000">
      <w:pPr>
        <w:ind w:right="117"/>
      </w:pPr>
      <w:r>
        <w:t xml:space="preserve">      </w:t>
      </w:r>
      <w:r>
        <w:rPr>
          <w:b w:val="1"/>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w:t>
      </w:r>
      <w:r>
        <w:t xml:space="preserve">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14:paraId="68180000">
      <w:pPr>
        <w:ind w:right="119"/>
      </w:pPr>
      <w:r>
        <w:t xml:space="preserve">     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14:paraId="69180000">
      <w:r>
        <w:t xml:space="preserve">     результаты диагностики успеваемости и уровня развития обучающихся, проблемы и трудности их учебной деятельности; </w:t>
      </w:r>
    </w:p>
    <w:p w14:paraId="6A180000">
      <w:r>
        <w:t xml:space="preserve">     возможность обеспечить условия для организации разнообразных внеурочных занятий и их содержательная связь с урочной деятельностью; </w:t>
      </w:r>
    </w:p>
    <w:p w14:paraId="6B180000">
      <w:pPr>
        <w:ind w:right="117"/>
      </w:pPr>
      <w: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14:paraId="6C180000">
      <w:r>
        <w:t xml:space="preserve">      84.2. Возможные направления внеурочной деятельности и их содержательное наполнение. </w:t>
      </w:r>
    </w:p>
    <w:p w14:paraId="6D180000">
      <w:pPr>
        <w:ind w:right="116"/>
      </w:pPr>
      <w:r>
        <w:t xml:space="preserve">      </w:t>
      </w:r>
      <w:r>
        <w:rPr>
          <w:b w:val="1"/>
        </w:rP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w:t>
      </w:r>
      <w: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 </w:t>
      </w:r>
    </w:p>
    <w:p w14:paraId="6E180000">
      <w:pPr>
        <w:tabs>
          <w:tab w:leader="none" w:pos="3334" w:val="center"/>
        </w:tabs>
        <w:ind w:firstLine="0" w:left="0"/>
        <w:jc w:val="left"/>
      </w:pPr>
      <w:r>
        <w:t xml:space="preserve">      </w:t>
      </w:r>
      <w:r>
        <w:tab/>
      </w:r>
      <w:r>
        <w:t xml:space="preserve">Направления и цели внеурочной деятельности: </w:t>
      </w:r>
    </w:p>
    <w:p w14:paraId="6F180000">
      <w:pPr>
        <w:numPr>
          <w:ilvl w:val="0"/>
          <w:numId w:val="187"/>
        </w:numPr>
        <w:ind w:hanging="240" w:right="116"/>
      </w:pPr>
      <w:r>
        <w:t xml:space="preserve">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14:paraId="70180000">
      <w:pPr>
        <w:numPr>
          <w:ilvl w:val="0"/>
          <w:numId w:val="187"/>
        </w:numPr>
        <w:ind w:hanging="240" w:right="116"/>
      </w:pPr>
      <w:r>
        <w:t xml:space="preserve">Проектная деятельность организуется в доступных для обучающихся формах в процессе совместной деятельности по выполнению проектов. </w:t>
      </w:r>
    </w:p>
    <w:p w14:paraId="71180000">
      <w:pPr>
        <w:numPr>
          <w:ilvl w:val="0"/>
          <w:numId w:val="187"/>
        </w:numPr>
        <w:ind w:hanging="240" w:right="116"/>
      </w:pPr>
      <w:r>
        <w:t xml:space="preserve">Коммуникативная деятельность направлена на совершенствование функциональной коммуникативной грамотности, культуры общения. </w:t>
      </w:r>
    </w:p>
    <w:p w14:paraId="72180000">
      <w:pPr>
        <w:numPr>
          <w:ilvl w:val="0"/>
          <w:numId w:val="187"/>
        </w:numPr>
        <w:ind w:hanging="240" w:right="116"/>
      </w:pPr>
      <w: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73180000">
      <w:pPr>
        <w:numPr>
          <w:ilvl w:val="0"/>
          <w:numId w:val="187"/>
        </w:numPr>
        <w:ind w:hanging="240" w:right="116"/>
      </w:pPr>
      <w: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14:paraId="74180000">
      <w:pPr>
        <w:numPr>
          <w:ilvl w:val="0"/>
          <w:numId w:val="187"/>
        </w:numPr>
        <w:ind w:hanging="240" w:right="116"/>
      </w:pPr>
      <w:r>
        <w:t xml:space="preserve">"Учение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 </w:t>
      </w:r>
    </w:p>
    <w:p w14:paraId="75180000">
      <w:pPr>
        <w:numPr>
          <w:ilvl w:val="0"/>
          <w:numId w:val="187"/>
        </w:numPr>
        <w:ind w:hanging="240" w:right="116"/>
      </w:pPr>
      <w:r>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14:paraId="76180000">
      <w:pPr>
        <w:numPr>
          <w:ilvl w:val="0"/>
          <w:numId w:val="187"/>
        </w:numPr>
        <w:ind w:hanging="240" w:right="116"/>
      </w:pPr>
      <w:r>
        <w:t xml:space="preserve">Деятельность по развитию навыков самообслуживания и независимости в быту. </w:t>
      </w:r>
    </w:p>
    <w:p w14:paraId="77180000">
      <w:pPr>
        <w:spacing w:after="10" w:line="276" w:lineRule="auto"/>
        <w:ind w:right="113"/>
        <w:jc w:val="left"/>
      </w:pPr>
      <w:r>
        <w:t xml:space="preserve">      </w:t>
      </w:r>
      <w:r>
        <w:tab/>
      </w:r>
      <w:r>
        <w:t xml:space="preserve">84.3. </w:t>
      </w:r>
      <w:r>
        <w:tab/>
      </w:r>
      <w:r>
        <w:t xml:space="preserve">Выбор </w:t>
      </w:r>
      <w:r>
        <w:tab/>
      </w:r>
      <w:r>
        <w:t xml:space="preserve">форм </w:t>
      </w:r>
      <w:r>
        <w:tab/>
      </w:r>
      <w:r>
        <w:t xml:space="preserve">организации </w:t>
      </w:r>
      <w:r>
        <w:tab/>
      </w:r>
      <w:r>
        <w:t xml:space="preserve">внеурочной </w:t>
      </w:r>
      <w:r>
        <w:tab/>
      </w:r>
      <w:r>
        <w:t xml:space="preserve">деятельности </w:t>
      </w:r>
      <w:r>
        <w:tab/>
      </w:r>
      <w:r>
        <w:t xml:space="preserve">подчиняется следующим требованиям:      целесообразность использования данной формы для решения поставленных задач конкретного направления; </w:t>
      </w:r>
    </w:p>
    <w:p w14:paraId="78180000">
      <w: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w:t>
      </w:r>
    </w:p>
    <w:p w14:paraId="79180000">
      <w:pPr>
        <w:ind w:right="840"/>
      </w:pPr>
      <w:r>
        <w:t xml:space="preserve">(парной, групповой, коллективной); </w:t>
      </w:r>
    </w:p>
    <w:p w14:paraId="7A180000">
      <w:pPr>
        <w:ind w:right="113"/>
      </w:pPr>
      <w:r>
        <w:t xml:space="preserve">     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ИКТ.       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w:t>
      </w:r>
    </w:p>
    <w:p w14:paraId="7B180000">
      <w:pPr>
        <w:ind w:right="116"/>
      </w:pPr>
      <w:r>
        <w:t xml:space="preserve">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 </w:t>
      </w:r>
    </w:p>
    <w:p w14:paraId="7C180000">
      <w:pPr>
        <w:ind w:right="117"/>
      </w:pPr>
      <w:r>
        <w:t xml:space="preserve">      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w:t>
      </w:r>
      <w:r>
        <w:t xml:space="preserve">внеурочной деятельности и дополнительного образования строится на использовании единых форм организации. </w:t>
      </w:r>
    </w:p>
    <w:p w14:paraId="7D180000">
      <w:pPr>
        <w:spacing w:after="10" w:line="276" w:lineRule="auto"/>
        <w:ind/>
        <w:jc w:val="left"/>
      </w:pPr>
      <w:r>
        <w:t xml:space="preserve">      </w:t>
      </w:r>
      <w:r>
        <w:tab/>
      </w:r>
      <w:r>
        <w:t xml:space="preserve">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 </w:t>
      </w:r>
    </w:p>
    <w:p w14:paraId="7E180000">
      <w:pPr>
        <w:tabs>
          <w:tab w:leader="none" w:pos="3957" w:val="center"/>
        </w:tabs>
        <w:spacing w:after="5" w:line="276" w:lineRule="auto"/>
        <w:ind w:firstLine="0" w:left="0"/>
        <w:jc w:val="left"/>
      </w:pPr>
      <w:r>
        <w:t xml:space="preserve">      </w:t>
      </w:r>
      <w:r>
        <w:tab/>
      </w:r>
      <w:r>
        <w:rPr>
          <w:b w:val="1"/>
        </w:rPr>
        <w:t xml:space="preserve">84.4. Основные направления внеурочной деятельности: </w:t>
      </w:r>
    </w:p>
    <w:p w14:paraId="7F180000">
      <w:pPr>
        <w:tabs>
          <w:tab w:leader="none" w:pos="3206" w:val="center"/>
        </w:tabs>
        <w:ind w:firstLine="0" w:left="0"/>
        <w:jc w:val="left"/>
      </w:pPr>
      <w:r>
        <w:t xml:space="preserve">      </w:t>
      </w:r>
      <w:r>
        <w:tab/>
      </w:r>
      <w:r>
        <w:t xml:space="preserve">1. Спортивно-оздоровительная деятельность </w:t>
      </w:r>
    </w:p>
    <w:p w14:paraId="80180000">
      <w:pPr>
        <w:tabs>
          <w:tab w:leader="none" w:pos="2163" w:val="center"/>
        </w:tabs>
        <w:ind w:firstLine="0" w:left="0"/>
        <w:jc w:val="left"/>
      </w:pPr>
      <w:r>
        <w:t xml:space="preserve">      </w:t>
      </w:r>
      <w:r>
        <w:tab/>
      </w:r>
      <w:r>
        <w:t xml:space="preserve">"Основы самопознания" </w:t>
      </w:r>
    </w:p>
    <w:p w14:paraId="81180000">
      <w:pPr>
        <w:ind w:right="840"/>
      </w:pPr>
      <w:r>
        <w:t xml:space="preserve">     Форма организации: факультатив; лаборатория здоровья. </w:t>
      </w:r>
    </w:p>
    <w:p w14:paraId="82180000">
      <w:pPr>
        <w:tabs>
          <w:tab w:leader="none" w:pos="2163" w:val="center"/>
        </w:tabs>
        <w:ind w:firstLine="0" w:left="0"/>
        <w:jc w:val="left"/>
      </w:pPr>
      <w:r>
        <w:t xml:space="preserve">      </w:t>
      </w:r>
      <w:r>
        <w:tab/>
      </w:r>
      <w:r>
        <w:t xml:space="preserve">"Движение есть жизнь!" </w:t>
      </w:r>
    </w:p>
    <w:p w14:paraId="83180000">
      <w:pPr>
        <w:spacing w:after="10" w:line="276" w:lineRule="auto"/>
        <w:ind w:right="116"/>
        <w:jc w:val="left"/>
      </w:pPr>
      <w:r>
        <w:t xml:space="preserve">      </w:t>
      </w:r>
      <w:r>
        <w:tab/>
      </w:r>
      <w:r>
        <w:t xml:space="preserve">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       </w:t>
      </w:r>
      <w:r>
        <w:tab/>
      </w:r>
      <w:r>
        <w:t xml:space="preserve">2. Проектная деятельность </w:t>
      </w:r>
    </w:p>
    <w:p w14:paraId="84180000">
      <w:pPr>
        <w:tabs>
          <w:tab w:leader="none" w:pos="2344" w:val="center"/>
        </w:tabs>
        <w:ind w:firstLine="0" w:left="0"/>
        <w:jc w:val="left"/>
      </w:pPr>
      <w:r>
        <w:t xml:space="preserve"> </w:t>
      </w:r>
      <w:r>
        <w:tab/>
      </w:r>
      <w:r>
        <w:t xml:space="preserve">Возможные темы проектов: </w:t>
      </w:r>
    </w:p>
    <w:p w14:paraId="85180000">
      <w:pPr>
        <w:tabs>
          <w:tab w:leader="none" w:pos="2149" w:val="center"/>
        </w:tabs>
        <w:ind w:firstLine="0" w:left="0"/>
        <w:jc w:val="left"/>
      </w:pPr>
      <w:r>
        <w:t xml:space="preserve"> </w:t>
      </w:r>
      <w:r>
        <w:tab/>
      </w:r>
      <w:r>
        <w:t xml:space="preserve">"История родного края" </w:t>
      </w:r>
    </w:p>
    <w:p w14:paraId="86180000">
      <w:pPr>
        <w:spacing w:after="10" w:line="276" w:lineRule="auto"/>
        <w:ind/>
        <w:jc w:val="left"/>
      </w:pPr>
      <w:r>
        <w:t xml:space="preserve">      </w:t>
      </w:r>
      <w:r>
        <w:tab/>
      </w:r>
      <w:r>
        <w:t xml:space="preserve">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14:paraId="87180000">
      <w:r>
        <w:t xml:space="preserve">      Форма организации: факультативный курс краеведения; творческие проекты "Достопримечательности родного края".  </w:t>
      </w:r>
    </w:p>
    <w:p w14:paraId="88180000">
      <w:pPr>
        <w:tabs>
          <w:tab w:leader="none" w:pos="4541" w:val="center"/>
        </w:tabs>
        <w:ind w:firstLine="0" w:left="0"/>
        <w:jc w:val="left"/>
      </w:pPr>
      <w:r>
        <w:t xml:space="preserve"> </w:t>
      </w:r>
      <w:r>
        <w:tab/>
      </w:r>
      <w:r>
        <w:t xml:space="preserve">"История письменности в России: от Древней Руси до современности" </w:t>
      </w:r>
    </w:p>
    <w:p w14:paraId="89180000">
      <w:pPr>
        <w:ind w:right="115"/>
      </w:pPr>
      <w:r>
        <w:t xml:space="preserve">      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смссообщения: в чём сходство и различия", "Первый русский букварь", "Русские летописи". </w:t>
      </w:r>
    </w:p>
    <w:p w14:paraId="8A180000">
      <w:pPr>
        <w:ind w:right="840"/>
      </w:pPr>
      <w:r>
        <w:t xml:space="preserve">"Экологический поиск: исследование качества воды в водоемах родного края". </w:t>
      </w:r>
    </w:p>
    <w:p w14:paraId="8B180000">
      <w:pPr>
        <w:ind w:right="120"/>
      </w:pPr>
      <w:r>
        <w:t xml:space="preserve">      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14:paraId="8C180000">
      <w:pPr>
        <w:ind w:right="840"/>
      </w:pPr>
      <w:r>
        <w:t xml:space="preserve">      </w:t>
      </w:r>
      <w:r>
        <w:tab/>
      </w:r>
      <w:r>
        <w:t xml:space="preserve">Форма организации: экологическая лаборатория; исследовательские         проекты. </w:t>
      </w:r>
    </w:p>
    <w:p w14:paraId="8D180000">
      <w:pPr>
        <w:tabs>
          <w:tab w:leader="none" w:pos="2710" w:val="center"/>
        </w:tabs>
        <w:ind w:firstLine="0" w:left="0"/>
        <w:jc w:val="left"/>
      </w:pPr>
      <w:r>
        <w:t xml:space="preserve">      </w:t>
      </w:r>
      <w:r>
        <w:tab/>
      </w:r>
      <w:r>
        <w:t xml:space="preserve">3. Коммуникативная деятельность. </w:t>
      </w:r>
    </w:p>
    <w:p w14:paraId="8E180000">
      <w:pPr>
        <w:tabs>
          <w:tab w:leader="none" w:pos="3154" w:val="center"/>
        </w:tabs>
        <w:ind w:firstLine="0" w:left="0"/>
        <w:jc w:val="left"/>
      </w:pPr>
      <w:r>
        <w:t xml:space="preserve">      </w:t>
      </w:r>
      <w:r>
        <w:tab/>
      </w:r>
      <w:r>
        <w:t xml:space="preserve">"Создаём классный литературный журнал". </w:t>
      </w:r>
    </w:p>
    <w:p w14:paraId="8F180000">
      <w:pPr>
        <w:ind w:right="116"/>
      </w:pPr>
      <w:r>
        <w:t xml:space="preserve">      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 </w:t>
      </w:r>
    </w:p>
    <w:p w14:paraId="90180000">
      <w:pPr>
        <w:spacing w:after="10" w:line="276" w:lineRule="auto"/>
        <w:ind w:right="121"/>
        <w:jc w:val="left"/>
      </w:pPr>
      <w:r>
        <w:t xml:space="preserve">      </w:t>
      </w:r>
      <w:r>
        <w:tab/>
      </w:r>
      <w:r>
        <w:t xml:space="preserve">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       </w:t>
      </w:r>
      <w:r>
        <w:tab/>
      </w:r>
      <w:r>
        <w:t xml:space="preserve">"Дети Маугли: нужно ли человеку общаться с другими людьми". </w:t>
      </w:r>
    </w:p>
    <w:p w14:paraId="91180000">
      <w:pPr>
        <w:ind w:right="116"/>
      </w:pPr>
      <w:r>
        <w:t xml:space="preserve">      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w:t>
      </w:r>
    </w:p>
    <w:p w14:paraId="92180000">
      <w:pPr>
        <w:tabs>
          <w:tab w:leader="none" w:pos="3093" w:val="center"/>
        </w:tabs>
        <w:ind w:firstLine="0" w:left="0"/>
        <w:jc w:val="left"/>
      </w:pPr>
      <w:r>
        <w:t xml:space="preserve">      </w:t>
      </w:r>
      <w:r>
        <w:tab/>
      </w:r>
      <w:r>
        <w:t xml:space="preserve">Форма организации: дискуссионный клуб. </w:t>
      </w:r>
    </w:p>
    <w:p w14:paraId="93180000">
      <w:pPr>
        <w:ind w:right="840"/>
      </w:pPr>
      <w:r>
        <w:t xml:space="preserve">     "Становлюсь грамотным читателем: читаю, думаю, понимаю". </w:t>
      </w:r>
    </w:p>
    <w:p w14:paraId="94180000">
      <w:pPr>
        <w:spacing w:after="10" w:line="276" w:lineRule="auto"/>
        <w:ind/>
        <w:jc w:val="left"/>
      </w:pPr>
      <w:r>
        <w:t xml:space="preserve">      </w:t>
      </w:r>
      <w:r>
        <w:tab/>
      </w:r>
      <w:r>
        <w:t xml:space="preserve">Цель: </w:t>
      </w:r>
      <w:r>
        <w:tab/>
      </w:r>
      <w:r>
        <w:t xml:space="preserve">совершенствование </w:t>
      </w:r>
      <w:r>
        <w:tab/>
      </w:r>
      <w:r>
        <w:t xml:space="preserve">читательской </w:t>
      </w:r>
      <w:r>
        <w:tab/>
      </w:r>
      <w:r>
        <w:t xml:space="preserve">грамотности </w:t>
      </w:r>
      <w:r>
        <w:tab/>
      </w:r>
      <w:r>
        <w:t xml:space="preserve">обучающихся, формирование </w:t>
      </w:r>
      <w:r>
        <w:tab/>
      </w:r>
      <w:r>
        <w:t xml:space="preserve">текстовой </w:t>
      </w:r>
      <w:r>
        <w:tab/>
      </w:r>
      <w:r>
        <w:t xml:space="preserve">деятельности </w:t>
      </w:r>
      <w:r>
        <w:tab/>
      </w:r>
      <w:r>
        <w:t xml:space="preserve">с </w:t>
      </w:r>
      <w:r>
        <w:tab/>
      </w:r>
      <w:r>
        <w:t xml:space="preserve">необычными </w:t>
      </w:r>
      <w:r>
        <w:tab/>
      </w:r>
      <w:r>
        <w:t xml:space="preserve">формами </w:t>
      </w:r>
      <w:r>
        <w:tab/>
      </w:r>
      <w:r>
        <w:t xml:space="preserve">представления информации (туристические буклеты; программы выставок; маршруты путешествий; объявления и реклама); давать необычные тексты. </w:t>
      </w:r>
    </w:p>
    <w:p w14:paraId="95180000">
      <w:r>
        <w:t xml:space="preserve">      Форма организации: учебный курс в форме факультатива; лаборатория текстов (система практических занятий). </w:t>
      </w:r>
    </w:p>
    <w:p w14:paraId="96180000">
      <w:pPr>
        <w:tabs>
          <w:tab w:leader="none" w:pos="3875" w:val="center"/>
        </w:tabs>
        <w:ind w:firstLine="0" w:left="0"/>
        <w:jc w:val="left"/>
      </w:pPr>
      <w:r>
        <w:t xml:space="preserve">      </w:t>
      </w:r>
      <w:r>
        <w:tab/>
      </w:r>
      <w:r>
        <w:t xml:space="preserve">4. Художественно-эстетическая творческая деятельность. </w:t>
      </w:r>
    </w:p>
    <w:p w14:paraId="97180000">
      <w:pPr>
        <w:ind w:right="840"/>
      </w:pPr>
      <w:r>
        <w:t xml:space="preserve">     "Рукотворный мир". </w:t>
      </w:r>
    </w:p>
    <w:p w14:paraId="98180000">
      <w:pPr>
        <w:ind w:right="116"/>
      </w:pPr>
      <w:r>
        <w:t xml:space="preserve">      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14:paraId="99180000">
      <w:pPr>
        <w:ind w:right="120"/>
      </w:pPr>
      <w:r>
        <w:t xml:space="preserve">      Форма организации: творческие мастерские ("Природа и творчество", "Куклы своими руками", "Юные художники"); выставки творческих работ.       "Ритмика". </w:t>
      </w:r>
    </w:p>
    <w:p w14:paraId="9A180000">
      <w:r>
        <w:t xml:space="preserve">      </w:t>
      </w:r>
      <w:r>
        <w:tab/>
      </w:r>
      <w:r>
        <w:t xml:space="preserve">Цель: формирование движений, свойственных ритмике; развитие культуры движений под музыку; способность к импровизации и творчеству. </w:t>
      </w:r>
    </w:p>
    <w:p w14:paraId="9B180000">
      <w:r>
        <w:t xml:space="preserve">      Форма организации: студия ритмики и пластики, конкурс пластических образов, постановка концертных номеров. </w:t>
      </w:r>
    </w:p>
    <w:p w14:paraId="9C180000">
      <w:pPr>
        <w:tabs>
          <w:tab w:leader="none" w:pos="3110" w:val="center"/>
        </w:tabs>
        <w:ind w:firstLine="0" w:left="0"/>
        <w:jc w:val="left"/>
      </w:pPr>
      <w:r>
        <w:t xml:space="preserve">      </w:t>
      </w:r>
      <w:r>
        <w:tab/>
      </w:r>
      <w:r>
        <w:t xml:space="preserve">"Школьный театр "Путешествие в сказку". </w:t>
      </w:r>
    </w:p>
    <w:p w14:paraId="9D180000">
      <w:pPr>
        <w:ind w:right="114"/>
      </w:pPr>
      <w:r>
        <w:rPr>
          <w:rFonts w:ascii="Courier New" w:hAnsi="Courier New"/>
          <w:sz w:val="21"/>
        </w:rPr>
        <w:t xml:space="preserve">      </w:t>
      </w:r>
      <w: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 </w:t>
      </w:r>
    </w:p>
    <w:p w14:paraId="9E180000">
      <w:pPr>
        <w:tabs>
          <w:tab w:leader="none" w:pos="4576" w:val="center"/>
        </w:tabs>
        <w:ind w:firstLine="0" w:left="0"/>
        <w:jc w:val="left"/>
      </w:pPr>
      <w:r>
        <w:t xml:space="preserve">      </w:t>
      </w:r>
      <w:r>
        <w:tab/>
      </w:r>
      <w:r>
        <w:t xml:space="preserve">Форма организации: театральная студия, спектакли по мотивам сказок. </w:t>
      </w:r>
    </w:p>
    <w:p w14:paraId="9F180000">
      <w:pPr>
        <w:tabs>
          <w:tab w:leader="none" w:pos="2206" w:val="center"/>
        </w:tabs>
        <w:ind w:firstLine="0" w:left="0"/>
        <w:jc w:val="left"/>
      </w:pPr>
      <w:r>
        <w:t xml:space="preserve">      </w:t>
      </w:r>
      <w:r>
        <w:tab/>
      </w:r>
      <w:r>
        <w:t xml:space="preserve">"Выразительное чтение". </w:t>
      </w:r>
    </w:p>
    <w:p w14:paraId="A0180000">
      <w:pPr>
        <w:ind w:right="113"/>
      </w:pPr>
      <w:r>
        <w:t xml:space="preserve">      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w:t>
      </w:r>
    </w:p>
    <w:p w14:paraId="A1180000">
      <w:pPr>
        <w:tabs>
          <w:tab w:leader="none" w:pos="4017" w:val="center"/>
        </w:tabs>
        <w:ind w:firstLine="0" w:left="0"/>
        <w:jc w:val="left"/>
      </w:pPr>
      <w:r>
        <w:t xml:space="preserve">      </w:t>
      </w:r>
      <w:r>
        <w:tab/>
      </w:r>
      <w:r>
        <w:t xml:space="preserve">Форма организации: литературный клуб, творческая студия. </w:t>
      </w:r>
    </w:p>
    <w:p w14:paraId="A2180000">
      <w:pPr>
        <w:tabs>
          <w:tab w:leader="none" w:pos="2295" w:val="center"/>
        </w:tabs>
        <w:ind w:firstLine="0" w:left="0"/>
        <w:jc w:val="left"/>
      </w:pPr>
      <w:r>
        <w:t xml:space="preserve">      </w:t>
      </w:r>
      <w:r>
        <w:tab/>
      </w:r>
      <w:r>
        <w:t xml:space="preserve">"Искусство иллюстрации". </w:t>
      </w:r>
    </w:p>
    <w:p w14:paraId="A3180000">
      <w:pPr>
        <w:spacing w:after="10" w:line="276" w:lineRule="auto"/>
        <w:ind/>
        <w:jc w:val="left"/>
      </w:pPr>
      <w:r>
        <w:t xml:space="preserve">      </w:t>
      </w:r>
      <w:r>
        <w:tab/>
      </w:r>
      <w:r>
        <w:t xml:space="preserve">Цель: </w:t>
      </w:r>
      <w:r>
        <w:tab/>
      </w:r>
      <w:r>
        <w:t xml:space="preserve">развитие </w:t>
      </w:r>
      <w:r>
        <w:tab/>
      </w:r>
      <w:r>
        <w:t xml:space="preserve">у </w:t>
      </w:r>
      <w:r>
        <w:tab/>
      </w:r>
      <w:r>
        <w:t xml:space="preserve">обучающихся </w:t>
      </w:r>
      <w:r>
        <w:tab/>
      </w:r>
      <w:r>
        <w:t xml:space="preserve">творческих </w:t>
      </w:r>
      <w:r>
        <w:tab/>
      </w:r>
      <w:r>
        <w:t xml:space="preserve">способностей, </w:t>
      </w:r>
      <w:r>
        <w:tab/>
      </w:r>
      <w:r>
        <w:t xml:space="preserve">интереса </w:t>
      </w:r>
      <w:r>
        <w:tab/>
      </w:r>
      <w:r>
        <w:t xml:space="preserve">к изобразительной деятельности, желания передавать свое отношение к художественным произведениям средствами книжной иллюстрации. </w:t>
      </w:r>
    </w:p>
    <w:p w14:paraId="A4180000">
      <w:pPr>
        <w:ind w:right="125"/>
      </w:pPr>
      <w:r>
        <w:t xml:space="preserve">      Форма организации: творческая мастерская иллюстраций к книге; конкурсы рисунков; выставки работ участников.       "В мире музыкальных звуков". </w:t>
      </w:r>
    </w:p>
    <w:p w14:paraId="A5180000">
      <w:pPr>
        <w:spacing w:after="10" w:line="276" w:lineRule="auto"/>
        <w:ind/>
        <w:jc w:val="left"/>
      </w:pPr>
      <w:r>
        <w:t xml:space="preserve">      </w:t>
      </w:r>
      <w:r>
        <w:tab/>
      </w:r>
      <w: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14:paraId="A6180000">
      <w:r>
        <w:t xml:space="preserve">      </w:t>
      </w:r>
      <w:r>
        <w:tab/>
      </w:r>
      <w:r>
        <w:t xml:space="preserve">Форма организации: музыкальный салон; концертные программы, хоровая студия, студия народных инструментов. </w:t>
      </w:r>
    </w:p>
    <w:p w14:paraId="A7180000">
      <w:pPr>
        <w:numPr>
          <w:ilvl w:val="0"/>
          <w:numId w:val="188"/>
        </w:numPr>
        <w:ind w:hanging="244" w:right="840"/>
      </w:pPr>
      <w:r>
        <w:t xml:space="preserve">Информационная культура. </w:t>
      </w:r>
    </w:p>
    <w:p w14:paraId="A8180000">
      <w:pPr>
        <w:tabs>
          <w:tab w:leader="none" w:pos="2662" w:val="center"/>
        </w:tabs>
        <w:ind w:firstLine="0" w:left="0"/>
        <w:jc w:val="left"/>
      </w:pPr>
      <w:r>
        <w:t xml:space="preserve">      </w:t>
      </w:r>
      <w:r>
        <w:tab/>
      </w:r>
      <w:r>
        <w:t xml:space="preserve">"Моя информационная культура". </w:t>
      </w:r>
    </w:p>
    <w:p w14:paraId="A9180000">
      <w:r>
        <w:t xml:space="preserve">      Цель: знакомство с миром современных технических устройств и культурой их использования. </w:t>
      </w:r>
    </w:p>
    <w:p w14:paraId="AA180000">
      <w:r>
        <w:t xml:space="preserve">      </w:t>
      </w:r>
      <w:r>
        <w:tab/>
      </w:r>
      <w:r>
        <w:t xml:space="preserve">Форма </w:t>
      </w:r>
      <w:r>
        <w:tab/>
      </w:r>
      <w:r>
        <w:t xml:space="preserve">организации: </w:t>
      </w:r>
      <w:r>
        <w:tab/>
      </w:r>
      <w:r>
        <w:t xml:space="preserve">система </w:t>
      </w:r>
      <w:r>
        <w:tab/>
      </w:r>
      <w:r>
        <w:t xml:space="preserve">практических </w:t>
      </w:r>
      <w:r>
        <w:tab/>
      </w:r>
      <w:r>
        <w:t xml:space="preserve">занятий </w:t>
      </w:r>
      <w:r>
        <w:tab/>
      </w:r>
      <w:r>
        <w:t xml:space="preserve">с </w:t>
      </w:r>
      <w:r>
        <w:tab/>
      </w:r>
      <w:r>
        <w:t xml:space="preserve">использованием компьютеров, смартфонов, планшетов, смарт-часов, наушников, технических устройств. </w:t>
      </w:r>
    </w:p>
    <w:p w14:paraId="AB180000">
      <w:pPr>
        <w:numPr>
          <w:ilvl w:val="0"/>
          <w:numId w:val="188"/>
        </w:numPr>
        <w:ind w:hanging="244" w:right="840"/>
      </w:pPr>
      <w:r>
        <w:t xml:space="preserve">Марафоны знаний. </w:t>
      </w:r>
    </w:p>
    <w:p w14:paraId="AC180000">
      <w:pPr>
        <w:tabs>
          <w:tab w:leader="none" w:pos="2440" w:val="center"/>
        </w:tabs>
        <w:ind w:firstLine="0" w:left="0"/>
        <w:jc w:val="left"/>
      </w:pPr>
      <w:r>
        <w:t xml:space="preserve">      </w:t>
      </w:r>
      <w:r>
        <w:tab/>
      </w:r>
      <w:r>
        <w:t xml:space="preserve">Возможные темы марафонов: </w:t>
      </w:r>
    </w:p>
    <w:p w14:paraId="AD180000">
      <w:pPr>
        <w:tabs>
          <w:tab w:leader="none" w:pos="2096" w:val="center"/>
        </w:tabs>
        <w:ind w:firstLine="0" w:left="0"/>
        <w:jc w:val="left"/>
      </w:pPr>
      <w:r>
        <w:t xml:space="preserve">      </w:t>
      </w:r>
      <w:r>
        <w:tab/>
      </w:r>
      <w:r>
        <w:t xml:space="preserve">"Заповедники России". </w:t>
      </w:r>
    </w:p>
    <w:p w14:paraId="AE180000">
      <w:pPr>
        <w:ind w:right="116"/>
      </w:pPr>
      <w:r>
        <w:t xml:space="preserve">      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w:t>
      </w:r>
    </w:p>
    <w:p w14:paraId="AF180000">
      <w:pPr>
        <w:tabs>
          <w:tab w:leader="none" w:pos="4565" w:val="center"/>
        </w:tabs>
        <w:ind w:firstLine="0" w:left="0"/>
        <w:jc w:val="left"/>
      </w:pPr>
      <w:r>
        <w:t xml:space="preserve">      </w:t>
      </w:r>
      <w:r>
        <w:tab/>
      </w:r>
      <w:r>
        <w:t xml:space="preserve">Форма организации: дискуссионный клуб, мероприятия-соревнования. </w:t>
      </w:r>
    </w:p>
    <w:p w14:paraId="B0180000">
      <w:pPr>
        <w:tabs>
          <w:tab w:leader="none" w:pos="3786" w:val="center"/>
        </w:tabs>
        <w:ind w:firstLine="0" w:left="0"/>
        <w:jc w:val="left"/>
      </w:pPr>
      <w:r>
        <w:t xml:space="preserve">      </w:t>
      </w:r>
      <w:r>
        <w:tab/>
      </w:r>
      <w:r>
        <w:t xml:space="preserve">"Я - путешественник (Путешествуем по России, миру)". </w:t>
      </w:r>
    </w:p>
    <w:p w14:paraId="B1180000">
      <w:pPr>
        <w:spacing w:after="10" w:line="276" w:lineRule="auto"/>
        <w:ind/>
        <w:jc w:val="left"/>
      </w:pPr>
      <w:r>
        <w:t xml:space="preserve">      </w:t>
      </w:r>
      <w:r>
        <w:tab/>
      </w:r>
      <w:r>
        <w:t xml:space="preserve">Цель: расширение знаний и представлений о географических объектах, формирование умений понимать информацию, представленную на географической карте; развитие навыков работы в условиях командных соревнований. </w:t>
      </w:r>
    </w:p>
    <w:p w14:paraId="B2180000">
      <w:r>
        <w:t xml:space="preserve">      Форма организации: игры-путешествия, видео-экскурсии соревновательной направленности. </w:t>
      </w:r>
    </w:p>
    <w:p w14:paraId="B3180000">
      <w:pPr>
        <w:tabs>
          <w:tab w:leader="none" w:pos="2468" w:val="center"/>
        </w:tabs>
        <w:ind w:firstLine="0" w:left="0"/>
        <w:jc w:val="left"/>
      </w:pPr>
      <w:r>
        <w:t xml:space="preserve">      </w:t>
      </w:r>
      <w:r>
        <w:tab/>
      </w:r>
      <w:r>
        <w:t xml:space="preserve">7.  "Читаю в поисках смысла". </w:t>
      </w:r>
    </w:p>
    <w:p w14:paraId="B4180000">
      <w:pPr>
        <w:spacing w:after="10" w:line="276" w:lineRule="auto"/>
        <w:ind/>
        <w:jc w:val="left"/>
      </w:pPr>
      <w:r>
        <w:t xml:space="preserve">      </w:t>
      </w:r>
      <w:r>
        <w:tab/>
      </w:r>
      <w:r>
        <w:t xml:space="preserve">Цель: </w:t>
      </w:r>
      <w:r>
        <w:tab/>
      </w:r>
      <w:r>
        <w:t xml:space="preserve">развитие </w:t>
      </w:r>
      <w:r>
        <w:tab/>
      </w:r>
      <w:r>
        <w:t xml:space="preserve">читательской </w:t>
      </w:r>
      <w:r>
        <w:tab/>
      </w:r>
      <w:r>
        <w:t xml:space="preserve">грамотности </w:t>
      </w:r>
      <w:r>
        <w:tab/>
      </w:r>
      <w:r>
        <w:t xml:space="preserve">обучающихся, </w:t>
      </w:r>
      <w:r>
        <w:tab/>
      </w:r>
      <w:r>
        <w:t xml:space="preserve">поддержка обучающихся, испытывающих затруднения в достижении планируемых результатов, связанных с овладением чтением как предметным результатом. </w:t>
      </w:r>
    </w:p>
    <w:p w14:paraId="B5180000">
      <w:pPr>
        <w:tabs>
          <w:tab w:leader="none" w:pos="4556" w:val="center"/>
        </w:tabs>
        <w:ind w:firstLine="0" w:left="0"/>
        <w:jc w:val="left"/>
      </w:pPr>
      <w:r>
        <w:t xml:space="preserve">      </w:t>
      </w:r>
      <w:r>
        <w:tab/>
      </w:r>
      <w:r>
        <w:t xml:space="preserve">Форма организации: учебный курс-факультатив; учебная лаборатория. </w:t>
      </w:r>
    </w:p>
    <w:p w14:paraId="B6180000">
      <w:pPr>
        <w:tabs>
          <w:tab w:leader="none" w:pos="2542" w:val="center"/>
        </w:tabs>
        <w:ind w:firstLine="0" w:left="0"/>
        <w:jc w:val="left"/>
      </w:pPr>
      <w:r>
        <w:t xml:space="preserve">      </w:t>
      </w:r>
      <w:r>
        <w:tab/>
      </w:r>
      <w:r>
        <w:t xml:space="preserve">"Легко ли писать без ошибок?". </w:t>
      </w:r>
    </w:p>
    <w:p w14:paraId="B7180000">
      <w:pPr>
        <w:ind w:right="117"/>
      </w:pPr>
      <w:r>
        <w:t xml:space="preserve">      Цель: развитие письменной речи обучающихся, поддержка обучающихся, испытывающих затруднения в достижении планируемых результатов, связанных с правописанием. </w:t>
      </w:r>
    </w:p>
    <w:p w14:paraId="B8180000">
      <w:r>
        <w:t xml:space="preserve">      Форма организации: учебный курс - факультатив по разделу "Орфография"; учебная лаборатория. </w:t>
      </w:r>
    </w:p>
    <w:p w14:paraId="B9180000">
      <w:pPr>
        <w:ind w:right="113"/>
      </w:pPr>
      <w:r>
        <w:t xml:space="preserve">      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 </w:t>
      </w:r>
    </w:p>
    <w:p w14:paraId="BA180000">
      <w:pPr>
        <w:spacing w:after="0" w:line="264" w:lineRule="auto"/>
        <w:ind w:firstLine="0" w:left="0"/>
        <w:jc w:val="left"/>
      </w:pPr>
      <w:r>
        <w:t xml:space="preserve"> </w:t>
      </w:r>
    </w:p>
    <w:p w14:paraId="BB180000">
      <w:pPr>
        <w:spacing w:after="69" w:line="264" w:lineRule="auto"/>
        <w:ind w:firstLine="0" w:left="0"/>
        <w:jc w:val="left"/>
      </w:pPr>
      <w:r>
        <w:t xml:space="preserve"> </w:t>
      </w:r>
    </w:p>
    <w:p w14:paraId="BC180000">
      <w:pPr>
        <w:numPr>
          <w:ilvl w:val="0"/>
          <w:numId w:val="189"/>
        </w:numPr>
        <w:spacing w:after="18" w:line="276" w:lineRule="auto"/>
        <w:ind w:hanging="422"/>
        <w:jc w:val="left"/>
      </w:pPr>
      <w:r>
        <w:rPr>
          <w:b w:val="1"/>
          <w:sz w:val="28"/>
        </w:rPr>
        <w:t>Условия реализации ФАООП УО (вариант 1)</w:t>
      </w:r>
      <w:r>
        <w:t xml:space="preserve">  </w:t>
      </w:r>
    </w:p>
    <w:p w14:paraId="BD180000">
      <w:r>
        <w:t xml:space="preserve">Реализация ФАООП обеспечивается созданием в образовательной организации </w:t>
      </w:r>
      <w:r>
        <w:rPr>
          <w:b w:val="1"/>
        </w:rPr>
        <w:t xml:space="preserve">кадровых, финансовых, материально-технических условий. </w:t>
      </w:r>
    </w:p>
    <w:p w14:paraId="BE180000">
      <w:pPr>
        <w:spacing w:after="158" w:line="276" w:lineRule="auto"/>
        <w:ind w:left="721" w:right="18"/>
        <w:jc w:val="left"/>
      </w:pPr>
      <w:r>
        <w:rPr>
          <w:b w:val="1"/>
        </w:rPr>
        <w:t xml:space="preserve">85.1. Кадровые условия реализации основной образовательной программы  </w:t>
      </w:r>
    </w:p>
    <w:p w14:paraId="BF180000">
      <w:pPr>
        <w:ind w:firstLine="284" w:left="0" w:right="127"/>
      </w:pPr>
      <w:r>
        <w:t xml:space="preserve">Реализация ФАООП УО (вариант 1) и ФАООП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w:t>
      </w:r>
    </w:p>
    <w:p w14:paraId="C0180000">
      <w:pPr>
        <w:spacing w:after="165"/>
        <w:ind w:firstLine="284" w:left="0" w:right="129"/>
      </w:pPr>
      <w:r>
        <w:t xml:space="preserve">МОУ </w:t>
      </w:r>
      <w:r>
        <w:t xml:space="preserve">«Рамешковская СОШ» </w:t>
      </w:r>
      <w:r>
        <w:t xml:space="preserve">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14:paraId="C1180000">
      <w:pPr>
        <w:spacing w:after="166"/>
        <w:ind w:firstLine="284" w:left="0" w:right="124"/>
      </w:pPr>
      <w: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C2180000">
      <w:pPr>
        <w:spacing w:after="160"/>
        <w:ind w:firstLine="284" w:left="0"/>
      </w:pPr>
      <w:r>
        <w:t xml:space="preserve">Образовательное учреждение укомплектовано работниками пищеблока, медицинским работником, вспомогательным персоналом. </w:t>
      </w:r>
    </w:p>
    <w:p w14:paraId="C3180000">
      <w:pPr>
        <w:spacing w:after="168"/>
        <w:ind w:firstLine="284" w:left="0" w:right="117"/>
      </w:pPr>
      <w:r>
        <w:t xml:space="preserve">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работающих в начальной школе, предусмотренные Приказом Министерства здравоохранения и социального развития Российской Федерации от 26.08.10 № 761н. </w:t>
      </w:r>
    </w:p>
    <w:p w14:paraId="C4180000">
      <w:pPr>
        <w:spacing w:after="209" w:line="276" w:lineRule="auto"/>
        <w:ind w:hanging="2195" w:left="2997" w:right="18"/>
        <w:jc w:val="left"/>
      </w:pPr>
      <w:r>
        <w:rPr>
          <w:b w:val="1"/>
        </w:rPr>
        <w:t xml:space="preserve">Кадровое обеспечение реализации основной образовательной программы основного общего образования </w:t>
      </w:r>
    </w:p>
    <w:p w14:paraId="C5180000">
      <w:pPr>
        <w:spacing w:after="5" w:line="276" w:lineRule="auto"/>
        <w:ind w:left="312" w:right="18"/>
        <w:jc w:val="left"/>
      </w:pPr>
      <w:r>
        <w:rPr>
          <w:b w:val="1"/>
        </w:rPr>
        <w:t xml:space="preserve">а) по уровню образования: </w:t>
      </w:r>
    </w:p>
    <w:tbl>
      <w:tblPr>
        <w:tblStyle w:val="Style_4"/>
        <w:tblW w:type="auto" w:w="0"/>
        <w:tblInd w:type="dxa" w:w="-12"/>
        <w:tblLayout w:type="fixed"/>
        <w:tblCellMar>
          <w:top w:type="dxa" w:w="26"/>
          <w:left w:type="dxa" w:w="262"/>
          <w:right w:type="dxa" w:w="106"/>
        </w:tblCellMar>
      </w:tblPr>
      <w:tblGrid>
        <w:gridCol w:w="4082"/>
        <w:gridCol w:w="1532"/>
        <w:gridCol w:w="1921"/>
        <w:gridCol w:w="1844"/>
      </w:tblGrid>
      <w:tr>
        <w:trPr>
          <w:trHeight w:hRule="atLeast" w:val="960"/>
        </w:trPr>
        <w:tc>
          <w:tcPr>
            <w:tcW w:type="dxa" w:w="4082"/>
            <w:tcBorders>
              <w:top w:color="000000" w:sz="6" w:val="single"/>
              <w:left w:color="000000" w:sz="6" w:val="single"/>
              <w:bottom w:color="FFFFFF" w:sz="12" w:val="single"/>
              <w:right w:color="000000" w:sz="6" w:val="single"/>
            </w:tcBorders>
            <w:tcMar>
              <w:top w:type="dxa" w:w="26"/>
              <w:left w:type="dxa" w:w="262"/>
              <w:right w:type="dxa" w:w="106"/>
            </w:tcMar>
          </w:tcPr>
          <w:p w14:paraId="C6180000">
            <w:pPr>
              <w:spacing w:after="0" w:line="264" w:lineRule="auto"/>
              <w:ind w:firstLine="0" w:left="557"/>
              <w:jc w:val="left"/>
            </w:pPr>
            <w:r>
              <w:rPr>
                <w:b w:val="1"/>
                <w:i w:val="1"/>
              </w:rPr>
              <w:t xml:space="preserve">Категория специалистов </w:t>
            </w:r>
          </w:p>
        </w:tc>
        <w:tc>
          <w:tcPr>
            <w:tcW w:type="dxa" w:w="1532"/>
            <w:tcBorders>
              <w:top w:color="000000" w:sz="6" w:val="single"/>
              <w:left w:color="000000" w:sz="6" w:val="single"/>
              <w:bottom w:color="FFFFFF" w:sz="12" w:val="single"/>
              <w:right w:color="000000" w:sz="6" w:val="single"/>
            </w:tcBorders>
            <w:tcMar>
              <w:top w:type="dxa" w:w="26"/>
              <w:left w:type="dxa" w:w="262"/>
              <w:right w:type="dxa" w:w="106"/>
            </w:tcMar>
          </w:tcPr>
          <w:p w14:paraId="C7180000">
            <w:pPr>
              <w:spacing w:after="217" w:line="264" w:lineRule="auto"/>
              <w:ind w:firstLine="0" w:left="201"/>
              <w:jc w:val="center"/>
            </w:pPr>
            <w:r>
              <w:rPr>
                <w:b w:val="1"/>
                <w:i w:val="1"/>
              </w:rPr>
              <w:t xml:space="preserve"> </w:t>
            </w:r>
          </w:p>
          <w:p w14:paraId="C8180000">
            <w:pPr>
              <w:spacing w:after="0" w:line="264" w:lineRule="auto"/>
              <w:ind w:firstLine="0" w:left="292"/>
              <w:jc w:val="left"/>
            </w:pPr>
            <w:r>
              <w:rPr>
                <w:b w:val="1"/>
                <w:i w:val="1"/>
              </w:rPr>
              <w:t xml:space="preserve">Кол-во </w:t>
            </w:r>
          </w:p>
        </w:tc>
        <w:tc>
          <w:tcPr>
            <w:tcW w:type="dxa" w:w="1921"/>
            <w:tcBorders>
              <w:top w:color="000000" w:sz="6" w:val="single"/>
              <w:left w:color="000000" w:sz="6" w:val="single"/>
              <w:bottom w:color="FFFFFF" w:sz="12" w:val="single"/>
              <w:right w:color="000000" w:sz="6" w:val="single"/>
            </w:tcBorders>
            <w:tcMar>
              <w:top w:type="dxa" w:w="26"/>
              <w:left w:type="dxa" w:w="262"/>
              <w:right w:type="dxa" w:w="106"/>
            </w:tcMar>
          </w:tcPr>
          <w:p w14:paraId="C9180000">
            <w:pPr>
              <w:spacing w:after="0" w:line="264" w:lineRule="auto"/>
              <w:ind w:firstLine="370" w:left="52"/>
              <w:jc w:val="left"/>
            </w:pPr>
            <w:r>
              <w:rPr>
                <w:b w:val="1"/>
                <w:i w:val="1"/>
              </w:rPr>
              <w:t xml:space="preserve">Высшее образование </w:t>
            </w:r>
          </w:p>
        </w:tc>
        <w:tc>
          <w:tcPr>
            <w:tcW w:type="dxa" w:w="1844"/>
            <w:tcBorders>
              <w:top w:color="000000" w:sz="6" w:val="single"/>
              <w:left w:color="000000" w:sz="6" w:val="single"/>
              <w:bottom w:color="FFFFFF" w:sz="12" w:val="single"/>
              <w:right w:color="000000" w:sz="6" w:val="single"/>
            </w:tcBorders>
            <w:tcMar>
              <w:top w:type="dxa" w:w="26"/>
              <w:left w:type="dxa" w:w="262"/>
              <w:right w:type="dxa" w:w="106"/>
            </w:tcMar>
          </w:tcPr>
          <w:p w14:paraId="CA180000">
            <w:pPr>
              <w:spacing w:after="0" w:line="264" w:lineRule="auto"/>
              <w:ind w:firstLine="379" w:left="0"/>
              <w:jc w:val="left"/>
            </w:pPr>
            <w:r>
              <w:rPr>
                <w:b w:val="1"/>
                <w:i w:val="1"/>
              </w:rPr>
              <w:t xml:space="preserve">Среднее специальное </w:t>
            </w:r>
          </w:p>
        </w:tc>
      </w:tr>
      <w:tr>
        <w:trPr>
          <w:trHeight w:hRule="atLeast" w:val="408"/>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CB180000">
            <w:pPr>
              <w:spacing w:after="0" w:line="264" w:lineRule="auto"/>
              <w:ind w:firstLine="0" w:left="133"/>
              <w:jc w:val="center"/>
            </w:pPr>
            <w:r>
              <w:t xml:space="preserve">Директор школы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CC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CD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CE180000">
            <w:pPr>
              <w:spacing w:after="0" w:line="264" w:lineRule="auto"/>
              <w:ind w:firstLine="0" w:left="130"/>
              <w:jc w:val="center"/>
            </w:pPr>
            <w:r>
              <w:t xml:space="preserve">- </w:t>
            </w:r>
          </w:p>
        </w:tc>
      </w:tr>
      <w:tr>
        <w:trPr>
          <w:trHeight w:hRule="atLeast" w:val="427"/>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CF180000">
            <w:pPr>
              <w:spacing w:after="0" w:line="264" w:lineRule="auto"/>
              <w:ind w:firstLine="0" w:left="725"/>
              <w:jc w:val="left"/>
            </w:pPr>
            <w:r>
              <w:t xml:space="preserve">Заместители директора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0180000">
            <w:pPr>
              <w:spacing w:after="0" w:line="264" w:lineRule="auto"/>
              <w:ind w:firstLine="0" w:left="136"/>
              <w:jc w:val="center"/>
            </w:pPr>
            <w:r>
              <w:t xml:space="preserve">2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1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2180000">
            <w:pPr>
              <w:spacing w:after="0" w:line="264" w:lineRule="auto"/>
              <w:ind w:firstLine="0" w:left="132"/>
              <w:jc w:val="center"/>
            </w:pPr>
            <w:r>
              <w:t xml:space="preserve">1 </w:t>
            </w:r>
          </w:p>
        </w:tc>
      </w:tr>
      <w:tr>
        <w:trPr>
          <w:trHeight w:hRule="atLeast" w:val="423"/>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3180000">
            <w:pPr>
              <w:spacing w:after="0" w:line="264" w:lineRule="auto"/>
              <w:ind w:firstLine="0" w:left="845"/>
              <w:jc w:val="left"/>
            </w:pPr>
            <w:r>
              <w:t xml:space="preserve">Педагог-организатор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4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5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6180000">
            <w:pPr>
              <w:spacing w:after="0" w:line="264" w:lineRule="auto"/>
              <w:ind w:firstLine="0" w:left="197"/>
              <w:jc w:val="center"/>
            </w:pPr>
            <w:r>
              <w:t xml:space="preserve"> </w:t>
            </w:r>
          </w:p>
        </w:tc>
      </w:tr>
      <w:tr>
        <w:trPr>
          <w:trHeight w:hRule="atLeast" w:val="427"/>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7180000">
            <w:pPr>
              <w:spacing w:after="0" w:line="264" w:lineRule="auto"/>
              <w:ind w:firstLine="0" w:left="855"/>
              <w:jc w:val="left"/>
            </w:pPr>
            <w:r>
              <w:t xml:space="preserve">Социальный педагог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8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9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A180000">
            <w:pPr>
              <w:spacing w:after="0" w:line="264" w:lineRule="auto"/>
              <w:ind w:firstLine="0" w:left="130"/>
              <w:jc w:val="center"/>
            </w:pPr>
            <w:r>
              <w:t xml:space="preserve">- </w:t>
            </w:r>
          </w:p>
        </w:tc>
      </w:tr>
      <w:tr>
        <w:trPr>
          <w:trHeight w:hRule="atLeast" w:val="456"/>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B180000">
            <w:pPr>
              <w:spacing w:after="0" w:line="264" w:lineRule="auto"/>
              <w:ind w:firstLine="0" w:left="134"/>
              <w:jc w:val="center"/>
            </w:pPr>
            <w:r>
              <w:t xml:space="preserve">Психолог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DC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DD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DE180000">
            <w:pPr>
              <w:spacing w:after="0" w:line="264" w:lineRule="auto"/>
              <w:ind w:firstLine="0" w:left="130"/>
              <w:jc w:val="center"/>
            </w:pPr>
            <w:r>
              <w:t xml:space="preserve">- </w:t>
            </w:r>
          </w:p>
        </w:tc>
      </w:tr>
      <w:tr>
        <w:trPr>
          <w:trHeight w:hRule="atLeast" w:val="663"/>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DF180000">
            <w:pPr>
              <w:spacing w:after="0" w:line="264" w:lineRule="auto"/>
              <w:ind w:hanging="552" w:left="1143"/>
              <w:jc w:val="left"/>
            </w:pPr>
            <w:r>
              <w:t xml:space="preserve">Педагог дополнительного образования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0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1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2180000">
            <w:pPr>
              <w:spacing w:after="0" w:line="264" w:lineRule="auto"/>
              <w:ind w:firstLine="0" w:left="130"/>
              <w:jc w:val="center"/>
            </w:pPr>
            <w:r>
              <w:t xml:space="preserve">- </w:t>
            </w:r>
          </w:p>
        </w:tc>
      </w:tr>
      <w:tr>
        <w:trPr>
          <w:trHeight w:hRule="atLeast" w:val="485"/>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3180000">
            <w:pPr>
              <w:spacing w:after="0" w:line="264" w:lineRule="auto"/>
              <w:ind w:firstLine="0" w:left="129"/>
              <w:jc w:val="center"/>
            </w:pPr>
            <w:r>
              <w:t xml:space="preserve">логопед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4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5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6180000">
            <w:pPr>
              <w:spacing w:after="0" w:line="264" w:lineRule="auto"/>
              <w:ind w:firstLine="0" w:left="197"/>
              <w:jc w:val="center"/>
            </w:pPr>
            <w:r>
              <w:t xml:space="preserve"> </w:t>
            </w:r>
          </w:p>
        </w:tc>
      </w:tr>
      <w:tr>
        <w:trPr>
          <w:trHeight w:hRule="atLeast" w:val="418"/>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7180000">
            <w:pPr>
              <w:spacing w:after="0" w:line="264" w:lineRule="auto"/>
              <w:ind w:firstLine="0" w:left="129"/>
              <w:jc w:val="center"/>
            </w:pPr>
            <w:r>
              <w:t xml:space="preserve">дефектолог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8180000">
            <w:pPr>
              <w:spacing w:after="0" w:line="264" w:lineRule="auto"/>
              <w:ind w:firstLine="0" w:left="136"/>
              <w:jc w:val="center"/>
            </w:pPr>
            <w:r>
              <w:t xml:space="preserve">1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9180000">
            <w:pPr>
              <w:spacing w:after="0" w:line="264" w:lineRule="auto"/>
              <w:ind w:firstLine="0" w:left="133"/>
              <w:jc w:val="center"/>
            </w:pPr>
            <w:r>
              <w:t xml:space="preserve">1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A180000">
            <w:pPr>
              <w:spacing w:after="0" w:line="264" w:lineRule="auto"/>
              <w:ind w:firstLine="0" w:left="197"/>
              <w:jc w:val="center"/>
            </w:pPr>
            <w:r>
              <w:t xml:space="preserve"> </w:t>
            </w:r>
          </w:p>
        </w:tc>
      </w:tr>
      <w:tr>
        <w:trPr>
          <w:trHeight w:hRule="atLeast" w:val="432"/>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B180000">
            <w:pPr>
              <w:spacing w:after="0" w:line="264" w:lineRule="auto"/>
              <w:ind w:firstLine="0" w:left="485"/>
              <w:jc w:val="left"/>
            </w:pPr>
            <w:r>
              <w:t xml:space="preserve">Учителя начальных классов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EC180000">
            <w:pPr>
              <w:spacing w:after="0" w:line="264" w:lineRule="auto"/>
              <w:ind w:firstLine="0" w:left="136"/>
              <w:jc w:val="center"/>
            </w:pPr>
            <w:r>
              <w:t xml:space="preserve">4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ED180000">
            <w:pPr>
              <w:spacing w:after="0" w:line="264" w:lineRule="auto"/>
              <w:ind w:firstLine="0" w:left="133"/>
              <w:jc w:val="center"/>
            </w:pPr>
            <w:r>
              <w:t xml:space="preserve">3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EE180000">
            <w:pPr>
              <w:spacing w:after="0" w:line="264" w:lineRule="auto"/>
              <w:ind w:firstLine="0" w:left="132"/>
              <w:jc w:val="center"/>
            </w:pPr>
            <w:r>
              <w:t xml:space="preserve">1 </w:t>
            </w:r>
          </w:p>
        </w:tc>
      </w:tr>
      <w:tr>
        <w:trPr>
          <w:trHeight w:hRule="atLeast" w:val="351"/>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EF180000">
            <w:pPr>
              <w:spacing w:after="0" w:line="264" w:lineRule="auto"/>
              <w:ind w:firstLine="0" w:left="187"/>
              <w:jc w:val="left"/>
            </w:pPr>
            <w:r>
              <w:t xml:space="preserve">Учителя II и III ступени обучения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F0180000">
            <w:pPr>
              <w:spacing w:after="0" w:line="264" w:lineRule="auto"/>
              <w:ind w:firstLine="0" w:left="141"/>
              <w:jc w:val="center"/>
            </w:pPr>
            <w:r>
              <w:t xml:space="preserve">15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F1180000">
            <w:pPr>
              <w:spacing w:after="0" w:line="264" w:lineRule="auto"/>
              <w:ind w:firstLine="0" w:left="137"/>
              <w:jc w:val="center"/>
            </w:pPr>
            <w:r>
              <w:t xml:space="preserve">14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F2180000">
            <w:pPr>
              <w:spacing w:after="0" w:line="264" w:lineRule="auto"/>
              <w:ind w:firstLine="0" w:left="132"/>
              <w:jc w:val="center"/>
            </w:pPr>
            <w:r>
              <w:t xml:space="preserve">1 </w:t>
            </w:r>
          </w:p>
        </w:tc>
      </w:tr>
      <w:tr>
        <w:trPr>
          <w:trHeight w:hRule="atLeast" w:val="379"/>
        </w:trPr>
        <w:tc>
          <w:tcPr>
            <w:tcW w:type="dxa" w:w="4082"/>
            <w:tcBorders>
              <w:top w:color="FFFFFF" w:sz="12" w:val="single"/>
              <w:left w:color="000000" w:sz="6" w:val="single"/>
              <w:bottom w:color="FFFFFF" w:sz="12" w:val="single"/>
              <w:right w:color="000000" w:sz="6" w:val="single"/>
            </w:tcBorders>
            <w:tcMar>
              <w:top w:type="dxa" w:w="26"/>
              <w:left w:type="dxa" w:w="262"/>
              <w:right w:type="dxa" w:w="106"/>
            </w:tcMar>
          </w:tcPr>
          <w:p w14:paraId="F3180000">
            <w:pPr>
              <w:spacing w:after="0" w:line="264" w:lineRule="auto"/>
              <w:ind w:firstLine="0" w:left="63"/>
              <w:jc w:val="left"/>
            </w:pPr>
            <w:r>
              <w:t xml:space="preserve">Воспитатели ГПД </w:t>
            </w:r>
          </w:p>
        </w:tc>
        <w:tc>
          <w:tcPr>
            <w:tcW w:type="dxa" w:w="1532"/>
            <w:tcBorders>
              <w:top w:color="FFFFFF" w:sz="12" w:val="single"/>
              <w:left w:color="000000" w:sz="6" w:val="single"/>
              <w:bottom w:color="FFFFFF" w:sz="12" w:val="single"/>
              <w:right w:color="000000" w:sz="6" w:val="single"/>
            </w:tcBorders>
            <w:tcMar>
              <w:top w:type="dxa" w:w="26"/>
              <w:left w:type="dxa" w:w="262"/>
              <w:right w:type="dxa" w:w="106"/>
            </w:tcMar>
          </w:tcPr>
          <w:p w14:paraId="F4180000">
            <w:pPr>
              <w:spacing w:after="0" w:line="264" w:lineRule="auto"/>
              <w:ind w:firstLine="0" w:left="136"/>
              <w:jc w:val="center"/>
            </w:pPr>
            <w:r>
              <w:t xml:space="preserve">5 </w:t>
            </w:r>
          </w:p>
        </w:tc>
        <w:tc>
          <w:tcPr>
            <w:tcW w:type="dxa" w:w="1921"/>
            <w:tcBorders>
              <w:top w:color="FFFFFF" w:sz="12" w:val="single"/>
              <w:left w:color="000000" w:sz="6" w:val="single"/>
              <w:bottom w:color="FFFFFF" w:sz="12" w:val="single"/>
              <w:right w:color="000000" w:sz="6" w:val="single"/>
            </w:tcBorders>
            <w:tcMar>
              <w:top w:type="dxa" w:w="26"/>
              <w:left w:type="dxa" w:w="262"/>
              <w:right w:type="dxa" w:w="106"/>
            </w:tcMar>
          </w:tcPr>
          <w:p w14:paraId="F5180000">
            <w:pPr>
              <w:spacing w:after="0" w:line="264" w:lineRule="auto"/>
              <w:ind w:firstLine="0" w:left="133"/>
              <w:jc w:val="center"/>
            </w:pPr>
            <w:r>
              <w:t xml:space="preserve">3 </w:t>
            </w:r>
          </w:p>
        </w:tc>
        <w:tc>
          <w:tcPr>
            <w:tcW w:type="dxa" w:w="1844"/>
            <w:tcBorders>
              <w:top w:color="FFFFFF" w:sz="12" w:val="single"/>
              <w:left w:color="000000" w:sz="6" w:val="single"/>
              <w:bottom w:color="FFFFFF" w:sz="12" w:val="single"/>
              <w:right w:color="000000" w:sz="6" w:val="single"/>
            </w:tcBorders>
            <w:tcMar>
              <w:top w:type="dxa" w:w="26"/>
              <w:left w:type="dxa" w:w="262"/>
              <w:right w:type="dxa" w:w="106"/>
            </w:tcMar>
          </w:tcPr>
          <w:p w14:paraId="F6180000">
            <w:pPr>
              <w:spacing w:after="0" w:line="264" w:lineRule="auto"/>
              <w:ind w:firstLine="0" w:left="132"/>
              <w:jc w:val="center"/>
            </w:pPr>
            <w:r>
              <w:t xml:space="preserve">2 </w:t>
            </w:r>
          </w:p>
        </w:tc>
      </w:tr>
      <w:tr>
        <w:trPr>
          <w:trHeight w:hRule="atLeast" w:val="362"/>
        </w:trPr>
        <w:tc>
          <w:tcPr>
            <w:tcW w:type="dxa" w:w="4082"/>
            <w:tcBorders>
              <w:top w:color="FFFFFF" w:sz="12" w:val="single"/>
              <w:left w:color="000000" w:sz="6" w:val="single"/>
              <w:bottom w:color="000000" w:sz="6" w:val="single"/>
              <w:right w:color="000000" w:sz="6" w:val="single"/>
            </w:tcBorders>
            <w:tcMar>
              <w:top w:type="dxa" w:w="26"/>
              <w:left w:type="dxa" w:w="262"/>
              <w:right w:type="dxa" w:w="106"/>
            </w:tcMar>
          </w:tcPr>
          <w:p w14:paraId="F7180000">
            <w:pPr>
              <w:spacing w:after="0" w:line="264" w:lineRule="auto"/>
              <w:ind w:firstLine="0" w:left="63"/>
              <w:jc w:val="left"/>
            </w:pPr>
            <w:r>
              <w:t xml:space="preserve">Библиотекарь </w:t>
            </w:r>
          </w:p>
        </w:tc>
        <w:tc>
          <w:tcPr>
            <w:tcW w:type="dxa" w:w="1532"/>
            <w:tcBorders>
              <w:top w:color="FFFFFF" w:sz="12" w:val="single"/>
              <w:left w:color="000000" w:sz="6" w:val="single"/>
              <w:bottom w:color="000000" w:sz="6" w:val="single"/>
              <w:right w:color="000000" w:sz="6" w:val="single"/>
            </w:tcBorders>
            <w:tcMar>
              <w:top w:type="dxa" w:w="26"/>
              <w:left w:type="dxa" w:w="262"/>
              <w:right w:type="dxa" w:w="106"/>
            </w:tcMar>
          </w:tcPr>
          <w:p w14:paraId="F8180000">
            <w:pPr>
              <w:spacing w:after="0" w:line="264" w:lineRule="auto"/>
              <w:ind w:firstLine="0" w:left="136"/>
              <w:jc w:val="center"/>
            </w:pPr>
            <w:r>
              <w:t xml:space="preserve">1 </w:t>
            </w:r>
          </w:p>
        </w:tc>
        <w:tc>
          <w:tcPr>
            <w:tcW w:type="dxa" w:w="1921"/>
            <w:tcBorders>
              <w:top w:color="FFFFFF" w:sz="12" w:val="single"/>
              <w:left w:color="000000" w:sz="6" w:val="single"/>
              <w:bottom w:color="000000" w:sz="6" w:val="single"/>
              <w:right w:color="000000" w:sz="6" w:val="single"/>
            </w:tcBorders>
            <w:tcMar>
              <w:top w:type="dxa" w:w="26"/>
              <w:left w:type="dxa" w:w="262"/>
              <w:right w:type="dxa" w:w="106"/>
            </w:tcMar>
          </w:tcPr>
          <w:p w14:paraId="F9180000">
            <w:pPr>
              <w:spacing w:after="0" w:line="264" w:lineRule="auto"/>
              <w:ind w:firstLine="0" w:left="133"/>
              <w:jc w:val="center"/>
            </w:pPr>
            <w:r>
              <w:t xml:space="preserve">1 </w:t>
            </w:r>
          </w:p>
        </w:tc>
        <w:tc>
          <w:tcPr>
            <w:tcW w:type="dxa" w:w="1844"/>
            <w:tcBorders>
              <w:top w:color="FFFFFF" w:sz="12" w:val="single"/>
              <w:left w:color="000000" w:sz="6" w:val="single"/>
              <w:bottom w:color="000000" w:sz="6" w:val="single"/>
              <w:right w:color="000000" w:sz="6" w:val="single"/>
            </w:tcBorders>
            <w:tcMar>
              <w:top w:type="dxa" w:w="26"/>
              <w:left w:type="dxa" w:w="262"/>
              <w:right w:type="dxa" w:w="106"/>
            </w:tcMar>
          </w:tcPr>
          <w:p w14:paraId="FA180000">
            <w:pPr>
              <w:spacing w:after="0" w:line="264" w:lineRule="auto"/>
              <w:ind w:firstLine="0" w:left="130"/>
              <w:jc w:val="center"/>
            </w:pPr>
            <w:r>
              <w:t xml:space="preserve">- </w:t>
            </w:r>
          </w:p>
        </w:tc>
      </w:tr>
    </w:tbl>
    <w:p w14:paraId="FB180000">
      <w:pPr>
        <w:spacing w:after="5" w:line="276" w:lineRule="auto"/>
        <w:ind w:right="18"/>
        <w:jc w:val="left"/>
      </w:pPr>
      <w:r>
        <w:t xml:space="preserve">б) </w:t>
      </w:r>
      <w:r>
        <w:rPr>
          <w:b w:val="1"/>
        </w:rPr>
        <w:t>по квалификационным категориям:</w:t>
      </w:r>
      <w:r>
        <w:t xml:space="preserve"> </w:t>
      </w:r>
    </w:p>
    <w:tbl>
      <w:tblPr>
        <w:tblStyle w:val="Style_4"/>
        <w:tblW w:type="auto" w:w="0"/>
        <w:tblInd w:type="dxa" w:w="728"/>
        <w:tblLayout w:type="fixed"/>
        <w:tblCellMar>
          <w:top w:type="dxa" w:w="10"/>
          <w:left w:type="dxa" w:w="115"/>
          <w:right w:type="dxa" w:w="115"/>
        </w:tblCellMar>
      </w:tblPr>
      <w:tblGrid>
        <w:gridCol w:w="2747"/>
        <w:gridCol w:w="3611"/>
        <w:gridCol w:w="1541"/>
      </w:tblGrid>
      <w:tr>
        <w:trPr>
          <w:trHeight w:hRule="atLeast" w:val="614"/>
        </w:trPr>
        <w:tc>
          <w:tcPr>
            <w:tcW w:type="dxa" w:w="2747"/>
            <w:tcBorders>
              <w:top w:color="000000" w:sz="6" w:val="single"/>
              <w:left w:color="000000" w:sz="6" w:val="single"/>
              <w:bottom w:color="000000" w:sz="6" w:val="single"/>
              <w:right w:color="000000" w:sz="6" w:val="single"/>
            </w:tcBorders>
            <w:tcMar>
              <w:top w:type="dxa" w:w="10"/>
              <w:left w:type="dxa" w:w="115"/>
              <w:right w:type="dxa" w:w="115"/>
            </w:tcMar>
          </w:tcPr>
          <w:p w14:paraId="FC180000">
            <w:pPr>
              <w:spacing w:after="0" w:line="264" w:lineRule="auto"/>
              <w:ind w:firstLine="514" w:left="149"/>
              <w:jc w:val="left"/>
            </w:pPr>
            <w:r>
              <w:t xml:space="preserve">Работники с высшей категорией </w:t>
            </w:r>
          </w:p>
        </w:tc>
        <w:tc>
          <w:tcPr>
            <w:tcW w:type="dxa" w:w="3611"/>
            <w:tcBorders>
              <w:top w:color="000000" w:sz="6" w:val="single"/>
              <w:left w:color="000000" w:sz="6" w:val="single"/>
              <w:bottom w:color="000000" w:sz="6" w:val="single"/>
              <w:right w:color="000000" w:sz="6" w:val="single"/>
            </w:tcBorders>
            <w:tcMar>
              <w:top w:type="dxa" w:w="10"/>
              <w:left w:type="dxa" w:w="115"/>
              <w:right w:type="dxa" w:w="115"/>
            </w:tcMar>
          </w:tcPr>
          <w:p w14:paraId="FD180000">
            <w:pPr>
              <w:spacing w:after="0" w:line="264" w:lineRule="auto"/>
              <w:ind w:hanging="456" w:left="999"/>
              <w:jc w:val="left"/>
            </w:pPr>
            <w:r>
              <w:t xml:space="preserve">C I квалификационной категорией </w:t>
            </w:r>
          </w:p>
        </w:tc>
        <w:tc>
          <w:tcPr>
            <w:tcW w:type="dxa" w:w="1541"/>
            <w:tcBorders>
              <w:top w:color="000000" w:sz="6" w:val="single"/>
              <w:left w:color="000000" w:sz="6" w:val="single"/>
              <w:bottom w:color="000000" w:sz="6" w:val="single"/>
              <w:right w:color="000000" w:sz="6" w:val="single"/>
            </w:tcBorders>
            <w:tcMar>
              <w:top w:type="dxa" w:w="10"/>
              <w:left w:type="dxa" w:w="115"/>
              <w:right w:type="dxa" w:w="115"/>
            </w:tcMar>
          </w:tcPr>
          <w:p w14:paraId="FE180000">
            <w:pPr>
              <w:spacing w:after="0" w:line="264" w:lineRule="auto"/>
              <w:ind w:firstLine="490" w:left="0"/>
              <w:jc w:val="left"/>
            </w:pPr>
            <w:r>
              <w:t xml:space="preserve">Без категории </w:t>
            </w:r>
          </w:p>
        </w:tc>
      </w:tr>
      <w:tr>
        <w:trPr>
          <w:trHeight w:hRule="atLeast" w:val="365"/>
        </w:trPr>
        <w:tc>
          <w:tcPr>
            <w:tcW w:type="dxa" w:w="2747"/>
            <w:tcBorders>
              <w:top w:color="000000" w:sz="6" w:val="single"/>
              <w:left w:color="000000" w:sz="6" w:val="single"/>
              <w:bottom w:color="000000" w:sz="6" w:val="single"/>
              <w:right w:color="000000" w:sz="6" w:val="single"/>
            </w:tcBorders>
            <w:tcMar>
              <w:top w:type="dxa" w:w="10"/>
              <w:left w:type="dxa" w:w="115"/>
              <w:right w:type="dxa" w:w="115"/>
            </w:tcMar>
          </w:tcPr>
          <w:p w14:paraId="FF180000">
            <w:pPr>
              <w:spacing w:after="0" w:line="264" w:lineRule="auto"/>
              <w:ind w:firstLine="0" w:left="288"/>
              <w:jc w:val="center"/>
            </w:pPr>
            <w:r>
              <w:t xml:space="preserve">4 </w:t>
            </w:r>
          </w:p>
        </w:tc>
        <w:tc>
          <w:tcPr>
            <w:tcW w:type="dxa" w:w="3611"/>
            <w:tcBorders>
              <w:top w:color="000000" w:sz="6" w:val="single"/>
              <w:left w:color="000000" w:sz="6" w:val="single"/>
              <w:bottom w:color="000000" w:sz="6" w:val="single"/>
              <w:right w:color="000000" w:sz="6" w:val="single"/>
            </w:tcBorders>
            <w:tcMar>
              <w:top w:type="dxa" w:w="10"/>
              <w:left w:type="dxa" w:w="115"/>
              <w:right w:type="dxa" w:w="115"/>
            </w:tcMar>
          </w:tcPr>
          <w:p w14:paraId="00190000">
            <w:pPr>
              <w:spacing w:after="0" w:line="264" w:lineRule="auto"/>
              <w:ind w:firstLine="0" w:left="293"/>
              <w:jc w:val="center"/>
            </w:pPr>
            <w:r>
              <w:t xml:space="preserve">15 </w:t>
            </w:r>
          </w:p>
        </w:tc>
        <w:tc>
          <w:tcPr>
            <w:tcW w:type="dxa" w:w="1541"/>
            <w:tcBorders>
              <w:top w:color="000000" w:sz="6" w:val="single"/>
              <w:left w:color="000000" w:sz="6" w:val="single"/>
              <w:bottom w:color="000000" w:sz="6" w:val="single"/>
              <w:right w:color="000000" w:sz="6" w:val="single"/>
            </w:tcBorders>
            <w:tcMar>
              <w:top w:type="dxa" w:w="10"/>
              <w:left w:type="dxa" w:w="115"/>
              <w:right w:type="dxa" w:w="115"/>
            </w:tcMar>
          </w:tcPr>
          <w:p w14:paraId="01190000">
            <w:pPr>
              <w:spacing w:after="0" w:line="264" w:lineRule="auto"/>
              <w:ind w:firstLine="0" w:left="293"/>
              <w:jc w:val="center"/>
            </w:pPr>
            <w:r>
              <w:t xml:space="preserve">8 </w:t>
            </w:r>
          </w:p>
        </w:tc>
      </w:tr>
    </w:tbl>
    <w:p w14:paraId="02190000">
      <w:pPr>
        <w:spacing w:after="301" w:line="264" w:lineRule="auto"/>
        <w:ind w:firstLine="0" w:left="0"/>
        <w:jc w:val="left"/>
      </w:pPr>
      <w:r>
        <w:t xml:space="preserve"> </w:t>
      </w:r>
    </w:p>
    <w:p w14:paraId="03190000">
      <w:pPr>
        <w:spacing w:after="5" w:line="276" w:lineRule="auto"/>
        <w:ind w:left="312" w:right="18"/>
        <w:jc w:val="left"/>
      </w:pPr>
      <w:r>
        <w:t xml:space="preserve">в) </w:t>
      </w:r>
      <w:r>
        <w:rPr>
          <w:b w:val="1"/>
        </w:rPr>
        <w:t xml:space="preserve">по возрасту: </w:t>
      </w:r>
    </w:p>
    <w:tbl>
      <w:tblPr>
        <w:tblStyle w:val="Style_4"/>
        <w:tblW w:type="auto" w:w="0"/>
        <w:tblInd w:type="dxa" w:w="-110"/>
        <w:tblLayout w:type="fixed"/>
        <w:tblCellMar>
          <w:top w:type="dxa" w:w="7"/>
          <w:left w:type="dxa" w:w="106"/>
          <w:right w:type="dxa" w:w="75"/>
        </w:tblCellMar>
      </w:tblPr>
      <w:tblGrid>
        <w:gridCol w:w="1042"/>
        <w:gridCol w:w="1037"/>
        <w:gridCol w:w="1037"/>
        <w:gridCol w:w="1042"/>
        <w:gridCol w:w="1037"/>
        <w:gridCol w:w="1037"/>
        <w:gridCol w:w="1037"/>
        <w:gridCol w:w="1042"/>
        <w:gridCol w:w="1037"/>
      </w:tblGrid>
      <w:tr>
        <w:trPr>
          <w:trHeight w:hRule="atLeast" w:val="764"/>
        </w:trPr>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4190000">
            <w:pPr>
              <w:spacing w:after="0" w:line="264" w:lineRule="auto"/>
              <w:ind w:firstLine="0" w:left="0" w:right="31"/>
              <w:jc w:val="center"/>
            </w:pPr>
            <w:r>
              <w:t xml:space="preserve">До 25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5190000">
            <w:pPr>
              <w:spacing w:after="0" w:line="264" w:lineRule="auto"/>
              <w:ind w:firstLine="0" w:left="0"/>
              <w:jc w:val="center"/>
            </w:pPr>
            <w:r>
              <w:t xml:space="preserve">С 26 до 30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6190000">
            <w:pPr>
              <w:spacing w:after="0" w:line="264" w:lineRule="auto"/>
              <w:ind w:firstLine="0" w:left="0"/>
              <w:jc w:val="center"/>
            </w:pPr>
            <w:r>
              <w:t xml:space="preserve">С 31 до 34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7190000">
            <w:pPr>
              <w:spacing w:after="0" w:line="264" w:lineRule="auto"/>
              <w:ind w:firstLine="0" w:left="5"/>
              <w:jc w:val="left"/>
            </w:pPr>
            <w:r>
              <w:t xml:space="preserve">С 35 до 39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8190000">
            <w:pPr>
              <w:spacing w:after="0" w:line="264" w:lineRule="auto"/>
              <w:ind w:firstLine="0" w:left="0"/>
              <w:jc w:val="left"/>
            </w:pPr>
            <w:r>
              <w:t xml:space="preserve">С 40 до 44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9190000">
            <w:pPr>
              <w:spacing w:after="0" w:line="264" w:lineRule="auto"/>
              <w:ind w:firstLine="0" w:left="5"/>
              <w:jc w:val="left"/>
            </w:pPr>
            <w:r>
              <w:t xml:space="preserve">С 45 до 49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A190000">
            <w:pPr>
              <w:spacing w:after="0" w:line="264" w:lineRule="auto"/>
              <w:ind w:firstLine="0" w:left="5"/>
              <w:jc w:val="left"/>
            </w:pPr>
            <w:r>
              <w:t xml:space="preserve">С 50 до 54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B190000">
            <w:pPr>
              <w:spacing w:after="0" w:line="264" w:lineRule="auto"/>
              <w:ind w:firstLine="0" w:left="5"/>
              <w:jc w:val="left"/>
            </w:pPr>
            <w:r>
              <w:t xml:space="preserve">С 55 до 59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C190000">
            <w:pPr>
              <w:spacing w:after="0" w:line="264" w:lineRule="auto"/>
              <w:ind w:firstLine="0" w:left="5"/>
              <w:jc w:val="left"/>
            </w:pPr>
            <w:r>
              <w:t xml:space="preserve">Более 60 </w:t>
            </w:r>
          </w:p>
        </w:tc>
      </w:tr>
      <w:tr>
        <w:trPr>
          <w:trHeight w:hRule="atLeast" w:val="490"/>
        </w:trPr>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0D190000">
            <w:pPr>
              <w:spacing w:after="0" w:line="264" w:lineRule="auto"/>
              <w:ind w:firstLine="0" w:left="0" w:right="30"/>
              <w:jc w:val="center"/>
            </w:pPr>
            <w:r>
              <w:t xml:space="preserve">1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E190000">
            <w:pPr>
              <w:spacing w:after="0" w:line="264" w:lineRule="auto"/>
              <w:ind w:firstLine="0" w:left="0" w:right="27"/>
              <w:jc w:val="center"/>
            </w:pPr>
            <w:r>
              <w:t xml:space="preserve">-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0F190000">
            <w:pPr>
              <w:spacing w:after="0" w:line="264" w:lineRule="auto"/>
              <w:ind w:firstLine="0" w:left="0" w:right="26"/>
              <w:jc w:val="center"/>
            </w:pPr>
            <w:r>
              <w:t xml:space="preserve">1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10190000">
            <w:pPr>
              <w:spacing w:after="0" w:line="264" w:lineRule="auto"/>
              <w:ind w:firstLine="0" w:left="0" w:right="31"/>
              <w:jc w:val="center"/>
            </w:pPr>
            <w:r>
              <w:t xml:space="preserve">4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1190000">
            <w:pPr>
              <w:spacing w:after="0" w:line="264" w:lineRule="auto"/>
              <w:ind w:firstLine="0" w:left="0" w:right="35"/>
              <w:jc w:val="center"/>
            </w:pPr>
            <w:r>
              <w:t xml:space="preserve">3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2190000">
            <w:pPr>
              <w:spacing w:after="0" w:line="264" w:lineRule="auto"/>
              <w:ind w:firstLine="0" w:left="0" w:right="25"/>
              <w:jc w:val="center"/>
            </w:pPr>
            <w:r>
              <w:t xml:space="preserve">1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3190000">
            <w:pPr>
              <w:spacing w:after="0" w:line="264" w:lineRule="auto"/>
              <w:ind w:firstLine="0" w:left="0" w:right="25"/>
              <w:jc w:val="center"/>
            </w:pPr>
            <w:r>
              <w:t xml:space="preserve">8 </w:t>
            </w:r>
          </w:p>
        </w:tc>
        <w:tc>
          <w:tcPr>
            <w:tcW w:type="dxa" w:w="1042"/>
            <w:tcBorders>
              <w:top w:color="000000" w:sz="4" w:val="single"/>
              <w:left w:color="000000" w:sz="4" w:val="single"/>
              <w:bottom w:color="000000" w:sz="4" w:val="single"/>
              <w:right w:color="000000" w:sz="4" w:val="single"/>
            </w:tcBorders>
            <w:tcMar>
              <w:top w:type="dxa" w:w="7"/>
              <w:left w:type="dxa" w:w="106"/>
              <w:right w:type="dxa" w:w="75"/>
            </w:tcMar>
          </w:tcPr>
          <w:p w14:paraId="14190000">
            <w:pPr>
              <w:spacing w:after="0" w:line="264" w:lineRule="auto"/>
              <w:ind w:firstLine="0" w:left="0" w:right="31"/>
              <w:jc w:val="center"/>
            </w:pPr>
            <w:r>
              <w:t xml:space="preserve">5 </w:t>
            </w:r>
          </w:p>
        </w:tc>
        <w:tc>
          <w:tcPr>
            <w:tcW w:type="dxa" w:w="1037"/>
            <w:tcBorders>
              <w:top w:color="000000" w:sz="4" w:val="single"/>
              <w:left w:color="000000" w:sz="4" w:val="single"/>
              <w:bottom w:color="000000" w:sz="4" w:val="single"/>
              <w:right w:color="000000" w:sz="4" w:val="single"/>
            </w:tcBorders>
            <w:tcMar>
              <w:top w:type="dxa" w:w="7"/>
              <w:left w:type="dxa" w:w="106"/>
              <w:right w:type="dxa" w:w="75"/>
            </w:tcMar>
          </w:tcPr>
          <w:p w14:paraId="15190000">
            <w:pPr>
              <w:spacing w:after="0" w:line="264" w:lineRule="auto"/>
              <w:ind w:firstLine="0" w:left="0" w:right="26"/>
              <w:jc w:val="center"/>
            </w:pPr>
            <w:r>
              <w:t xml:space="preserve">4 </w:t>
            </w:r>
          </w:p>
        </w:tc>
      </w:tr>
    </w:tbl>
    <w:p w14:paraId="16190000">
      <w:pPr>
        <w:spacing w:after="223" w:line="264" w:lineRule="auto"/>
        <w:ind w:firstLine="0" w:left="284"/>
        <w:jc w:val="left"/>
      </w:pPr>
      <w:r>
        <w:t xml:space="preserve"> </w:t>
      </w:r>
    </w:p>
    <w:p w14:paraId="17190000">
      <w:pPr>
        <w:spacing w:after="5" w:line="276" w:lineRule="auto"/>
        <w:ind w:right="18"/>
        <w:jc w:val="left"/>
      </w:pPr>
      <w:r>
        <w:t xml:space="preserve">г) </w:t>
      </w:r>
      <w:r>
        <w:rPr>
          <w:b w:val="1"/>
        </w:rPr>
        <w:t xml:space="preserve">по полу </w:t>
      </w:r>
    </w:p>
    <w:tbl>
      <w:tblPr>
        <w:tblStyle w:val="Style_4"/>
        <w:tblW w:type="auto" w:w="0"/>
        <w:tblInd w:type="dxa" w:w="-110"/>
        <w:tblLayout w:type="fixed"/>
        <w:tblCellMar>
          <w:top w:type="dxa" w:w="50"/>
          <w:left w:type="dxa" w:w="499"/>
          <w:right w:type="dxa" w:w="115"/>
        </w:tblCellMar>
      </w:tblPr>
      <w:tblGrid>
        <w:gridCol w:w="2099"/>
        <w:gridCol w:w="1700"/>
      </w:tblGrid>
      <w:tr>
        <w:trPr>
          <w:trHeight w:hRule="atLeast" w:val="485"/>
        </w:trPr>
        <w:tc>
          <w:tcPr>
            <w:tcW w:type="dxa" w:w="2099"/>
            <w:tcBorders>
              <w:top w:color="000000" w:sz="4" w:val="single"/>
              <w:left w:color="000000" w:sz="4" w:val="single"/>
              <w:bottom w:color="000000" w:sz="4" w:val="single"/>
              <w:right w:color="000000" w:sz="4" w:val="single"/>
            </w:tcBorders>
            <w:tcMar>
              <w:top w:type="dxa" w:w="50"/>
              <w:left w:type="dxa" w:w="499"/>
              <w:right w:type="dxa" w:w="115"/>
            </w:tcMar>
          </w:tcPr>
          <w:p w14:paraId="18190000">
            <w:pPr>
              <w:spacing w:after="0" w:line="264" w:lineRule="auto"/>
              <w:ind w:firstLine="0" w:left="188"/>
              <w:jc w:val="left"/>
            </w:pPr>
            <w:r>
              <w:t xml:space="preserve">женщины </w:t>
            </w:r>
          </w:p>
        </w:tc>
        <w:tc>
          <w:tcPr>
            <w:tcW w:type="dxa" w:w="1700"/>
            <w:tcBorders>
              <w:top w:color="000000" w:sz="4" w:val="single"/>
              <w:left w:color="000000" w:sz="4" w:val="single"/>
              <w:bottom w:color="000000" w:sz="4" w:val="single"/>
              <w:right w:color="000000" w:sz="4" w:val="single"/>
            </w:tcBorders>
            <w:tcMar>
              <w:top w:type="dxa" w:w="50"/>
              <w:left w:type="dxa" w:w="499"/>
              <w:right w:type="dxa" w:w="115"/>
            </w:tcMar>
          </w:tcPr>
          <w:p w14:paraId="19190000">
            <w:pPr>
              <w:spacing w:after="0" w:line="264" w:lineRule="auto"/>
              <w:ind w:firstLine="0" w:left="0"/>
              <w:jc w:val="left"/>
            </w:pPr>
            <w:r>
              <w:t xml:space="preserve">мужчины </w:t>
            </w:r>
          </w:p>
        </w:tc>
      </w:tr>
      <w:tr>
        <w:trPr>
          <w:trHeight w:hRule="atLeast" w:val="485"/>
        </w:trPr>
        <w:tc>
          <w:tcPr>
            <w:tcW w:type="dxa" w:w="2099"/>
            <w:tcBorders>
              <w:top w:color="000000" w:sz="4" w:val="single"/>
              <w:left w:color="000000" w:sz="4" w:val="single"/>
              <w:bottom w:color="000000" w:sz="4" w:val="single"/>
              <w:right w:color="000000" w:sz="4" w:val="single"/>
            </w:tcBorders>
            <w:tcMar>
              <w:top w:type="dxa" w:w="50"/>
              <w:left w:type="dxa" w:w="499"/>
              <w:right w:type="dxa" w:w="115"/>
            </w:tcMar>
          </w:tcPr>
          <w:p w14:paraId="1A190000">
            <w:pPr>
              <w:spacing w:after="0" w:line="264" w:lineRule="auto"/>
              <w:ind w:firstLine="0" w:left="0" w:right="104"/>
              <w:jc w:val="center"/>
            </w:pPr>
            <w:r>
              <w:t xml:space="preserve">24 чел. </w:t>
            </w:r>
          </w:p>
        </w:tc>
        <w:tc>
          <w:tcPr>
            <w:tcW w:type="dxa" w:w="1700"/>
            <w:tcBorders>
              <w:top w:color="000000" w:sz="4" w:val="single"/>
              <w:left w:color="000000" w:sz="4" w:val="single"/>
              <w:bottom w:color="000000" w:sz="4" w:val="single"/>
              <w:right w:color="000000" w:sz="4" w:val="single"/>
            </w:tcBorders>
            <w:tcMar>
              <w:top w:type="dxa" w:w="50"/>
              <w:left w:type="dxa" w:w="499"/>
              <w:right w:type="dxa" w:w="115"/>
            </w:tcMar>
          </w:tcPr>
          <w:p w14:paraId="1B190000">
            <w:pPr>
              <w:spacing w:after="0" w:line="264" w:lineRule="auto"/>
              <w:ind w:firstLine="0" w:left="0" w:right="103"/>
              <w:jc w:val="center"/>
            </w:pPr>
            <w:r>
              <w:t xml:space="preserve">3 чел. </w:t>
            </w:r>
          </w:p>
        </w:tc>
      </w:tr>
    </w:tbl>
    <w:p w14:paraId="1C190000">
      <w:pPr>
        <w:spacing w:after="307" w:line="264" w:lineRule="auto"/>
        <w:ind w:firstLine="0" w:left="0"/>
        <w:jc w:val="left"/>
      </w:pPr>
      <w:r>
        <w:t xml:space="preserve"> </w:t>
      </w:r>
    </w:p>
    <w:p w14:paraId="1D190000">
      <w:pPr>
        <w:spacing w:after="5" w:line="276" w:lineRule="auto"/>
        <w:ind w:right="18"/>
        <w:jc w:val="left"/>
      </w:pPr>
      <w:r>
        <w:t xml:space="preserve">д) </w:t>
      </w:r>
      <w:r>
        <w:rPr>
          <w:b w:val="1"/>
        </w:rPr>
        <w:t xml:space="preserve">по педагогическому стажу работы </w:t>
      </w:r>
    </w:p>
    <w:tbl>
      <w:tblPr>
        <w:tblStyle w:val="Style_4"/>
        <w:tblW w:type="auto" w:w="0"/>
        <w:tblInd w:type="dxa" w:w="-110"/>
        <w:tblLayout w:type="fixed"/>
        <w:tblCellMar>
          <w:top w:type="dxa" w:w="7"/>
          <w:left w:type="dxa" w:w="110"/>
          <w:right w:type="dxa" w:w="103"/>
        </w:tblCellMar>
      </w:tblPr>
      <w:tblGrid>
        <w:gridCol w:w="1340"/>
        <w:gridCol w:w="1335"/>
        <w:gridCol w:w="1335"/>
        <w:gridCol w:w="1335"/>
        <w:gridCol w:w="1335"/>
        <w:gridCol w:w="1335"/>
      </w:tblGrid>
      <w:tr>
        <w:trPr>
          <w:trHeight w:hRule="atLeast" w:val="485"/>
        </w:trPr>
        <w:tc>
          <w:tcPr>
            <w:tcW w:type="dxa" w:w="1340"/>
            <w:tcBorders>
              <w:top w:color="000000" w:sz="4" w:val="single"/>
              <w:left w:color="000000" w:sz="4" w:val="single"/>
              <w:bottom w:color="000000" w:sz="4" w:val="single"/>
              <w:right w:color="000000" w:sz="4" w:val="single"/>
            </w:tcBorders>
            <w:tcMar>
              <w:top w:type="dxa" w:w="7"/>
              <w:left w:type="dxa" w:w="110"/>
              <w:right w:type="dxa" w:w="103"/>
            </w:tcMar>
          </w:tcPr>
          <w:p w14:paraId="1E190000">
            <w:pPr>
              <w:spacing w:after="0" w:line="264" w:lineRule="auto"/>
              <w:ind w:firstLine="0" w:left="0"/>
              <w:jc w:val="left"/>
            </w:pPr>
            <w:r>
              <w:t xml:space="preserve">До 3 лет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1F190000">
            <w:pPr>
              <w:spacing w:after="0" w:line="264" w:lineRule="auto"/>
              <w:ind w:firstLine="0" w:left="0"/>
              <w:jc w:val="left"/>
            </w:pPr>
            <w:r>
              <w:t xml:space="preserve">С 3  до 5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0190000">
            <w:pPr>
              <w:spacing w:after="0" w:line="264" w:lineRule="auto"/>
              <w:ind w:firstLine="0" w:left="1"/>
              <w:jc w:val="left"/>
            </w:pPr>
            <w:r>
              <w:t xml:space="preserve">С 5 до 10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1190000">
            <w:pPr>
              <w:spacing w:after="0" w:line="264" w:lineRule="auto"/>
              <w:ind w:firstLine="0" w:left="0"/>
              <w:jc w:val="left"/>
            </w:pPr>
            <w:r>
              <w:t xml:space="preserve">С 10 до 15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2190000">
            <w:pPr>
              <w:spacing w:after="0" w:line="264" w:lineRule="auto"/>
              <w:ind w:firstLine="0" w:left="0"/>
              <w:jc w:val="left"/>
            </w:pPr>
            <w:r>
              <w:t xml:space="preserve">С15 до 20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3190000">
            <w:pPr>
              <w:spacing w:after="0" w:line="264" w:lineRule="auto"/>
              <w:ind w:firstLine="0" w:left="0"/>
              <w:jc w:val="left"/>
            </w:pPr>
            <w:r>
              <w:t xml:space="preserve">20 и более </w:t>
            </w:r>
          </w:p>
        </w:tc>
      </w:tr>
      <w:tr>
        <w:trPr>
          <w:trHeight w:hRule="atLeast" w:val="490"/>
        </w:trPr>
        <w:tc>
          <w:tcPr>
            <w:tcW w:type="dxa" w:w="1340"/>
            <w:tcBorders>
              <w:top w:color="000000" w:sz="4" w:val="single"/>
              <w:left w:color="000000" w:sz="4" w:val="single"/>
              <w:bottom w:color="000000" w:sz="4" w:val="single"/>
              <w:right w:color="000000" w:sz="4" w:val="single"/>
            </w:tcBorders>
            <w:tcMar>
              <w:top w:type="dxa" w:w="7"/>
              <w:left w:type="dxa" w:w="110"/>
              <w:right w:type="dxa" w:w="103"/>
            </w:tcMar>
          </w:tcPr>
          <w:p w14:paraId="24190000">
            <w:pPr>
              <w:spacing w:after="0" w:line="264" w:lineRule="auto"/>
              <w:ind w:firstLine="0" w:left="0" w:right="7"/>
              <w:jc w:val="center"/>
            </w:pPr>
            <w:r>
              <w:t xml:space="preserve">1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5190000">
            <w:pPr>
              <w:spacing w:after="0" w:line="264" w:lineRule="auto"/>
              <w:ind w:firstLine="0" w:left="0" w:right="4"/>
              <w:jc w:val="center"/>
            </w:pPr>
            <w:r>
              <w:t xml:space="preserve">-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6190000">
            <w:pPr>
              <w:spacing w:after="0" w:line="264" w:lineRule="auto"/>
              <w:ind w:firstLine="0" w:left="0" w:right="2"/>
              <w:jc w:val="center"/>
            </w:pPr>
            <w:r>
              <w:t xml:space="preserve">3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7190000">
            <w:pPr>
              <w:spacing w:after="0" w:line="264" w:lineRule="auto"/>
              <w:ind w:firstLine="0" w:left="0" w:right="2"/>
              <w:jc w:val="center"/>
            </w:pPr>
            <w:r>
              <w:t xml:space="preserve">3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8190000">
            <w:pPr>
              <w:spacing w:after="0" w:line="264" w:lineRule="auto"/>
              <w:ind w:firstLine="0" w:left="0" w:right="3"/>
              <w:jc w:val="center"/>
            </w:pPr>
            <w:r>
              <w:t xml:space="preserve">3 </w:t>
            </w:r>
          </w:p>
        </w:tc>
        <w:tc>
          <w:tcPr>
            <w:tcW w:type="dxa" w:w="1335"/>
            <w:tcBorders>
              <w:top w:color="000000" w:sz="4" w:val="single"/>
              <w:left w:color="000000" w:sz="4" w:val="single"/>
              <w:bottom w:color="000000" w:sz="4" w:val="single"/>
              <w:right w:color="000000" w:sz="4" w:val="single"/>
            </w:tcBorders>
            <w:tcMar>
              <w:top w:type="dxa" w:w="7"/>
              <w:left w:type="dxa" w:w="110"/>
              <w:right w:type="dxa" w:w="103"/>
            </w:tcMar>
          </w:tcPr>
          <w:p w14:paraId="29190000">
            <w:pPr>
              <w:spacing w:after="0" w:line="264" w:lineRule="auto"/>
              <w:ind w:firstLine="0" w:left="0" w:right="8"/>
              <w:jc w:val="center"/>
            </w:pPr>
            <w:r>
              <w:t xml:space="preserve">17 </w:t>
            </w:r>
          </w:p>
        </w:tc>
      </w:tr>
    </w:tbl>
    <w:p w14:paraId="2A190000">
      <w:pPr>
        <w:spacing w:after="135" w:line="264" w:lineRule="auto"/>
        <w:ind w:firstLine="0" w:left="0"/>
        <w:jc w:val="left"/>
      </w:pPr>
      <w:r>
        <w:t xml:space="preserve"> </w:t>
      </w:r>
    </w:p>
    <w:p w14:paraId="2B190000">
      <w:pPr>
        <w:spacing w:after="81" w:line="276" w:lineRule="auto"/>
        <w:ind w:left="222" w:right="834"/>
        <w:jc w:val="left"/>
      </w:pPr>
      <w: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2C190000">
      <w:pPr>
        <w:spacing w:after="117" w:line="276" w:lineRule="auto"/>
        <w:ind w:hanging="3198" w:left="3928" w:right="18"/>
        <w:jc w:val="left"/>
      </w:pPr>
      <w:r>
        <w:rPr>
          <w:b w:val="1"/>
        </w:rPr>
        <w:t xml:space="preserve">Профессиональное развитие и повышение квалификации педагогических работников </w:t>
      </w:r>
    </w:p>
    <w:p w14:paraId="2D190000">
      <w:pPr>
        <w:spacing w:after="77" w:line="276" w:lineRule="auto"/>
        <w:ind w:firstLine="428" w:left="0" w:right="72"/>
        <w:jc w:val="left"/>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w:t>
      </w:r>
      <w:r>
        <w:t xml:space="preserve">системы непрерывного педагогического образования происходящим изменениям в системе образования в целом. </w:t>
      </w:r>
    </w:p>
    <w:p w14:paraId="2E190000">
      <w:pPr>
        <w:spacing w:after="10" w:line="276" w:lineRule="auto"/>
        <w:ind w:firstLine="428" w:left="0"/>
        <w:jc w:val="left"/>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w:t>
      </w:r>
    </w:p>
    <w:p w14:paraId="2F190000">
      <w:pPr>
        <w:spacing w:after="80"/>
        <w:ind w:right="388"/>
      </w:pPr>
      <w:r>
        <w:t xml:space="preserve">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 </w:t>
      </w:r>
    </w:p>
    <w:p w14:paraId="30190000">
      <w:pPr>
        <w:spacing w:after="154" w:line="264" w:lineRule="auto"/>
        <w:ind w:firstLine="0" w:left="428"/>
        <w:jc w:val="left"/>
      </w:pPr>
      <w:r>
        <w:t xml:space="preserve"> </w:t>
      </w:r>
    </w:p>
    <w:p w14:paraId="31190000">
      <w:pPr>
        <w:pStyle w:val="Style_3"/>
        <w:ind w:left="856" w:right="967"/>
      </w:pPr>
      <w:r>
        <w:t xml:space="preserve">Прохождение курсов по работе с детьми с ОВЗ </w:t>
      </w:r>
    </w:p>
    <w:p w14:paraId="32190000">
      <w:pPr>
        <w:spacing w:after="0" w:line="264" w:lineRule="auto"/>
        <w:ind w:firstLine="0" w:left="226"/>
        <w:jc w:val="center"/>
      </w:pPr>
      <w:r>
        <w:rPr>
          <w:b w:val="1"/>
        </w:rPr>
        <w:t xml:space="preserve"> </w:t>
      </w:r>
    </w:p>
    <w:tbl>
      <w:tblPr>
        <w:tblStyle w:val="Style_4"/>
        <w:tblW w:type="auto" w:w="0"/>
        <w:tblInd w:type="dxa" w:w="-110"/>
        <w:tblLayout w:type="fixed"/>
        <w:tblCellMar>
          <w:top w:type="dxa" w:w="7"/>
          <w:left w:type="dxa" w:w="110"/>
          <w:right w:type="dxa" w:w="46"/>
        </w:tblCellMar>
      </w:tblPr>
      <w:tblGrid>
        <w:gridCol w:w="1788"/>
        <w:gridCol w:w="1297"/>
        <w:gridCol w:w="1277"/>
        <w:gridCol w:w="1559"/>
        <w:gridCol w:w="2819"/>
        <w:gridCol w:w="835"/>
      </w:tblGrid>
      <w:tr>
        <w:trPr>
          <w:trHeight w:hRule="atLeast" w:val="1114"/>
        </w:trPr>
        <w:tc>
          <w:tcPr>
            <w:tcW w:type="dxa" w:w="1788"/>
            <w:tcBorders>
              <w:top w:color="000000" w:sz="4" w:val="single"/>
              <w:left w:color="000000" w:sz="4" w:val="single"/>
              <w:bottom w:color="000000" w:sz="4" w:val="single"/>
              <w:right w:color="000000" w:sz="4" w:val="single"/>
            </w:tcBorders>
            <w:tcMar>
              <w:top w:type="dxa" w:w="7"/>
              <w:left w:type="dxa" w:w="110"/>
              <w:right w:type="dxa" w:w="46"/>
            </w:tcMar>
          </w:tcPr>
          <w:p w14:paraId="33190000">
            <w:pPr>
              <w:spacing w:after="0" w:line="264" w:lineRule="auto"/>
              <w:ind w:firstLine="0" w:left="0" w:right="61"/>
              <w:jc w:val="center"/>
            </w:pPr>
            <w:r>
              <w:rPr>
                <w:b w:val="1"/>
              </w:rPr>
              <w:t xml:space="preserve">ФИО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34190000">
            <w:pPr>
              <w:spacing w:after="8" w:line="264" w:lineRule="auto"/>
              <w:ind w:firstLine="0" w:left="24"/>
              <w:jc w:val="left"/>
            </w:pPr>
            <w:r>
              <w:rPr>
                <w:b w:val="1"/>
              </w:rPr>
              <w:t>должност</w:t>
            </w:r>
          </w:p>
          <w:p w14:paraId="35190000">
            <w:pPr>
              <w:spacing w:after="0" w:line="264" w:lineRule="auto"/>
              <w:ind w:firstLine="0" w:left="0" w:right="63"/>
              <w:jc w:val="center"/>
            </w:pPr>
            <w:r>
              <w:rPr>
                <w:b w:val="1"/>
              </w:rPr>
              <w:t xml:space="preserve">ь </w:t>
            </w:r>
          </w:p>
        </w:tc>
        <w:tc>
          <w:tcPr>
            <w:tcW w:type="dxa" w:w="1277"/>
            <w:tcBorders>
              <w:top w:color="000000" w:sz="4" w:val="single"/>
              <w:left w:color="000000" w:sz="4" w:val="single"/>
              <w:bottom w:color="000000" w:sz="4" w:val="single"/>
              <w:right w:color="000000" w:sz="4" w:val="single"/>
            </w:tcBorders>
            <w:tcMar>
              <w:top w:type="dxa" w:w="7"/>
              <w:left w:type="dxa" w:w="110"/>
              <w:right w:type="dxa" w:w="46"/>
            </w:tcMar>
          </w:tcPr>
          <w:p w14:paraId="36190000">
            <w:pPr>
              <w:spacing w:after="0" w:line="264" w:lineRule="auto"/>
              <w:ind w:firstLine="0" w:left="0"/>
              <w:jc w:val="center"/>
            </w:pPr>
            <w:r>
              <w:rPr>
                <w:b w:val="1"/>
              </w:rPr>
              <w:t xml:space="preserve">Год прохожде ния курсов </w:t>
            </w:r>
          </w:p>
        </w:tc>
        <w:tc>
          <w:tcPr>
            <w:tcW w:type="dxa" w:w="1559"/>
            <w:tcBorders>
              <w:top w:color="000000" w:sz="4" w:val="single"/>
              <w:left w:color="000000" w:sz="4" w:val="single"/>
              <w:bottom w:color="000000" w:sz="4" w:val="single"/>
              <w:right w:color="000000" w:sz="4" w:val="single"/>
            </w:tcBorders>
            <w:tcMar>
              <w:top w:type="dxa" w:w="7"/>
              <w:left w:type="dxa" w:w="110"/>
              <w:right w:type="dxa" w:w="46"/>
            </w:tcMar>
          </w:tcPr>
          <w:p w14:paraId="37190000">
            <w:pPr>
              <w:spacing w:after="0" w:line="264" w:lineRule="auto"/>
              <w:ind w:firstLine="0" w:left="0"/>
              <w:jc w:val="center"/>
            </w:pPr>
            <w:r>
              <w:rPr>
                <w:b w:val="1"/>
              </w:rPr>
              <w:t xml:space="preserve">Где пройдены курсы </w:t>
            </w:r>
          </w:p>
        </w:tc>
        <w:tc>
          <w:tcPr>
            <w:tcW w:type="dxa" w:w="2819"/>
            <w:tcBorders>
              <w:top w:color="000000" w:sz="4" w:val="single"/>
              <w:left w:color="000000" w:sz="4" w:val="single"/>
              <w:bottom w:color="000000" w:sz="4" w:val="single"/>
              <w:right w:color="000000" w:sz="4" w:val="single"/>
            </w:tcBorders>
            <w:tcMar>
              <w:top w:type="dxa" w:w="7"/>
              <w:left w:type="dxa" w:w="110"/>
              <w:right w:type="dxa" w:w="46"/>
            </w:tcMar>
          </w:tcPr>
          <w:p w14:paraId="38190000">
            <w:pPr>
              <w:spacing w:after="0" w:line="264" w:lineRule="auto"/>
              <w:ind w:firstLine="0" w:left="0" w:right="57"/>
              <w:jc w:val="center"/>
            </w:pPr>
            <w:r>
              <w:rPr>
                <w:b w:val="1"/>
              </w:rPr>
              <w:t xml:space="preserve">Название курса </w:t>
            </w:r>
          </w:p>
        </w:tc>
        <w:tc>
          <w:tcPr>
            <w:tcW w:type="dxa" w:w="835"/>
            <w:tcBorders>
              <w:top w:color="000000" w:sz="4" w:val="single"/>
              <w:left w:color="000000" w:sz="4" w:val="single"/>
              <w:bottom w:color="000000" w:sz="4" w:val="single"/>
              <w:right w:color="000000" w:sz="4" w:val="single"/>
            </w:tcBorders>
            <w:tcMar>
              <w:top w:type="dxa" w:w="7"/>
              <w:left w:type="dxa" w:w="110"/>
              <w:right w:type="dxa" w:w="46"/>
            </w:tcMar>
          </w:tcPr>
          <w:p w14:paraId="39190000">
            <w:pPr>
              <w:spacing w:after="0" w:line="264" w:lineRule="auto"/>
              <w:ind w:firstLine="0" w:left="0"/>
              <w:jc w:val="center"/>
            </w:pPr>
            <w:r>
              <w:rPr>
                <w:b w:val="1"/>
              </w:rPr>
              <w:t xml:space="preserve">Колво часов </w:t>
            </w:r>
          </w:p>
        </w:tc>
      </w:tr>
      <w:tr>
        <w:trPr>
          <w:trHeight w:hRule="atLeast" w:val="288"/>
        </w:trPr>
        <w:tc>
          <w:tcPr>
            <w:tcW w:type="dxa" w:w="1788"/>
            <w:tcBorders>
              <w:top w:color="000000" w:sz="4" w:val="single"/>
              <w:left w:color="000000" w:sz="4" w:val="single"/>
              <w:bottom w:color="000000" w:sz="4" w:val="single"/>
              <w:right w:color="000000" w:sz="4" w:val="single"/>
            </w:tcBorders>
            <w:tcMar>
              <w:top w:type="dxa" w:w="7"/>
              <w:left w:type="dxa" w:w="110"/>
              <w:right w:type="dxa" w:w="46"/>
            </w:tcMar>
          </w:tcPr>
          <w:p w14:paraId="3A190000">
            <w:pPr>
              <w:spacing w:after="0" w:line="264" w:lineRule="auto"/>
              <w:ind w:firstLine="0" w:left="0"/>
              <w:jc w:val="left"/>
            </w:pPr>
            <w:r>
              <w:t xml:space="preserve">Апасова </w:t>
            </w:r>
          </w:p>
        </w:tc>
        <w:tc>
          <w:tcPr>
            <w:tcW w:type="dxa" w:w="1297"/>
            <w:tcBorders>
              <w:top w:color="000000" w:sz="4" w:val="single"/>
              <w:left w:color="000000" w:sz="4" w:val="single"/>
              <w:bottom w:color="000000" w:sz="4" w:val="single"/>
              <w:right w:color="000000" w:sz="4" w:val="single"/>
            </w:tcBorders>
            <w:tcMar>
              <w:top w:type="dxa" w:w="7"/>
              <w:left w:type="dxa" w:w="110"/>
              <w:right w:type="dxa" w:w="46"/>
            </w:tcMar>
          </w:tcPr>
          <w:p w14:paraId="3B190000">
            <w:pPr>
              <w:spacing w:after="0" w:line="264" w:lineRule="auto"/>
              <w:ind w:firstLine="0" w:left="0" w:right="67"/>
              <w:jc w:val="right"/>
            </w:pPr>
            <w:r>
              <w:t xml:space="preserve">учитель </w:t>
            </w:r>
          </w:p>
        </w:tc>
        <w:tc>
          <w:tcPr>
            <w:tcW w:type="dxa" w:w="1277"/>
            <w:tcBorders>
              <w:top w:color="000000" w:sz="4" w:val="single"/>
              <w:left w:color="000000" w:sz="4" w:val="single"/>
              <w:bottom w:color="000000" w:sz="4" w:val="single"/>
              <w:right w:color="000000" w:sz="4" w:val="single"/>
            </w:tcBorders>
            <w:tcMar>
              <w:top w:type="dxa" w:w="7"/>
              <w:left w:type="dxa" w:w="110"/>
              <w:right w:type="dxa" w:w="46"/>
            </w:tcMar>
          </w:tcPr>
          <w:p w14:paraId="3C190000">
            <w:pPr>
              <w:spacing w:after="0" w:line="264" w:lineRule="auto"/>
              <w:ind w:firstLine="0" w:left="0"/>
              <w:jc w:val="left"/>
            </w:pPr>
            <w:r>
              <w:t xml:space="preserve">4.04.2021 </w:t>
            </w:r>
          </w:p>
        </w:tc>
        <w:tc>
          <w:tcPr>
            <w:tcW w:type="dxa" w:w="1559"/>
            <w:tcBorders>
              <w:top w:color="000000" w:sz="4" w:val="single"/>
              <w:left w:color="000000" w:sz="4" w:val="single"/>
              <w:bottom w:color="000000" w:sz="4" w:val="single"/>
              <w:right w:color="000000" w:sz="4" w:val="single"/>
            </w:tcBorders>
            <w:tcMar>
              <w:top w:type="dxa" w:w="7"/>
              <w:left w:type="dxa" w:w="110"/>
              <w:right w:type="dxa" w:w="46"/>
            </w:tcMar>
          </w:tcPr>
          <w:p w14:paraId="3D190000">
            <w:pPr>
              <w:spacing w:after="0" w:line="264" w:lineRule="auto"/>
              <w:ind w:firstLine="0" w:left="0"/>
            </w:pPr>
            <w:r>
              <w:t xml:space="preserve">ООО «Центр </w:t>
            </w:r>
          </w:p>
        </w:tc>
        <w:tc>
          <w:tcPr>
            <w:tcW w:type="dxa" w:w="2819"/>
            <w:tcBorders>
              <w:top w:color="000000" w:sz="4" w:val="single"/>
              <w:left w:color="000000" w:sz="4" w:val="single"/>
              <w:bottom w:color="000000" w:sz="4" w:val="single"/>
              <w:right w:color="000000" w:sz="4" w:val="single"/>
            </w:tcBorders>
            <w:tcMar>
              <w:top w:type="dxa" w:w="7"/>
              <w:left w:type="dxa" w:w="110"/>
              <w:right w:type="dxa" w:w="46"/>
            </w:tcMar>
          </w:tcPr>
          <w:p w14:paraId="3E190000">
            <w:pPr>
              <w:spacing w:after="0" w:line="264" w:lineRule="auto"/>
              <w:ind w:firstLine="0" w:left="0"/>
              <w:jc w:val="left"/>
            </w:pPr>
            <w:r>
              <w:t xml:space="preserve">«Организация работы с </w:t>
            </w:r>
          </w:p>
        </w:tc>
        <w:tc>
          <w:tcPr>
            <w:tcW w:type="dxa" w:w="835"/>
            <w:tcBorders>
              <w:top w:color="000000" w:sz="4" w:val="single"/>
              <w:left w:color="000000" w:sz="4" w:val="single"/>
              <w:bottom w:color="000000" w:sz="4" w:val="single"/>
              <w:right w:color="000000" w:sz="4" w:val="single"/>
            </w:tcBorders>
            <w:tcMar>
              <w:top w:type="dxa" w:w="7"/>
              <w:left w:type="dxa" w:w="110"/>
              <w:right w:type="dxa" w:w="46"/>
            </w:tcMar>
          </w:tcPr>
          <w:p w14:paraId="3F190000">
            <w:pPr>
              <w:spacing w:after="0" w:line="264" w:lineRule="auto"/>
              <w:ind w:firstLine="0" w:left="0" w:right="56"/>
              <w:jc w:val="center"/>
            </w:pPr>
            <w:r>
              <w:t xml:space="preserve">36 </w:t>
            </w:r>
          </w:p>
        </w:tc>
      </w:tr>
    </w:tbl>
    <w:p w14:paraId="40190000">
      <w:pPr>
        <w:spacing w:after="0" w:line="264" w:lineRule="auto"/>
        <w:ind w:firstLine="0" w:left="-1700" w:right="12"/>
        <w:jc w:val="left"/>
      </w:pPr>
    </w:p>
    <w:tbl>
      <w:tblPr>
        <w:tblStyle w:val="Style_4"/>
        <w:tblW w:type="auto" w:w="0"/>
        <w:tblInd w:type="dxa" w:w="-110"/>
        <w:tblLayout w:type="fixed"/>
        <w:tblCellMar>
          <w:top w:type="dxa" w:w="7"/>
          <w:left w:type="dxa" w:w="110"/>
          <w:bottom w:type="dxa" w:w="10"/>
          <w:right w:type="dxa" w:w="46"/>
        </w:tblCellMar>
      </w:tblPr>
      <w:tblGrid>
        <w:gridCol w:w="1731"/>
        <w:gridCol w:w="2046"/>
        <w:gridCol w:w="1716"/>
        <w:gridCol w:w="1493"/>
        <w:gridCol w:w="1989"/>
        <w:gridCol w:w="600"/>
      </w:tblGrid>
      <w:tr>
        <w:trPr>
          <w:trHeight w:hRule="atLeast" w:val="1945"/>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1190000">
            <w:pPr>
              <w:spacing w:after="0" w:line="264" w:lineRule="auto"/>
              <w:ind w:firstLine="0" w:left="0"/>
              <w:jc w:val="left"/>
            </w:pPr>
            <w:r>
              <w:t xml:space="preserve">Валентина Антониновна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2190000">
            <w:pPr>
              <w:spacing w:after="160" w:line="264" w:lineRule="auto"/>
              <w:ind w:firstLine="0" w:left="0"/>
              <w:jc w:val="left"/>
            </w:pP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3190000">
            <w:pPr>
              <w:spacing w:after="160" w:line="264" w:lineRule="auto"/>
              <w:ind w:firstLine="0" w:left="0"/>
              <w:jc w:val="left"/>
            </w:pP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4190000">
            <w:pPr>
              <w:spacing w:after="0" w:line="264" w:lineRule="auto"/>
              <w:ind w:firstLine="0" w:left="0"/>
              <w:jc w:val="left"/>
            </w:pPr>
            <w:r>
              <w:t xml:space="preserve">повышения </w:t>
            </w:r>
          </w:p>
          <w:p w14:paraId="45190000">
            <w:pPr>
              <w:spacing w:after="0" w:line="264" w:lineRule="auto"/>
              <w:ind w:firstLine="0" w:left="0"/>
              <w:jc w:val="left"/>
            </w:pPr>
            <w:r>
              <w:t xml:space="preserve">квалификац ии и переподгото вки «Луч знаний», Красноярск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6190000">
            <w:pPr>
              <w:spacing w:after="0" w:line="264" w:lineRule="auto"/>
              <w:ind w:firstLine="0" w:left="0"/>
            </w:pPr>
            <w:r>
              <w:t xml:space="preserve">обучающимися с ОВЗ в соответствии с 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7190000">
            <w:pPr>
              <w:spacing w:after="160" w:line="264" w:lineRule="auto"/>
              <w:ind w:firstLine="0" w:left="0"/>
              <w:jc w:val="left"/>
            </w:pPr>
          </w:p>
        </w:tc>
      </w:tr>
      <w:tr>
        <w:trPr>
          <w:trHeight w:hRule="atLeast" w:val="2492"/>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8190000">
            <w:pPr>
              <w:spacing w:after="0" w:line="264" w:lineRule="auto"/>
              <w:ind w:firstLine="0" w:left="0"/>
              <w:jc w:val="left"/>
            </w:pPr>
            <w:r>
              <w:t xml:space="preserve">Шеменкова </w:t>
            </w:r>
          </w:p>
          <w:p w14:paraId="49190000">
            <w:pPr>
              <w:spacing w:after="24" w:line="264" w:lineRule="auto"/>
              <w:ind w:firstLine="0" w:left="0"/>
              <w:jc w:val="left"/>
            </w:pPr>
            <w:r>
              <w:t xml:space="preserve">Юлия </w:t>
            </w:r>
          </w:p>
          <w:p w14:paraId="4A190000">
            <w:pPr>
              <w:spacing w:after="0" w:line="264" w:lineRule="auto"/>
              <w:ind w:firstLine="0" w:left="0"/>
            </w:pPr>
            <w:r>
              <w:t xml:space="preserve">Александровна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4B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C190000">
            <w:pPr>
              <w:spacing w:after="5" w:line="240" w:lineRule="auto"/>
              <w:ind w:firstLine="0" w:left="0"/>
              <w:jc w:val="left"/>
            </w:pPr>
            <w:r>
              <w:t>01.07.12.08.201</w:t>
            </w:r>
          </w:p>
          <w:p w14:paraId="4D190000">
            <w:pPr>
              <w:spacing w:after="0" w:line="264" w:lineRule="auto"/>
              <w:ind w:firstLine="0" w:left="0"/>
              <w:jc w:val="left"/>
            </w:pPr>
            <w:r>
              <w:t xml:space="preserve">9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4E190000">
            <w:pPr>
              <w:spacing w:after="0" w:line="240" w:lineRule="auto"/>
              <w:ind w:firstLine="0" w:left="0"/>
              <w:jc w:val="left"/>
            </w:pPr>
            <w:r>
              <w:t xml:space="preserve">Сетевое издание «Центр дистанционн ого </w:t>
            </w:r>
          </w:p>
          <w:p w14:paraId="4F190000">
            <w:pPr>
              <w:spacing w:after="46" w:line="240" w:lineRule="auto"/>
              <w:ind w:firstLine="0" w:left="0"/>
              <w:jc w:val="left"/>
            </w:pPr>
            <w:r>
              <w:t xml:space="preserve">образования «Прояви себя» г. </w:t>
            </w:r>
          </w:p>
          <w:p w14:paraId="50190000">
            <w:pPr>
              <w:spacing w:after="0" w:line="264" w:lineRule="auto"/>
              <w:ind w:firstLine="0" w:left="0"/>
              <w:jc w:val="left"/>
            </w:pPr>
            <w:r>
              <w:t xml:space="preserve">Томск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1190000">
            <w:pPr>
              <w:spacing w:after="5" w:line="240" w:lineRule="auto"/>
              <w:ind w:firstLine="0" w:left="0"/>
              <w:jc w:val="left"/>
            </w:pPr>
            <w:r>
              <w:t xml:space="preserve">«Инклюзивное образование детей с ОВЗ </w:t>
            </w:r>
          </w:p>
          <w:p w14:paraId="52190000">
            <w:pPr>
              <w:spacing w:after="17" w:line="264" w:lineRule="auto"/>
              <w:ind w:firstLine="0" w:left="0"/>
              <w:jc w:val="left"/>
            </w:pPr>
            <w:r>
              <w:t xml:space="preserve">в условиях реализации </w:t>
            </w:r>
          </w:p>
          <w:p w14:paraId="53190000">
            <w:pPr>
              <w:spacing w:after="0" w:line="264" w:lineRule="auto"/>
              <w:ind w:firstLine="0" w:left="0"/>
              <w:jc w:val="left"/>
            </w:pPr>
            <w:r>
              <w:t xml:space="preserve">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4190000">
            <w:pPr>
              <w:spacing w:after="0" w:line="264" w:lineRule="auto"/>
              <w:ind w:firstLine="0" w:left="0" w:right="61"/>
              <w:jc w:val="center"/>
            </w:pPr>
            <w:r>
              <w:t xml:space="preserve">108 </w:t>
            </w:r>
          </w:p>
        </w:tc>
      </w:tr>
      <w:tr>
        <w:trPr>
          <w:trHeight w:hRule="atLeast" w:val="2497"/>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5190000">
            <w:pPr>
              <w:spacing w:after="0" w:line="264" w:lineRule="auto"/>
              <w:ind w:firstLine="0" w:left="0"/>
              <w:jc w:val="left"/>
            </w:pPr>
            <w:r>
              <w:t xml:space="preserve">Дяченко </w:t>
            </w:r>
          </w:p>
          <w:p w14:paraId="56190000">
            <w:pPr>
              <w:spacing w:after="18" w:line="264" w:lineRule="auto"/>
              <w:ind w:firstLine="0" w:left="0"/>
              <w:jc w:val="left"/>
            </w:pPr>
            <w:r>
              <w:t xml:space="preserve">Ирина </w:t>
            </w:r>
          </w:p>
          <w:p w14:paraId="57190000">
            <w:pPr>
              <w:spacing w:after="0" w:line="264" w:lineRule="auto"/>
              <w:ind w:firstLine="0" w:left="0"/>
              <w:jc w:val="left"/>
            </w:pPr>
            <w:r>
              <w:t xml:space="preserve">Игоревна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58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9190000">
            <w:pPr>
              <w:spacing w:after="0" w:line="240" w:lineRule="auto"/>
              <w:ind w:firstLine="0" w:left="0"/>
              <w:jc w:val="left"/>
            </w:pPr>
            <w:r>
              <w:t>20.09. – 28.10.201</w:t>
            </w:r>
          </w:p>
          <w:p w14:paraId="5A190000">
            <w:pPr>
              <w:spacing w:after="0" w:line="264" w:lineRule="auto"/>
              <w:ind w:firstLine="0" w:left="0"/>
              <w:jc w:val="left"/>
            </w:pPr>
            <w:r>
              <w:t xml:space="preserve">9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B190000">
            <w:pPr>
              <w:spacing w:after="3" w:line="240" w:lineRule="auto"/>
              <w:ind w:firstLine="0" w:left="0"/>
              <w:jc w:val="left"/>
            </w:pPr>
            <w:r>
              <w:t xml:space="preserve">Сетевое издание «Центр дистанционн ого </w:t>
            </w:r>
          </w:p>
          <w:p w14:paraId="5C190000">
            <w:pPr>
              <w:spacing w:after="41" w:line="240" w:lineRule="auto"/>
              <w:ind w:firstLine="0" w:left="0"/>
              <w:jc w:val="left"/>
            </w:pPr>
            <w:r>
              <w:t xml:space="preserve">образования «Прояви себя» г. </w:t>
            </w:r>
          </w:p>
          <w:p w14:paraId="5D190000">
            <w:pPr>
              <w:spacing w:after="0" w:line="264" w:lineRule="auto"/>
              <w:ind w:firstLine="0" w:left="0"/>
              <w:jc w:val="left"/>
            </w:pPr>
            <w:r>
              <w:t xml:space="preserve">Томск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5E190000">
            <w:pPr>
              <w:spacing w:after="0" w:line="240" w:lineRule="auto"/>
              <w:ind w:firstLine="0" w:left="0"/>
              <w:jc w:val="left"/>
            </w:pPr>
            <w:r>
              <w:t xml:space="preserve">«Инклюзивное образование детей с ОВЗ </w:t>
            </w:r>
          </w:p>
          <w:p w14:paraId="5F190000">
            <w:pPr>
              <w:spacing w:after="23" w:line="264" w:lineRule="auto"/>
              <w:ind w:firstLine="0" w:left="0"/>
              <w:jc w:val="left"/>
            </w:pPr>
            <w:r>
              <w:t xml:space="preserve">в условиях реализации </w:t>
            </w:r>
          </w:p>
          <w:p w14:paraId="60190000">
            <w:pPr>
              <w:spacing w:after="0" w:line="264" w:lineRule="auto"/>
              <w:ind w:firstLine="0" w:left="0"/>
              <w:jc w:val="left"/>
            </w:pPr>
            <w:r>
              <w:t xml:space="preserve">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1190000">
            <w:pPr>
              <w:spacing w:after="0" w:line="264" w:lineRule="auto"/>
              <w:ind w:firstLine="0" w:left="0" w:right="61"/>
              <w:jc w:val="center"/>
            </w:pPr>
            <w:r>
              <w:t xml:space="preserve">108 </w:t>
            </w:r>
          </w:p>
        </w:tc>
      </w:tr>
      <w:tr>
        <w:trPr>
          <w:trHeight w:hRule="atLeast" w:val="2497"/>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2190000">
            <w:pPr>
              <w:spacing w:after="41" w:line="240" w:lineRule="auto"/>
              <w:ind w:firstLine="0" w:left="0"/>
              <w:jc w:val="left"/>
            </w:pPr>
            <w:r>
              <w:t xml:space="preserve">Козырева Анастасия </w:t>
            </w:r>
          </w:p>
          <w:p w14:paraId="63190000">
            <w:pPr>
              <w:spacing w:after="0" w:line="264" w:lineRule="auto"/>
              <w:ind w:firstLine="0" w:left="0"/>
              <w:jc w:val="left"/>
            </w:pPr>
            <w:r>
              <w:t xml:space="preserve">Вячеславовна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64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5190000">
            <w:pPr>
              <w:spacing w:after="0" w:line="240" w:lineRule="auto"/>
              <w:ind w:firstLine="0" w:left="0"/>
              <w:jc w:val="left"/>
            </w:pPr>
            <w:r>
              <w:t>01.07.12.08.201</w:t>
            </w:r>
          </w:p>
          <w:p w14:paraId="66190000">
            <w:pPr>
              <w:spacing w:after="0" w:line="264" w:lineRule="auto"/>
              <w:ind w:firstLine="0" w:left="0"/>
              <w:jc w:val="left"/>
            </w:pPr>
            <w:r>
              <w:t xml:space="preserve">9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7190000">
            <w:pPr>
              <w:spacing w:after="2" w:line="240" w:lineRule="auto"/>
              <w:ind w:firstLine="0" w:left="0"/>
              <w:jc w:val="left"/>
            </w:pPr>
            <w:r>
              <w:t xml:space="preserve">Сетевое издание «Центр дистанционн ого </w:t>
            </w:r>
          </w:p>
          <w:p w14:paraId="68190000">
            <w:pPr>
              <w:spacing w:after="41" w:line="240" w:lineRule="auto"/>
              <w:ind w:firstLine="0" w:left="0"/>
              <w:jc w:val="left"/>
            </w:pPr>
            <w:r>
              <w:t xml:space="preserve">образования «Прояви себя» г. </w:t>
            </w:r>
          </w:p>
          <w:p w14:paraId="69190000">
            <w:pPr>
              <w:spacing w:after="0" w:line="264" w:lineRule="auto"/>
              <w:ind w:firstLine="0" w:left="0"/>
              <w:jc w:val="left"/>
            </w:pPr>
            <w:r>
              <w:t xml:space="preserve">Томск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A190000">
            <w:pPr>
              <w:spacing w:after="0" w:line="240" w:lineRule="auto"/>
              <w:ind w:firstLine="0" w:left="0"/>
              <w:jc w:val="left"/>
            </w:pPr>
            <w:r>
              <w:t xml:space="preserve">«Инклюзивное образование детей с ОВЗ </w:t>
            </w:r>
          </w:p>
          <w:p w14:paraId="6B190000">
            <w:pPr>
              <w:spacing w:after="22" w:line="264" w:lineRule="auto"/>
              <w:ind w:firstLine="0" w:left="0"/>
              <w:jc w:val="left"/>
            </w:pPr>
            <w:r>
              <w:t xml:space="preserve">в условиях реализации </w:t>
            </w:r>
          </w:p>
          <w:p w14:paraId="6C190000">
            <w:pPr>
              <w:spacing w:after="0" w:line="264" w:lineRule="auto"/>
              <w:ind w:firstLine="0" w:left="0"/>
              <w:jc w:val="left"/>
            </w:pPr>
            <w:r>
              <w:t xml:space="preserve">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D190000">
            <w:pPr>
              <w:spacing w:after="0" w:line="264" w:lineRule="auto"/>
              <w:ind w:firstLine="0" w:left="0" w:right="61"/>
              <w:jc w:val="center"/>
            </w:pPr>
            <w:r>
              <w:t xml:space="preserve">108 </w:t>
            </w:r>
          </w:p>
        </w:tc>
      </w:tr>
      <w:tr>
        <w:trPr>
          <w:trHeight w:hRule="atLeast" w:val="1388"/>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6E190000">
            <w:pPr>
              <w:spacing w:after="0" w:line="264" w:lineRule="auto"/>
              <w:ind w:firstLine="0" w:left="0"/>
              <w:jc w:val="left"/>
            </w:pPr>
            <w:r>
              <w:t xml:space="preserve">Бушуева Елена Юрьевна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6F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0190000">
            <w:pPr>
              <w:spacing w:after="5" w:line="240" w:lineRule="auto"/>
              <w:ind w:firstLine="0" w:left="0"/>
              <w:jc w:val="left"/>
            </w:pPr>
            <w:r>
              <w:t xml:space="preserve">15.07. – 04.08 </w:t>
            </w:r>
          </w:p>
          <w:p w14:paraId="71190000">
            <w:pPr>
              <w:spacing w:after="0" w:line="264" w:lineRule="auto"/>
              <w:ind w:firstLine="0" w:left="0"/>
              <w:jc w:val="left"/>
            </w:pPr>
            <w:r>
              <w:t xml:space="preserve">2020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2190000">
            <w:pPr>
              <w:spacing w:after="0" w:line="264" w:lineRule="auto"/>
              <w:ind w:firstLine="0" w:left="0"/>
              <w:jc w:val="left"/>
            </w:pPr>
            <w:r>
              <w:t xml:space="preserve">«Столичный учебный центр» Москва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3190000">
            <w:pPr>
              <w:spacing w:after="0" w:line="264" w:lineRule="auto"/>
              <w:ind w:firstLine="0" w:left="0"/>
              <w:jc w:val="left"/>
            </w:pPr>
            <w:r>
              <w:t xml:space="preserve">«Обучающиеся с ОВЗ: </w:t>
            </w:r>
          </w:p>
          <w:p w14:paraId="74190000">
            <w:pPr>
              <w:spacing w:after="0" w:line="264" w:lineRule="auto"/>
              <w:ind w:firstLine="0" w:left="0" w:right="302"/>
            </w:pPr>
            <w:r>
              <w:t xml:space="preserve">Особенности организации учебной деятельности в соответствии с 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5190000">
            <w:pPr>
              <w:spacing w:after="0" w:line="264" w:lineRule="auto"/>
              <w:ind w:firstLine="0" w:left="0" w:right="56"/>
              <w:jc w:val="center"/>
            </w:pPr>
            <w:r>
              <w:t xml:space="preserve">72 </w:t>
            </w:r>
          </w:p>
        </w:tc>
      </w:tr>
      <w:tr>
        <w:trPr>
          <w:trHeight w:hRule="atLeast" w:val="1392"/>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6190000">
            <w:pPr>
              <w:spacing w:after="0" w:line="264" w:lineRule="auto"/>
              <w:ind w:firstLine="0" w:left="0"/>
              <w:jc w:val="left"/>
            </w:pPr>
            <w:r>
              <w:t xml:space="preserve">Васильева </w:t>
            </w:r>
          </w:p>
          <w:p w14:paraId="77190000">
            <w:pPr>
              <w:spacing w:after="18" w:line="264" w:lineRule="auto"/>
              <w:ind w:firstLine="0" w:left="0"/>
              <w:jc w:val="left"/>
            </w:pPr>
            <w:r>
              <w:t xml:space="preserve">Наталья </w:t>
            </w:r>
          </w:p>
          <w:p w14:paraId="78190000">
            <w:pPr>
              <w:spacing w:after="0" w:line="264" w:lineRule="auto"/>
              <w:ind w:firstLine="0" w:left="0"/>
              <w:jc w:val="left"/>
            </w:pPr>
            <w:r>
              <w:t xml:space="preserve">Николаевна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79190000">
            <w:pPr>
              <w:spacing w:after="0" w:line="264" w:lineRule="auto"/>
              <w:ind w:firstLine="0" w:left="0" w:right="62"/>
              <w:jc w:val="right"/>
            </w:pPr>
            <w:r>
              <w:t xml:space="preserve">Учитель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A190000">
            <w:pPr>
              <w:spacing w:after="0" w:line="240" w:lineRule="auto"/>
              <w:ind w:firstLine="0" w:left="0"/>
              <w:jc w:val="left"/>
            </w:pPr>
            <w:r>
              <w:t xml:space="preserve">15.07. – 04.08 </w:t>
            </w:r>
          </w:p>
          <w:p w14:paraId="7B190000">
            <w:pPr>
              <w:spacing w:after="0" w:line="264" w:lineRule="auto"/>
              <w:ind w:firstLine="0" w:left="0"/>
              <w:jc w:val="left"/>
            </w:pPr>
            <w:r>
              <w:t xml:space="preserve">2020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C190000">
            <w:pPr>
              <w:spacing w:after="0" w:line="264" w:lineRule="auto"/>
              <w:ind w:firstLine="0" w:left="0"/>
              <w:jc w:val="left"/>
            </w:pPr>
            <w:r>
              <w:t xml:space="preserve">«Столичный учебный центр» Москва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D190000">
            <w:pPr>
              <w:spacing w:after="0" w:line="264" w:lineRule="auto"/>
              <w:ind w:firstLine="0" w:left="0"/>
              <w:jc w:val="left"/>
            </w:pPr>
            <w:r>
              <w:t xml:space="preserve">«Обучающиеся с ОВЗ: </w:t>
            </w:r>
          </w:p>
          <w:p w14:paraId="7E190000">
            <w:pPr>
              <w:spacing w:after="0" w:line="264" w:lineRule="auto"/>
              <w:ind w:firstLine="0" w:left="0" w:right="302"/>
            </w:pPr>
            <w:r>
              <w:t xml:space="preserve">Особенности организации учебной деятельности в соответствии с ФГОС»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7F190000">
            <w:pPr>
              <w:spacing w:after="0" w:line="264" w:lineRule="auto"/>
              <w:ind w:firstLine="0" w:left="0" w:right="56"/>
              <w:jc w:val="center"/>
            </w:pPr>
            <w:r>
              <w:t xml:space="preserve">72 </w:t>
            </w:r>
          </w:p>
        </w:tc>
      </w:tr>
      <w:tr>
        <w:trPr>
          <w:trHeight w:hRule="atLeast" w:val="1940"/>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0190000">
            <w:pPr>
              <w:spacing w:after="50" w:line="240" w:lineRule="auto"/>
              <w:ind w:firstLine="0" w:left="0"/>
              <w:jc w:val="left"/>
            </w:pPr>
            <w:r>
              <w:t xml:space="preserve">Данилюк Валентина </w:t>
            </w:r>
          </w:p>
          <w:p w14:paraId="81190000">
            <w:pPr>
              <w:spacing w:after="0" w:line="264" w:lineRule="auto"/>
              <w:ind w:firstLine="0" w:left="0"/>
              <w:jc w:val="left"/>
            </w:pPr>
            <w:r>
              <w:t xml:space="preserve">Николаевна </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2190000">
            <w:pPr>
              <w:spacing w:after="0" w:line="264" w:lineRule="auto"/>
              <w:ind w:firstLine="0" w:left="0" w:right="56"/>
              <w:jc w:val="right"/>
            </w:pPr>
            <w:r>
              <w:t xml:space="preserve">Педагогорганизат ор </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3190000">
            <w:pPr>
              <w:spacing w:after="0" w:line="264" w:lineRule="auto"/>
              <w:ind w:firstLine="0" w:left="0"/>
              <w:jc w:val="left"/>
            </w:pPr>
            <w:r>
              <w:t>26.03.202</w:t>
            </w:r>
          </w:p>
          <w:p w14:paraId="84190000">
            <w:pPr>
              <w:spacing w:after="0" w:line="264" w:lineRule="auto"/>
              <w:ind w:firstLine="0" w:left="0"/>
              <w:jc w:val="left"/>
            </w:pPr>
            <w:r>
              <w:t xml:space="preserve">1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5190000">
            <w:pPr>
              <w:spacing w:after="0" w:line="264" w:lineRule="auto"/>
              <w:ind w:firstLine="0" w:left="0"/>
              <w:jc w:val="left"/>
            </w:pPr>
            <w:r>
              <w:t xml:space="preserve">«Центр инновацион ного образования и воспитания» г. Саратов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6190000">
            <w:pPr>
              <w:spacing w:after="0" w:line="264" w:lineRule="auto"/>
              <w:ind w:firstLine="0" w:left="0" w:right="37"/>
              <w:jc w:val="left"/>
            </w:pPr>
            <w:r>
              <w:t xml:space="preserve">«Коррекционная педагогика и особенности образования и воспитания детей с ОВЗ»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7190000">
            <w:pPr>
              <w:spacing w:after="0" w:line="264" w:lineRule="auto"/>
              <w:ind w:firstLine="0" w:left="0" w:right="56"/>
              <w:jc w:val="center"/>
            </w:pPr>
            <w:r>
              <w:t xml:space="preserve">73 </w:t>
            </w:r>
          </w:p>
        </w:tc>
      </w:tr>
      <w:tr>
        <w:trPr>
          <w:trHeight w:hRule="atLeast" w:val="288"/>
        </w:trPr>
        <w:tc>
          <w:tcPr>
            <w:tcW w:type="dxa" w:w="173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8190000">
            <w:pPr>
              <w:spacing w:after="0" w:line="264" w:lineRule="auto"/>
              <w:ind w:firstLine="0" w:left="0"/>
              <w:jc w:val="left"/>
            </w:pPr>
            <w:r>
              <w:t>Завалкина Тат</w:t>
            </w:r>
          </w:p>
        </w:tc>
        <w:tc>
          <w:tcPr>
            <w:tcW w:type="dxa" w:w="204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9190000">
            <w:pPr>
              <w:spacing w:after="0" w:line="264" w:lineRule="auto"/>
              <w:ind w:firstLine="0" w:left="43"/>
              <w:jc w:val="left"/>
            </w:pPr>
            <w:r>
              <w:t>Заместите</w:t>
            </w:r>
          </w:p>
        </w:tc>
        <w:tc>
          <w:tcPr>
            <w:tcW w:type="dxa" w:w="1716"/>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A190000">
            <w:pPr>
              <w:spacing w:after="0" w:line="264" w:lineRule="auto"/>
              <w:ind w:firstLine="0" w:left="0"/>
              <w:jc w:val="left"/>
            </w:pPr>
            <w:r>
              <w:t xml:space="preserve">8.04. – </w:t>
            </w:r>
          </w:p>
        </w:tc>
        <w:tc>
          <w:tcPr>
            <w:tcW w:type="dxa" w:w="1493"/>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B190000">
            <w:pPr>
              <w:spacing w:after="0" w:line="264" w:lineRule="auto"/>
              <w:ind w:firstLine="0" w:left="0"/>
              <w:jc w:val="left"/>
            </w:pPr>
            <w:r>
              <w:t xml:space="preserve">«Центр </w:t>
            </w:r>
          </w:p>
        </w:tc>
        <w:tc>
          <w:tcPr>
            <w:tcW w:type="dxa" w:w="1989"/>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C190000">
            <w:pPr>
              <w:spacing w:after="0" w:line="264" w:lineRule="auto"/>
              <w:ind w:firstLine="0" w:left="0"/>
              <w:jc w:val="left"/>
            </w:pPr>
            <w:r>
              <w:t xml:space="preserve">«Внедрение ФГОС для </w:t>
            </w:r>
          </w:p>
        </w:tc>
        <w:tc>
          <w:tcPr>
            <w:tcW w:type="dxa" w:w="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D190000">
            <w:pPr>
              <w:spacing w:after="0" w:line="264" w:lineRule="auto"/>
              <w:ind w:firstLine="0" w:left="0" w:right="56"/>
              <w:jc w:val="center"/>
            </w:pPr>
            <w:r>
              <w:t xml:space="preserve">59 </w:t>
            </w:r>
          </w:p>
        </w:tc>
      </w:tr>
    </w:tbl>
    <w:p w14:paraId="8E190000">
      <w:pPr>
        <w:spacing w:after="0" w:line="264" w:lineRule="auto"/>
        <w:ind w:firstLine="0" w:left="-1700" w:right="12"/>
        <w:jc w:val="left"/>
      </w:pPr>
    </w:p>
    <w:tbl>
      <w:tblPr>
        <w:tblStyle w:val="Style_4"/>
        <w:tblW w:type="auto" w:w="0"/>
        <w:tblInd w:type="dxa" w:w="-110"/>
        <w:tblLayout w:type="fixed"/>
        <w:tblCellMar>
          <w:top w:type="dxa" w:w="7"/>
          <w:left w:type="dxa" w:w="110"/>
          <w:bottom w:type="dxa" w:w="10"/>
          <w:right w:type="dxa" w:w="46"/>
        </w:tblCellMar>
      </w:tblPr>
      <w:tblGrid>
        <w:gridCol w:w="1667"/>
        <w:gridCol w:w="1221"/>
        <w:gridCol w:w="1600"/>
        <w:gridCol w:w="1661"/>
        <w:gridCol w:w="2865"/>
        <w:gridCol w:w="562"/>
      </w:tblGrid>
      <w:tr>
        <w:trPr>
          <w:trHeight w:hRule="atLeast" w:val="1666"/>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8F190000">
            <w:pPr>
              <w:spacing w:after="0" w:line="264" w:lineRule="auto"/>
              <w:ind w:firstLine="0" w:left="0"/>
              <w:jc w:val="left"/>
            </w:pPr>
            <w:r>
              <w:t xml:space="preserve">ьяна Алексеевна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0190000">
            <w:pPr>
              <w:spacing w:after="0" w:line="264" w:lineRule="auto"/>
              <w:ind w:firstLine="37" w:left="0" w:right="60"/>
              <w:jc w:val="right"/>
            </w:pPr>
            <w:r>
              <w:t xml:space="preserve">ль директора по УВР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1190000">
            <w:pPr>
              <w:spacing w:after="0" w:line="264" w:lineRule="auto"/>
              <w:ind w:firstLine="0" w:left="0"/>
              <w:jc w:val="left"/>
            </w:pPr>
            <w:r>
              <w:t xml:space="preserve">10.04. </w:t>
            </w:r>
          </w:p>
          <w:p w14:paraId="92190000">
            <w:pPr>
              <w:spacing w:after="0" w:line="264" w:lineRule="auto"/>
              <w:ind w:firstLine="0" w:left="0"/>
              <w:jc w:val="left"/>
            </w:pPr>
            <w:r>
              <w:t xml:space="preserve">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3190000">
            <w:pPr>
              <w:spacing w:after="48" w:line="240" w:lineRule="auto"/>
              <w:ind w:firstLine="0" w:left="0"/>
              <w:jc w:val="left"/>
            </w:pPr>
            <w:r>
              <w:t>инновацион ного образования и воспитания»</w:t>
            </w:r>
          </w:p>
          <w:p w14:paraId="94190000">
            <w:pPr>
              <w:spacing w:after="0" w:line="264" w:lineRule="auto"/>
              <w:ind w:firstLine="0" w:left="0"/>
              <w:jc w:val="left"/>
            </w:pPr>
            <w:r>
              <w:t xml:space="preserve">, г. Саратов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5190000">
            <w:pPr>
              <w:spacing w:after="0" w:line="264" w:lineRule="auto"/>
              <w:ind w:firstLine="0" w:left="0"/>
              <w:jc w:val="left"/>
            </w:pPr>
            <w:r>
              <w:t xml:space="preserve">обучающихся  с ОВЗ»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6190000">
            <w:pPr>
              <w:spacing w:after="160" w:line="264" w:lineRule="auto"/>
              <w:ind w:firstLine="0" w:left="0"/>
              <w:jc w:val="left"/>
            </w:pPr>
          </w:p>
        </w:tc>
      </w:tr>
      <w:tr>
        <w:trPr>
          <w:trHeight w:hRule="atLeast" w:val="4154"/>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7190000">
            <w:pPr>
              <w:spacing w:after="0" w:line="264" w:lineRule="auto"/>
              <w:ind w:firstLine="0" w:left="0"/>
              <w:jc w:val="left"/>
            </w:pPr>
            <w:r>
              <w:t xml:space="preserve">Грачёва Анна Александровна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8190000">
            <w:pPr>
              <w:spacing w:after="0" w:line="264" w:lineRule="auto"/>
              <w:ind w:firstLine="0" w:left="0" w:right="59"/>
              <w:jc w:val="right"/>
            </w:pPr>
            <w:r>
              <w:t xml:space="preserve">психолог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9190000">
            <w:pPr>
              <w:spacing w:after="0" w:line="240" w:lineRule="auto"/>
              <w:ind w:firstLine="0" w:left="0"/>
              <w:jc w:val="left"/>
            </w:pPr>
            <w:r>
              <w:t xml:space="preserve">17.0823.08. </w:t>
            </w:r>
          </w:p>
          <w:p w14:paraId="9A190000">
            <w:pPr>
              <w:spacing w:after="0" w:line="264" w:lineRule="auto"/>
              <w:ind w:firstLine="0" w:left="0"/>
              <w:jc w:val="left"/>
            </w:pPr>
            <w:r>
              <w:t xml:space="preserve">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B190000">
            <w:pPr>
              <w:spacing w:after="0" w:line="264" w:lineRule="auto"/>
              <w:ind w:firstLine="0" w:left="0"/>
              <w:jc w:val="left"/>
            </w:pPr>
            <w:r>
              <w:t xml:space="preserve">Автономная </w:t>
            </w:r>
          </w:p>
          <w:p w14:paraId="9C190000">
            <w:pPr>
              <w:spacing w:after="0" w:line="264" w:lineRule="auto"/>
              <w:ind w:firstLine="0" w:left="0" w:right="19"/>
              <w:jc w:val="left"/>
            </w:pPr>
            <w:r>
              <w:t xml:space="preserve">некоммерчес кая организация дополнитель ного профессиона льного образования «Гуманитар нотехнический университет » г. Ростовна-Дону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9D190000">
            <w:pPr>
              <w:spacing w:after="2" w:line="240" w:lineRule="auto"/>
              <w:ind w:firstLine="0" w:left="0"/>
              <w:jc w:val="left"/>
            </w:pPr>
            <w:r>
              <w:t xml:space="preserve">«Психологопедагогическое сопровождение детей с </w:t>
            </w:r>
          </w:p>
          <w:p w14:paraId="9E190000">
            <w:pPr>
              <w:spacing w:after="17" w:line="264" w:lineRule="auto"/>
              <w:ind w:firstLine="0" w:left="0"/>
              <w:jc w:val="left"/>
            </w:pPr>
            <w:r>
              <w:t xml:space="preserve">ОВЗ в соответствии с </w:t>
            </w:r>
          </w:p>
          <w:p w14:paraId="9F190000">
            <w:pPr>
              <w:spacing w:after="0" w:line="264" w:lineRule="auto"/>
              <w:ind w:firstLine="0" w:left="0"/>
              <w:jc w:val="left"/>
            </w:pPr>
            <w:r>
              <w:t xml:space="preserve">ФГОС»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0190000">
            <w:pPr>
              <w:spacing w:after="0" w:line="264" w:lineRule="auto"/>
              <w:ind w:firstLine="0" w:left="0" w:right="56"/>
              <w:jc w:val="center"/>
            </w:pPr>
            <w:r>
              <w:t xml:space="preserve">36 </w:t>
            </w:r>
          </w:p>
        </w:tc>
      </w:tr>
      <w:tr>
        <w:trPr>
          <w:trHeight w:hRule="atLeast" w:val="1388"/>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1190000">
            <w:pPr>
              <w:spacing w:after="0" w:line="264" w:lineRule="auto"/>
              <w:ind w:firstLine="0" w:left="0"/>
              <w:jc w:val="left"/>
            </w:pPr>
            <w:r>
              <w:t xml:space="preserve">Романова </w:t>
            </w:r>
          </w:p>
          <w:p w14:paraId="A2190000">
            <w:pPr>
              <w:spacing w:after="23" w:line="264" w:lineRule="auto"/>
              <w:ind w:firstLine="0" w:left="0"/>
              <w:jc w:val="left"/>
            </w:pPr>
            <w:r>
              <w:t xml:space="preserve">Ольга </w:t>
            </w:r>
          </w:p>
          <w:p w14:paraId="A3190000">
            <w:pPr>
              <w:spacing w:after="0" w:line="264" w:lineRule="auto"/>
              <w:ind w:firstLine="0" w:left="0"/>
              <w:jc w:val="left"/>
            </w:pPr>
            <w:r>
              <w:t xml:space="preserve">Викторовна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4190000">
            <w:pPr>
              <w:spacing w:after="0" w:line="264" w:lineRule="auto"/>
              <w:ind w:firstLine="0" w:left="0" w:right="59"/>
              <w:jc w:val="right"/>
            </w:pPr>
            <w:r>
              <w:t xml:space="preserve">логопед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5190000">
            <w:pPr>
              <w:spacing w:after="5" w:line="240" w:lineRule="auto"/>
              <w:ind w:firstLine="0" w:left="0"/>
              <w:jc w:val="left"/>
            </w:pPr>
            <w:r>
              <w:t>19.0618.08.202</w:t>
            </w:r>
          </w:p>
          <w:p w14:paraId="A6190000">
            <w:pPr>
              <w:spacing w:after="0" w:line="264" w:lineRule="auto"/>
              <w:ind w:firstLine="0" w:left="0"/>
              <w:jc w:val="left"/>
            </w:pPr>
            <w:r>
              <w:t xml:space="preserve">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7190000">
            <w:pPr>
              <w:spacing w:after="0" w:line="264" w:lineRule="auto"/>
              <w:ind w:firstLine="0" w:left="0"/>
              <w:jc w:val="left"/>
            </w:pPr>
            <w:r>
              <w:t>«Инфоурок»</w:t>
            </w:r>
          </w:p>
          <w:p w14:paraId="A8190000">
            <w:pPr>
              <w:spacing w:after="23" w:line="264" w:lineRule="auto"/>
              <w:ind w:firstLine="0" w:left="0"/>
              <w:jc w:val="left"/>
            </w:pPr>
            <w:r>
              <w:t xml:space="preserve">, г. </w:t>
            </w:r>
          </w:p>
          <w:p w14:paraId="A9190000">
            <w:pPr>
              <w:spacing w:after="0" w:line="264" w:lineRule="auto"/>
              <w:ind w:firstLine="0" w:left="0"/>
              <w:jc w:val="left"/>
            </w:pPr>
            <w:r>
              <w:t xml:space="preserve">Смоленск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A190000">
            <w:pPr>
              <w:spacing w:after="0" w:line="264" w:lineRule="auto"/>
              <w:ind w:firstLine="0" w:left="0"/>
              <w:jc w:val="left"/>
            </w:pPr>
            <w:r>
              <w:t xml:space="preserve">«Переподготовка «Организация деятельности логопеда в образовательной организации»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AB190000">
            <w:pPr>
              <w:spacing w:after="0" w:line="264" w:lineRule="auto"/>
              <w:ind w:firstLine="0" w:left="0" w:right="61"/>
              <w:jc w:val="center"/>
            </w:pPr>
            <w:r>
              <w:t xml:space="preserve">270 </w:t>
            </w:r>
          </w:p>
        </w:tc>
      </w:tr>
      <w:tr>
        <w:trPr>
          <w:trHeight w:hRule="atLeast" w:val="5531"/>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C190000">
            <w:pPr>
              <w:spacing w:after="0" w:line="264" w:lineRule="auto"/>
              <w:ind w:firstLine="0" w:left="0"/>
              <w:jc w:val="left"/>
            </w:pPr>
            <w:r>
              <w:t xml:space="preserve">Романова </w:t>
            </w:r>
          </w:p>
          <w:p w14:paraId="AD190000">
            <w:pPr>
              <w:spacing w:after="23" w:line="264" w:lineRule="auto"/>
              <w:ind w:firstLine="0" w:left="0"/>
              <w:jc w:val="left"/>
            </w:pPr>
            <w:r>
              <w:t xml:space="preserve">Ольга </w:t>
            </w:r>
          </w:p>
          <w:p w14:paraId="AE190000">
            <w:pPr>
              <w:spacing w:after="0" w:line="264" w:lineRule="auto"/>
              <w:ind w:firstLine="0" w:left="0"/>
              <w:jc w:val="left"/>
            </w:pPr>
            <w:r>
              <w:t xml:space="preserve">Викторовна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AF190000">
            <w:pPr>
              <w:spacing w:after="0" w:line="264" w:lineRule="auto"/>
              <w:ind w:firstLine="0" w:left="0" w:right="59"/>
              <w:jc w:val="right"/>
            </w:pPr>
            <w:r>
              <w:t xml:space="preserve">логопед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0190000">
            <w:pPr>
              <w:spacing w:after="0" w:line="264" w:lineRule="auto"/>
              <w:ind w:firstLine="0" w:left="0"/>
              <w:jc w:val="left"/>
            </w:pPr>
            <w:r>
              <w:t xml:space="preserve">9.04.2021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1190000">
            <w:pPr>
              <w:spacing w:after="0" w:line="264" w:lineRule="auto"/>
              <w:ind w:firstLine="0" w:left="0"/>
              <w:jc w:val="left"/>
            </w:pPr>
            <w:r>
              <w:t xml:space="preserve">Автономная </w:t>
            </w:r>
          </w:p>
          <w:p w14:paraId="B2190000">
            <w:pPr>
              <w:spacing w:after="0" w:line="240" w:lineRule="auto"/>
              <w:ind w:firstLine="0" w:left="0"/>
              <w:jc w:val="left"/>
            </w:pPr>
            <w:r>
              <w:t xml:space="preserve">некоммерчес кая организация дополнитель ного профессиона льного образования «Инновацио нный образовател ьный центр повышения </w:t>
            </w:r>
          </w:p>
          <w:p w14:paraId="B3190000">
            <w:pPr>
              <w:spacing w:after="0" w:line="240" w:lineRule="auto"/>
              <w:ind w:firstLine="0" w:left="0"/>
              <w:jc w:val="left"/>
            </w:pPr>
            <w:r>
              <w:t xml:space="preserve">квалификац ии и переподгото вки «Мой </w:t>
            </w:r>
          </w:p>
          <w:p w14:paraId="B4190000">
            <w:pPr>
              <w:spacing w:after="0" w:line="264" w:lineRule="auto"/>
              <w:ind w:firstLine="0" w:left="0"/>
              <w:jc w:val="left"/>
            </w:pPr>
            <w:r>
              <w:t>университет</w:t>
            </w:r>
          </w:p>
          <w:p w14:paraId="B5190000">
            <w:pPr>
              <w:spacing w:after="0" w:line="264" w:lineRule="auto"/>
              <w:ind w:firstLine="0" w:left="0"/>
              <w:jc w:val="left"/>
            </w:pPr>
            <w:r>
              <w:t xml:space="preserve">»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6190000">
            <w:pPr>
              <w:spacing w:after="0" w:line="264" w:lineRule="auto"/>
              <w:ind w:firstLine="0" w:left="0"/>
              <w:jc w:val="left"/>
            </w:pPr>
            <w:r>
              <w:t xml:space="preserve">«Адаптация Рабочей программы педагога для обучающихся с ОВЗ»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B7190000">
            <w:pPr>
              <w:spacing w:after="0" w:line="264" w:lineRule="auto"/>
              <w:ind w:firstLine="0" w:left="0" w:right="56"/>
              <w:jc w:val="center"/>
            </w:pPr>
            <w:r>
              <w:t xml:space="preserve">16 </w:t>
            </w:r>
          </w:p>
        </w:tc>
      </w:tr>
      <w:tr>
        <w:trPr>
          <w:trHeight w:hRule="atLeast" w:val="1757"/>
        </w:trPr>
        <w:tc>
          <w:tcPr>
            <w:tcW w:type="dxa" w:w="1667"/>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8190000">
            <w:pPr>
              <w:spacing w:after="0" w:line="264" w:lineRule="auto"/>
              <w:ind w:firstLine="0" w:left="0"/>
              <w:jc w:val="left"/>
            </w:pPr>
            <w:r>
              <w:rPr>
                <w:sz w:val="22"/>
              </w:rPr>
              <w:t xml:space="preserve">Грачёва Анна Александровна </w:t>
            </w:r>
          </w:p>
        </w:tc>
        <w:tc>
          <w:tcPr>
            <w:tcW w:type="dxa" w:w="122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9190000">
            <w:pPr>
              <w:spacing w:after="0" w:line="264" w:lineRule="auto"/>
              <w:ind w:firstLine="0" w:left="0" w:right="72"/>
              <w:jc w:val="center"/>
            </w:pPr>
            <w:r>
              <w:rPr>
                <w:sz w:val="22"/>
              </w:rPr>
              <w:t xml:space="preserve">психолог </w:t>
            </w:r>
          </w:p>
        </w:tc>
        <w:tc>
          <w:tcPr>
            <w:tcW w:type="dxa" w:w="1600"/>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A190000">
            <w:pPr>
              <w:spacing w:after="12" w:line="264" w:lineRule="auto"/>
              <w:ind w:firstLine="0" w:left="0"/>
              <w:jc w:val="left"/>
            </w:pPr>
            <w:r>
              <w:rPr>
                <w:sz w:val="22"/>
              </w:rPr>
              <w:t>17.08-</w:t>
            </w:r>
          </w:p>
          <w:p w14:paraId="BB190000">
            <w:pPr>
              <w:spacing w:after="0" w:line="264" w:lineRule="auto"/>
              <w:ind w:firstLine="0" w:left="0"/>
              <w:jc w:val="left"/>
            </w:pPr>
            <w:r>
              <w:rPr>
                <w:sz w:val="22"/>
              </w:rPr>
              <w:t xml:space="preserve">23.08.2021  </w:t>
            </w:r>
          </w:p>
        </w:tc>
        <w:tc>
          <w:tcPr>
            <w:tcW w:type="dxa" w:w="1661"/>
            <w:tcBorders>
              <w:top w:color="000000" w:sz="4" w:val="single"/>
              <w:left w:color="000000" w:sz="4" w:val="single"/>
              <w:bottom w:color="000000" w:sz="4" w:val="single"/>
              <w:right w:color="000000" w:sz="4" w:val="single"/>
            </w:tcBorders>
            <w:tcMar>
              <w:top w:type="dxa" w:w="7"/>
              <w:left w:type="dxa" w:w="110"/>
              <w:bottom w:type="dxa" w:w="10"/>
              <w:right w:type="dxa" w:w="46"/>
            </w:tcMar>
          </w:tcPr>
          <w:p w14:paraId="BC190000">
            <w:pPr>
              <w:spacing w:after="0" w:line="264" w:lineRule="auto"/>
              <w:ind w:firstLine="0" w:left="0"/>
              <w:jc w:val="left"/>
            </w:pPr>
            <w:r>
              <w:rPr>
                <w:sz w:val="22"/>
              </w:rPr>
              <w:t xml:space="preserve">Автономная некоммерческ ая организация дополнительн ого </w:t>
            </w:r>
          </w:p>
        </w:tc>
        <w:tc>
          <w:tcPr>
            <w:tcW w:type="dxa" w:w="2865"/>
            <w:tcBorders>
              <w:top w:color="000000" w:sz="4" w:val="single"/>
              <w:left w:color="000000" w:sz="4" w:val="single"/>
              <w:bottom w:color="000000" w:sz="4" w:val="single"/>
              <w:right w:color="000000" w:sz="4" w:val="single"/>
            </w:tcBorders>
            <w:tcMar>
              <w:top w:type="dxa" w:w="7"/>
              <w:left w:type="dxa" w:w="110"/>
              <w:bottom w:type="dxa" w:w="10"/>
              <w:right w:type="dxa" w:w="46"/>
            </w:tcMar>
            <w:vAlign w:val="bottom"/>
          </w:tcPr>
          <w:p w14:paraId="BD190000">
            <w:pPr>
              <w:spacing w:after="2" w:line="276" w:lineRule="auto"/>
              <w:ind w:firstLine="0" w:left="0" w:right="25"/>
              <w:jc w:val="left"/>
            </w:pPr>
            <w:r>
              <w:rPr>
                <w:sz w:val="22"/>
              </w:rPr>
              <w:t xml:space="preserve">«Психологопедагогическое сопровождение детей с </w:t>
            </w:r>
          </w:p>
          <w:p w14:paraId="BE190000">
            <w:pPr>
              <w:spacing w:after="57" w:line="264" w:lineRule="auto"/>
              <w:ind w:firstLine="0" w:left="0"/>
              <w:jc w:val="left"/>
            </w:pPr>
            <w:r>
              <w:rPr>
                <w:sz w:val="22"/>
              </w:rPr>
              <w:t xml:space="preserve">ОВЗ в соответствии с </w:t>
            </w:r>
          </w:p>
          <w:p w14:paraId="BF190000">
            <w:pPr>
              <w:spacing w:after="0" w:line="264" w:lineRule="auto"/>
              <w:ind w:firstLine="0" w:left="0"/>
              <w:jc w:val="left"/>
            </w:pPr>
            <w:r>
              <w:rPr>
                <w:sz w:val="22"/>
              </w:rPr>
              <w:t xml:space="preserve">ФГОС» </w:t>
            </w:r>
          </w:p>
        </w:tc>
        <w:tc>
          <w:tcPr>
            <w:tcW w:type="dxa" w:w="562"/>
            <w:tcBorders>
              <w:top w:color="000000" w:sz="4" w:val="single"/>
              <w:left w:color="000000" w:sz="4" w:val="single"/>
              <w:bottom w:color="000000" w:sz="4" w:val="single"/>
              <w:right w:color="000000" w:sz="4" w:val="single"/>
            </w:tcBorders>
            <w:tcMar>
              <w:top w:type="dxa" w:w="7"/>
              <w:left w:type="dxa" w:w="110"/>
              <w:bottom w:type="dxa" w:w="10"/>
              <w:right w:type="dxa" w:w="46"/>
            </w:tcMar>
          </w:tcPr>
          <w:p w14:paraId="C0190000">
            <w:pPr>
              <w:spacing w:after="0" w:line="264" w:lineRule="auto"/>
              <w:ind w:firstLine="0" w:left="0"/>
              <w:jc w:val="left"/>
            </w:pPr>
            <w:r>
              <w:rPr>
                <w:sz w:val="22"/>
              </w:rPr>
              <w:t xml:space="preserve">36 </w:t>
            </w:r>
          </w:p>
        </w:tc>
      </w:tr>
    </w:tbl>
    <w:p w14:paraId="C1190000">
      <w:pPr>
        <w:spacing w:after="0" w:line="264" w:lineRule="auto"/>
        <w:ind w:firstLine="0" w:left="-1700" w:right="12"/>
        <w:jc w:val="left"/>
      </w:pPr>
    </w:p>
    <w:tbl>
      <w:tblPr>
        <w:tblStyle w:val="Style_4"/>
        <w:tblW w:type="auto" w:w="0"/>
        <w:tblInd w:type="dxa" w:w="-110"/>
        <w:tblLayout w:type="fixed"/>
        <w:tblCellMar>
          <w:top w:type="dxa" w:w="5"/>
          <w:left w:type="dxa" w:w="110"/>
          <w:right w:type="dxa" w:w="46"/>
        </w:tblCellMar>
      </w:tblPr>
      <w:tblGrid>
        <w:gridCol w:w="1539"/>
        <w:gridCol w:w="1879"/>
        <w:gridCol w:w="1141"/>
        <w:gridCol w:w="1511"/>
        <w:gridCol w:w="3032"/>
        <w:gridCol w:w="474"/>
      </w:tblGrid>
      <w:tr>
        <w:trPr>
          <w:trHeight w:hRule="atLeast" w:val="2631"/>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C2190000">
            <w:pPr>
              <w:spacing w:after="160" w:line="264" w:lineRule="auto"/>
              <w:ind w:firstLine="0" w:left="0"/>
              <w:jc w:val="left"/>
            </w:pP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C3190000">
            <w:pPr>
              <w:spacing w:after="160" w:line="264" w:lineRule="auto"/>
              <w:ind w:firstLine="0" w:left="0"/>
              <w:jc w:val="left"/>
            </w:pP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C4190000">
            <w:pPr>
              <w:spacing w:after="160" w:line="264" w:lineRule="auto"/>
              <w:ind w:firstLine="0" w:left="0"/>
              <w:jc w:val="left"/>
            </w:pP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C5190000">
            <w:pPr>
              <w:spacing w:after="0" w:line="300" w:lineRule="auto"/>
              <w:ind w:firstLine="0" w:left="0"/>
              <w:jc w:val="left"/>
            </w:pPr>
            <w:r>
              <w:rPr>
                <w:sz w:val="22"/>
              </w:rPr>
              <w:t xml:space="preserve">профессионал ьного образования </w:t>
            </w:r>
          </w:p>
          <w:p w14:paraId="C6190000">
            <w:pPr>
              <w:spacing w:after="0" w:line="264" w:lineRule="auto"/>
              <w:ind w:firstLine="0" w:left="0" w:right="43"/>
              <w:jc w:val="left"/>
            </w:pPr>
            <w:r>
              <w:rPr>
                <w:sz w:val="22"/>
              </w:rPr>
              <w:t xml:space="preserve">«Гуманитарн отехнический университет» г. Ростов-наДону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C7190000">
            <w:pPr>
              <w:spacing w:after="160" w:line="264" w:lineRule="auto"/>
              <w:ind w:firstLine="0" w:left="0"/>
              <w:jc w:val="left"/>
            </w:pP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C8190000">
            <w:pPr>
              <w:spacing w:after="160" w:line="264" w:lineRule="auto"/>
              <w:ind w:firstLine="0" w:left="0"/>
              <w:jc w:val="left"/>
            </w:pPr>
          </w:p>
        </w:tc>
      </w:tr>
      <w:tr>
        <w:trPr>
          <w:trHeight w:hRule="atLeast" w:val="146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C9190000">
            <w:pPr>
              <w:spacing w:after="0" w:line="264" w:lineRule="auto"/>
              <w:ind w:firstLine="0" w:left="0"/>
              <w:jc w:val="left"/>
            </w:pPr>
            <w:r>
              <w:rPr>
                <w:sz w:val="22"/>
              </w:rPr>
              <w:t xml:space="preserve">Романова Ольга Викторовна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CA190000">
            <w:pPr>
              <w:spacing w:after="0" w:line="264" w:lineRule="auto"/>
              <w:ind w:firstLine="0" w:left="0" w:right="69"/>
              <w:jc w:val="center"/>
            </w:pPr>
            <w:r>
              <w:rPr>
                <w:sz w:val="22"/>
              </w:rPr>
              <w:t xml:space="preserve">логопед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CB190000">
            <w:pPr>
              <w:spacing w:after="17" w:line="264" w:lineRule="auto"/>
              <w:ind w:firstLine="0" w:left="0"/>
              <w:jc w:val="left"/>
            </w:pPr>
            <w:r>
              <w:rPr>
                <w:sz w:val="22"/>
              </w:rPr>
              <w:t>19.06-</w:t>
            </w:r>
          </w:p>
          <w:p w14:paraId="CC190000">
            <w:pPr>
              <w:spacing w:after="0" w:line="264" w:lineRule="auto"/>
              <w:ind w:firstLine="0" w:left="0"/>
              <w:jc w:val="left"/>
            </w:pPr>
            <w:r>
              <w:rPr>
                <w:sz w:val="22"/>
              </w:rPr>
              <w:t xml:space="preserve">18.08.2021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CD19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CE190000">
            <w:pPr>
              <w:spacing w:after="0" w:line="264" w:lineRule="auto"/>
              <w:ind w:firstLine="0" w:left="0" w:right="38"/>
              <w:jc w:val="left"/>
            </w:pPr>
            <w:r>
              <w:rPr>
                <w:sz w:val="22"/>
              </w:rPr>
              <w:t xml:space="preserve">Переподготовка «Организация деятельности логопеда в образовательной организации»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CF190000">
            <w:pPr>
              <w:spacing w:after="0" w:line="264" w:lineRule="auto"/>
              <w:ind w:firstLine="0" w:left="0"/>
              <w:jc w:val="left"/>
            </w:pPr>
            <w:r>
              <w:rPr>
                <w:sz w:val="22"/>
              </w:rPr>
              <w:t xml:space="preserve">270 </w:t>
            </w:r>
          </w:p>
        </w:tc>
      </w:tr>
      <w:tr>
        <w:trPr>
          <w:trHeight w:hRule="atLeast" w:val="1176"/>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D0190000">
            <w:pPr>
              <w:spacing w:after="0" w:line="288" w:lineRule="auto"/>
              <w:ind w:firstLine="0" w:left="0"/>
              <w:jc w:val="left"/>
            </w:pPr>
            <w:r>
              <w:rPr>
                <w:sz w:val="22"/>
              </w:rPr>
              <w:t xml:space="preserve">Павлова Светлана Ивановна </w:t>
            </w:r>
          </w:p>
          <w:p w14:paraId="D1190000">
            <w:pPr>
              <w:spacing w:after="0" w:line="264" w:lineRule="auto"/>
              <w:ind w:firstLine="0" w:left="0"/>
              <w:jc w:val="left"/>
            </w:pP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D219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D3190000">
            <w:pPr>
              <w:spacing w:after="0" w:line="264" w:lineRule="auto"/>
              <w:ind w:firstLine="0" w:left="0"/>
              <w:jc w:val="left"/>
            </w:pPr>
            <w:r>
              <w:rPr>
                <w:sz w:val="22"/>
              </w:rPr>
              <w:t xml:space="preserve">08.10. 2021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D419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D5190000">
            <w:pPr>
              <w:spacing w:after="0" w:line="264" w:lineRule="auto"/>
              <w:ind w:firstLine="0" w:left="0"/>
              <w:jc w:val="left"/>
            </w:pPr>
            <w:r>
              <w:rPr>
                <w:sz w:val="22"/>
              </w:rPr>
              <w:t xml:space="preserve">«Коррекционная подготовка и особенности  образования и воспитания 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D6190000">
            <w:pPr>
              <w:spacing w:after="0" w:line="264" w:lineRule="auto"/>
              <w:ind w:firstLine="0" w:left="0"/>
              <w:jc w:val="left"/>
            </w:pPr>
            <w:r>
              <w:rPr>
                <w:sz w:val="22"/>
              </w:rPr>
              <w:t xml:space="preserve">73 </w:t>
            </w:r>
          </w:p>
        </w:tc>
      </w:tr>
      <w:tr>
        <w:trPr>
          <w:trHeight w:hRule="atLeast" w:val="175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D7190000">
            <w:pPr>
              <w:spacing w:after="12" w:line="264" w:lineRule="auto"/>
              <w:ind w:firstLine="0" w:left="0"/>
              <w:jc w:val="left"/>
            </w:pPr>
            <w:r>
              <w:rPr>
                <w:sz w:val="22"/>
              </w:rPr>
              <w:t xml:space="preserve">Смирнова </w:t>
            </w:r>
          </w:p>
          <w:p w14:paraId="D8190000">
            <w:pPr>
              <w:spacing w:after="58" w:line="264" w:lineRule="auto"/>
              <w:ind w:firstLine="0" w:left="0"/>
              <w:jc w:val="left"/>
            </w:pPr>
            <w:r>
              <w:rPr>
                <w:sz w:val="22"/>
              </w:rPr>
              <w:t xml:space="preserve">Ирина </w:t>
            </w:r>
          </w:p>
          <w:p w14:paraId="D9190000">
            <w:pPr>
              <w:spacing w:after="0" w:line="264" w:lineRule="auto"/>
              <w:ind w:firstLine="0" w:left="0"/>
              <w:jc w:val="left"/>
            </w:pPr>
            <w:r>
              <w:rPr>
                <w:sz w:val="22"/>
              </w:rPr>
              <w:t xml:space="preserve">Васильевна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DA190000">
            <w:pPr>
              <w:spacing w:after="0" w:line="264" w:lineRule="auto"/>
              <w:ind w:firstLine="0" w:left="0"/>
              <w:jc w:val="left"/>
            </w:pPr>
            <w:r>
              <w:t>учитель</w:t>
            </w:r>
            <w:r>
              <w:rPr>
                <w:rFonts w:ascii="Calibri" w:hAnsi="Calibri"/>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DB190000">
            <w:pPr>
              <w:spacing w:after="7" w:line="264" w:lineRule="auto"/>
              <w:ind w:firstLine="0" w:left="0" w:right="59"/>
              <w:jc w:val="center"/>
            </w:pPr>
            <w:r>
              <w:rPr>
                <w:sz w:val="22"/>
              </w:rPr>
              <w:t xml:space="preserve">28.11.- </w:t>
            </w:r>
          </w:p>
          <w:p w14:paraId="DC190000">
            <w:pPr>
              <w:spacing w:after="0" w:line="264" w:lineRule="auto"/>
              <w:ind w:firstLine="0" w:left="5"/>
              <w:jc w:val="left"/>
            </w:pPr>
            <w:r>
              <w:rPr>
                <w:sz w:val="22"/>
              </w:rPr>
              <w:t xml:space="preserve">15.12. 2021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DD19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DE190000">
            <w:pPr>
              <w:spacing w:after="0" w:line="288" w:lineRule="auto"/>
              <w:ind w:firstLine="0" w:left="0"/>
              <w:jc w:val="left"/>
            </w:pPr>
            <w:r>
              <w:rPr>
                <w:sz w:val="22"/>
              </w:rPr>
              <w:t xml:space="preserve">«Организация работы с обучающимися с ограниченными возможностями здоровья </w:t>
            </w:r>
          </w:p>
          <w:p w14:paraId="DF190000">
            <w:pPr>
              <w:spacing w:after="57" w:line="264" w:lineRule="auto"/>
              <w:ind w:firstLine="0" w:left="0"/>
              <w:jc w:val="left"/>
            </w:pPr>
            <w:r>
              <w:rPr>
                <w:sz w:val="22"/>
              </w:rPr>
              <w:t xml:space="preserve">(ОВЗ) в соответствии с </w:t>
            </w:r>
          </w:p>
          <w:p w14:paraId="E0190000">
            <w:pPr>
              <w:spacing w:after="0" w:line="264" w:lineRule="auto"/>
              <w:ind w:firstLine="0" w:left="0"/>
              <w:jc w:val="left"/>
            </w:pPr>
            <w:r>
              <w:rPr>
                <w:sz w:val="22"/>
              </w:rPr>
              <w:t xml:space="preserve">ФГОС»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E1190000">
            <w:pPr>
              <w:spacing w:after="0" w:line="264" w:lineRule="auto"/>
              <w:ind w:firstLine="0" w:left="0"/>
              <w:jc w:val="left"/>
            </w:pPr>
            <w:r>
              <w:rPr>
                <w:sz w:val="22"/>
              </w:rPr>
              <w:t xml:space="preserve">72 </w:t>
            </w:r>
          </w:p>
        </w:tc>
      </w:tr>
      <w:tr>
        <w:trPr>
          <w:trHeight w:hRule="atLeast" w:val="2338"/>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E2190000">
            <w:pPr>
              <w:spacing w:after="42" w:line="276" w:lineRule="auto"/>
              <w:ind w:firstLine="0" w:left="0"/>
              <w:jc w:val="left"/>
            </w:pPr>
            <w:r>
              <w:rPr>
                <w:sz w:val="22"/>
              </w:rPr>
              <w:t xml:space="preserve">Козырева Анастасия </w:t>
            </w:r>
          </w:p>
          <w:p w14:paraId="E3190000">
            <w:pPr>
              <w:spacing w:after="0" w:line="264" w:lineRule="auto"/>
              <w:ind w:firstLine="0" w:left="0"/>
              <w:jc w:val="left"/>
            </w:pPr>
            <w:r>
              <w:rPr>
                <w:sz w:val="22"/>
              </w:rPr>
              <w:t xml:space="preserve">Вячеславовна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E4190000">
            <w:pPr>
              <w:spacing w:after="0" w:line="264" w:lineRule="auto"/>
              <w:ind w:firstLine="0" w:left="0"/>
              <w:jc w:val="left"/>
            </w:pPr>
            <w:r>
              <w:t>учитель</w:t>
            </w:r>
            <w:r>
              <w:rPr>
                <w:rFonts w:ascii="Calibri" w:hAnsi="Calibri"/>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E5190000">
            <w:pPr>
              <w:spacing w:after="12" w:line="264" w:lineRule="auto"/>
              <w:ind w:firstLine="0" w:left="0" w:right="59"/>
              <w:jc w:val="center"/>
            </w:pPr>
            <w:r>
              <w:rPr>
                <w:sz w:val="22"/>
              </w:rPr>
              <w:t>11.11.-</w:t>
            </w:r>
          </w:p>
          <w:p w14:paraId="E6190000">
            <w:pPr>
              <w:spacing w:after="0" w:line="264" w:lineRule="auto"/>
              <w:ind w:firstLine="0" w:left="34"/>
              <w:jc w:val="left"/>
            </w:pPr>
            <w:r>
              <w:rPr>
                <w:sz w:val="22"/>
              </w:rPr>
              <w:t xml:space="preserve">26.11.2021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E7190000">
            <w:pPr>
              <w:spacing w:after="17" w:line="264" w:lineRule="auto"/>
              <w:ind w:firstLine="0" w:left="0"/>
              <w:jc w:val="left"/>
            </w:pPr>
            <w:r>
              <w:rPr>
                <w:sz w:val="22"/>
              </w:rPr>
              <w:t xml:space="preserve">ФГАОУДПО </w:t>
            </w:r>
          </w:p>
          <w:p w14:paraId="E8190000">
            <w:pPr>
              <w:spacing w:after="0" w:line="264" w:lineRule="auto"/>
              <w:ind w:firstLine="0" w:left="0"/>
              <w:jc w:val="left"/>
            </w:pPr>
            <w:r>
              <w:rPr>
                <w:sz w:val="22"/>
              </w:rPr>
              <w:t xml:space="preserve">«Государстве нный институт новых форм обучения» г. Москва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E9190000">
            <w:pPr>
              <w:spacing w:after="0" w:line="264" w:lineRule="auto"/>
              <w:ind w:firstLine="0" w:left="0"/>
              <w:jc w:val="left"/>
            </w:pPr>
            <w:r>
              <w:rPr>
                <w:sz w:val="22"/>
              </w:rPr>
              <w:t xml:space="preserve">«Формирование финансовой грамотности у обучающихся с ограниченными возможностями здоровья» (Программа «Финансовая грамотность: школа педагога»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EA190000">
            <w:pPr>
              <w:spacing w:after="0" w:line="264" w:lineRule="auto"/>
              <w:ind w:firstLine="0" w:left="0"/>
              <w:jc w:val="left"/>
            </w:pPr>
            <w:r>
              <w:rPr>
                <w:sz w:val="22"/>
              </w:rPr>
              <w:t xml:space="preserve">72 </w:t>
            </w:r>
          </w:p>
        </w:tc>
      </w:tr>
      <w:tr>
        <w:trPr>
          <w:trHeight w:hRule="atLeast" w:val="1177"/>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EB190000">
            <w:pPr>
              <w:spacing w:after="17" w:line="264" w:lineRule="auto"/>
              <w:ind w:firstLine="0" w:left="0"/>
              <w:jc w:val="left"/>
            </w:pPr>
            <w:r>
              <w:rPr>
                <w:sz w:val="22"/>
              </w:rPr>
              <w:t xml:space="preserve">Васильева </w:t>
            </w:r>
          </w:p>
          <w:p w14:paraId="EC190000">
            <w:pPr>
              <w:spacing w:after="58" w:line="264" w:lineRule="auto"/>
              <w:ind w:firstLine="0" w:left="0"/>
              <w:jc w:val="left"/>
            </w:pPr>
            <w:r>
              <w:rPr>
                <w:sz w:val="22"/>
              </w:rPr>
              <w:t xml:space="preserve">Наталья </w:t>
            </w:r>
          </w:p>
          <w:p w14:paraId="ED190000">
            <w:pPr>
              <w:spacing w:after="0" w:line="264" w:lineRule="auto"/>
              <w:ind w:firstLine="0" w:left="0"/>
              <w:jc w:val="left"/>
            </w:pPr>
            <w:r>
              <w:rPr>
                <w:sz w:val="22"/>
              </w:rPr>
              <w:t xml:space="preserve">Николаевна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EE190000">
            <w:pPr>
              <w:spacing w:after="0" w:line="264" w:lineRule="auto"/>
              <w:ind w:firstLine="0" w:left="0"/>
              <w:jc w:val="left"/>
            </w:pPr>
            <w:r>
              <w:t>учитель</w:t>
            </w:r>
            <w:r>
              <w:rPr>
                <w:rFonts w:ascii="Calibri" w:hAnsi="Calibri"/>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EF190000">
            <w:pPr>
              <w:spacing w:after="0" w:line="264" w:lineRule="auto"/>
              <w:ind w:firstLine="0" w:left="34"/>
              <w:jc w:val="left"/>
            </w:pPr>
            <w:r>
              <w:rPr>
                <w:sz w:val="22"/>
              </w:rPr>
              <w:t xml:space="preserve">05.11.2021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F019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F1190000">
            <w:pPr>
              <w:spacing w:after="38" w:line="276" w:lineRule="auto"/>
              <w:ind w:firstLine="0" w:left="0" w:right="198"/>
            </w:pPr>
            <w:r>
              <w:rPr>
                <w:sz w:val="22"/>
              </w:rPr>
              <w:t xml:space="preserve">«Коррекционная педагогика и особенности образования и воспитания </w:t>
            </w:r>
          </w:p>
          <w:p w14:paraId="F219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F3190000">
            <w:pPr>
              <w:spacing w:after="0" w:line="264" w:lineRule="auto"/>
              <w:ind w:firstLine="0" w:left="0"/>
              <w:jc w:val="left"/>
            </w:pPr>
            <w:r>
              <w:rPr>
                <w:sz w:val="22"/>
              </w:rPr>
              <w:t xml:space="preserve">73 </w:t>
            </w:r>
          </w:p>
        </w:tc>
      </w:tr>
      <w:tr>
        <w:trPr>
          <w:trHeight w:hRule="atLeast" w:val="2045"/>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F4190000">
            <w:pPr>
              <w:spacing w:after="0" w:line="264" w:lineRule="auto"/>
              <w:ind w:firstLine="0" w:left="0"/>
              <w:jc w:val="left"/>
            </w:pPr>
            <w:r>
              <w:rPr>
                <w:sz w:val="22"/>
              </w:rPr>
              <w:t xml:space="preserve">Дейкина </w:t>
            </w:r>
          </w:p>
          <w:p w14:paraId="F5190000">
            <w:pPr>
              <w:spacing w:after="35" w:line="264" w:lineRule="auto"/>
              <w:ind w:firstLine="0" w:left="0"/>
              <w:jc w:val="left"/>
            </w:pPr>
            <w:r>
              <w:rPr>
                <w:sz w:val="22"/>
              </w:rPr>
              <w:t xml:space="preserve">Татьяна </w:t>
            </w:r>
          </w:p>
          <w:p w14:paraId="F6190000">
            <w:pPr>
              <w:spacing w:after="0" w:line="264" w:lineRule="auto"/>
              <w:ind w:firstLine="0" w:left="0"/>
              <w:jc w:val="left"/>
            </w:pPr>
            <w:r>
              <w:rPr>
                <w:sz w:val="22"/>
              </w:rPr>
              <w:t>Петровна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F719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F8190000">
            <w:pPr>
              <w:spacing w:after="0" w:line="264" w:lineRule="auto"/>
              <w:ind w:firstLine="0" w:left="34"/>
              <w:jc w:val="left"/>
            </w:pPr>
            <w:r>
              <w:rPr>
                <w:sz w:val="22"/>
              </w:rPr>
              <w:t xml:space="preserve">20.10.2021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F9190000">
            <w:pPr>
              <w:spacing w:after="0" w:line="264" w:lineRule="auto"/>
              <w:ind w:firstLine="0" w:left="0"/>
              <w:jc w:val="left"/>
            </w:pPr>
            <w:r>
              <w:rPr>
                <w:sz w:val="22"/>
              </w:rPr>
              <w:t xml:space="preserve">Центр педагогическ их инициатив и развития образования «Новый век», г Тюмень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FA190000">
            <w:pPr>
              <w:spacing w:after="0" w:line="264" w:lineRule="auto"/>
              <w:ind w:firstLine="0" w:left="0" w:right="98"/>
            </w:pPr>
            <w:r>
              <w:rPr>
                <w:sz w:val="22"/>
              </w:rPr>
              <w:t xml:space="preserve">«Применение специальных федеральных государственных образовательных стандартов (СФГОС) для 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FB190000">
            <w:pPr>
              <w:spacing w:after="0" w:line="264" w:lineRule="auto"/>
              <w:ind w:firstLine="0" w:left="0"/>
              <w:jc w:val="left"/>
            </w:pPr>
            <w:r>
              <w:rPr>
                <w:sz w:val="22"/>
              </w:rPr>
              <w:t xml:space="preserve">108 </w:t>
            </w:r>
          </w:p>
        </w:tc>
      </w:tr>
      <w:tr>
        <w:trPr>
          <w:trHeight w:hRule="atLeast" w:val="137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FC190000">
            <w:pPr>
              <w:spacing w:after="0" w:line="264" w:lineRule="auto"/>
              <w:ind w:firstLine="0" w:left="0" w:right="54"/>
              <w:jc w:val="left"/>
            </w:pPr>
            <w:r>
              <w:rPr>
                <w:sz w:val="22"/>
              </w:rPr>
              <w:t>Бурова Светлана юрьевна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FD19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FE190000">
            <w:pPr>
              <w:spacing w:after="0" w:line="264" w:lineRule="auto"/>
              <w:ind w:firstLine="0" w:left="34"/>
              <w:jc w:val="left"/>
            </w:pPr>
            <w:r>
              <w:rPr>
                <w:sz w:val="22"/>
              </w:rPr>
              <w:t xml:space="preserve">03.11.2021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FF19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001A0000">
            <w:pPr>
              <w:spacing w:after="40" w:line="276" w:lineRule="auto"/>
              <w:ind w:firstLine="0" w:left="0" w:right="198"/>
            </w:pPr>
            <w:r>
              <w:rPr>
                <w:sz w:val="22"/>
              </w:rPr>
              <w:t xml:space="preserve">«Коррекционная педагогика и особенности образования и воспитания </w:t>
            </w:r>
          </w:p>
          <w:p w14:paraId="011A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021A0000">
            <w:pPr>
              <w:spacing w:after="0" w:line="264" w:lineRule="auto"/>
              <w:ind w:firstLine="0" w:left="0"/>
              <w:jc w:val="left"/>
            </w:pPr>
            <w:r>
              <w:rPr>
                <w:sz w:val="22"/>
              </w:rPr>
              <w:t xml:space="preserve">73 </w:t>
            </w:r>
          </w:p>
        </w:tc>
      </w:tr>
      <w:tr>
        <w:trPr>
          <w:trHeight w:hRule="atLeast" w:val="518"/>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031A0000">
            <w:pPr>
              <w:spacing w:after="0" w:line="264" w:lineRule="auto"/>
              <w:ind w:firstLine="0" w:left="0"/>
              <w:jc w:val="left"/>
            </w:pPr>
            <w:r>
              <w:rPr>
                <w:sz w:val="22"/>
              </w:rPr>
              <w:t>Бабченко Ольга Николаевна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041A0000">
            <w:pPr>
              <w:spacing w:after="0" w:line="264" w:lineRule="auto"/>
              <w:ind w:firstLine="0" w:left="77"/>
              <w:jc w:val="left"/>
            </w:pPr>
            <w:r>
              <w:t>Социальн</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051A0000">
            <w:pPr>
              <w:spacing w:after="0" w:line="264" w:lineRule="auto"/>
              <w:ind w:firstLine="0" w:left="34"/>
              <w:jc w:val="left"/>
            </w:pPr>
            <w:r>
              <w:rPr>
                <w:sz w:val="22"/>
              </w:rPr>
              <w:t xml:space="preserve">03.11.2021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061A0000">
            <w:pPr>
              <w:spacing w:after="0" w:line="264" w:lineRule="auto"/>
              <w:ind w:firstLine="0" w:left="0"/>
              <w:jc w:val="left"/>
            </w:pPr>
            <w:r>
              <w:rPr>
                <w:sz w:val="22"/>
              </w:rPr>
              <w:t xml:space="preserve">«Единый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071A0000">
            <w:pPr>
              <w:spacing w:after="0" w:line="264" w:lineRule="auto"/>
              <w:ind w:firstLine="0" w:left="0"/>
              <w:jc w:val="left"/>
            </w:pPr>
            <w:r>
              <w:rPr>
                <w:sz w:val="22"/>
              </w:rPr>
              <w:t xml:space="preserve">«Коррекционная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081A0000">
            <w:pPr>
              <w:spacing w:after="0" w:line="264" w:lineRule="auto"/>
              <w:ind w:firstLine="0" w:left="0"/>
              <w:jc w:val="left"/>
            </w:pPr>
            <w:r>
              <w:rPr>
                <w:sz w:val="22"/>
              </w:rPr>
              <w:t xml:space="preserve">73 </w:t>
            </w:r>
          </w:p>
        </w:tc>
      </w:tr>
      <w:tr>
        <w:trPr>
          <w:trHeight w:hRule="atLeast" w:val="88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091A0000">
            <w:pPr>
              <w:spacing w:after="160" w:line="264" w:lineRule="auto"/>
              <w:ind w:firstLine="0" w:left="0"/>
              <w:jc w:val="left"/>
            </w:pP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0A1A0000">
            <w:pPr>
              <w:spacing w:after="0" w:line="264" w:lineRule="auto"/>
              <w:ind w:firstLine="0" w:left="3" w:right="59"/>
              <w:jc w:val="right"/>
            </w:pPr>
            <w:r>
              <w:t xml:space="preserve">ый педагог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0B1A0000">
            <w:pPr>
              <w:spacing w:after="160" w:line="264" w:lineRule="auto"/>
              <w:ind w:firstLine="0" w:left="0"/>
              <w:jc w:val="left"/>
            </w:pP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0C1A0000">
            <w:pPr>
              <w:spacing w:after="0" w:line="264" w:lineRule="auto"/>
              <w:ind w:firstLine="0" w:left="0"/>
              <w:jc w:val="left"/>
            </w:pPr>
            <w:r>
              <w:rPr>
                <w:sz w:val="22"/>
              </w:rPr>
              <w:t xml:space="preserve">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0D1A0000">
            <w:pPr>
              <w:spacing w:after="42" w:line="276" w:lineRule="auto"/>
              <w:ind w:firstLine="0" w:left="0"/>
            </w:pPr>
            <w:r>
              <w:rPr>
                <w:sz w:val="22"/>
              </w:rPr>
              <w:t xml:space="preserve">педагогика и особенности образования и воспитания </w:t>
            </w:r>
          </w:p>
          <w:p w14:paraId="0E1A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0F1A0000">
            <w:pPr>
              <w:spacing w:after="160" w:line="264" w:lineRule="auto"/>
              <w:ind w:firstLine="0" w:left="0"/>
              <w:jc w:val="left"/>
            </w:pPr>
          </w:p>
        </w:tc>
      </w:tr>
      <w:tr>
        <w:trPr>
          <w:trHeight w:hRule="atLeast" w:val="137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101A0000">
            <w:pPr>
              <w:spacing w:after="0" w:line="264" w:lineRule="auto"/>
              <w:ind w:firstLine="0" w:left="0"/>
              <w:jc w:val="left"/>
            </w:pPr>
            <w:r>
              <w:rPr>
                <w:sz w:val="22"/>
              </w:rPr>
              <w:t xml:space="preserve">Губернева </w:t>
            </w:r>
          </w:p>
          <w:p w14:paraId="111A0000">
            <w:pPr>
              <w:spacing w:after="32" w:line="264" w:lineRule="auto"/>
              <w:ind w:firstLine="0" w:left="0"/>
              <w:jc w:val="left"/>
            </w:pPr>
            <w:r>
              <w:rPr>
                <w:sz w:val="22"/>
              </w:rPr>
              <w:t xml:space="preserve">Елена </w:t>
            </w:r>
          </w:p>
          <w:p w14:paraId="121A0000">
            <w:pPr>
              <w:spacing w:after="0" w:line="264" w:lineRule="auto"/>
              <w:ind w:firstLine="0" w:left="0"/>
              <w:jc w:val="left"/>
            </w:pPr>
            <w:r>
              <w:rPr>
                <w:sz w:val="22"/>
              </w:rPr>
              <w:t>Александровна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131A0000">
            <w:pPr>
              <w:spacing w:after="0" w:line="264" w:lineRule="auto"/>
              <w:ind w:firstLine="0" w:left="0" w:right="67"/>
              <w:jc w:val="right"/>
            </w:pPr>
            <w: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141A0000">
            <w:pPr>
              <w:spacing w:after="0" w:line="264" w:lineRule="auto"/>
              <w:ind w:firstLine="0" w:left="34"/>
              <w:jc w:val="left"/>
            </w:pPr>
            <w:r>
              <w:rPr>
                <w:sz w:val="22"/>
              </w:rPr>
              <w:t xml:space="preserve">05.11.2021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151A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161A0000">
            <w:pPr>
              <w:spacing w:after="33" w:line="276" w:lineRule="auto"/>
              <w:ind w:firstLine="0" w:left="0" w:right="198"/>
            </w:pPr>
            <w:r>
              <w:rPr>
                <w:sz w:val="22"/>
              </w:rPr>
              <w:t xml:space="preserve">«Коррекционная педагогика и особенности образования и воспитания </w:t>
            </w:r>
          </w:p>
          <w:p w14:paraId="171A0000">
            <w:pPr>
              <w:spacing w:after="0" w:line="264" w:lineRule="auto"/>
              <w:ind w:firstLine="0" w:left="0"/>
              <w:jc w:val="left"/>
            </w:pPr>
            <w:r>
              <w:rPr>
                <w:sz w:val="22"/>
              </w:rPr>
              <w:t xml:space="preserve">детей с 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181A0000">
            <w:pPr>
              <w:spacing w:after="0" w:line="264" w:lineRule="auto"/>
              <w:ind w:firstLine="0" w:left="0"/>
              <w:jc w:val="left"/>
            </w:pPr>
            <w:r>
              <w:rPr>
                <w:sz w:val="22"/>
              </w:rPr>
              <w:t xml:space="preserve">73 </w:t>
            </w:r>
          </w:p>
        </w:tc>
      </w:tr>
      <w:tr>
        <w:trPr>
          <w:trHeight w:hRule="atLeast" w:val="2540"/>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191A0000">
            <w:pPr>
              <w:spacing w:after="52" w:line="240" w:lineRule="auto"/>
              <w:ind w:firstLine="0" w:left="0"/>
              <w:jc w:val="left"/>
            </w:pPr>
            <w:r>
              <w:rPr>
                <w:sz w:val="22"/>
              </w:rPr>
              <w:t xml:space="preserve">Павлова Светлана </w:t>
            </w:r>
          </w:p>
          <w:p w14:paraId="1A1A0000">
            <w:pPr>
              <w:spacing w:after="0" w:line="264" w:lineRule="auto"/>
              <w:ind w:firstLine="0" w:left="0"/>
              <w:jc w:val="left"/>
            </w:pPr>
            <w:r>
              <w:rPr>
                <w:sz w:val="22"/>
              </w:rPr>
              <w:t>Ивановна</w:t>
            </w:r>
            <w: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1B1A0000">
            <w:pPr>
              <w:spacing w:after="0" w:line="264" w:lineRule="auto"/>
              <w:ind w:firstLine="0" w:left="0" w:right="59"/>
              <w:jc w:val="right"/>
            </w:pPr>
            <w:r>
              <w:t xml:space="preserve">логопед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1C1A0000">
            <w:pPr>
              <w:spacing w:after="7" w:line="264" w:lineRule="auto"/>
              <w:ind w:firstLine="0" w:left="0" w:right="59"/>
              <w:jc w:val="center"/>
            </w:pPr>
            <w:r>
              <w:rPr>
                <w:sz w:val="22"/>
              </w:rPr>
              <w:t>22.02.-</w:t>
            </w:r>
          </w:p>
          <w:p w14:paraId="1D1A0000">
            <w:pPr>
              <w:spacing w:after="0" w:line="264" w:lineRule="auto"/>
              <w:ind w:firstLine="0" w:left="34"/>
              <w:jc w:val="left"/>
            </w:pPr>
            <w:r>
              <w:rPr>
                <w:sz w:val="22"/>
              </w:rPr>
              <w:t xml:space="preserve">19.03.2022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1E1A0000">
            <w:pPr>
              <w:spacing w:after="0" w:line="276" w:lineRule="auto"/>
              <w:ind w:firstLine="0" w:left="0"/>
              <w:jc w:val="left"/>
            </w:pPr>
            <w:r>
              <w:rPr>
                <w:sz w:val="22"/>
              </w:rPr>
              <w:t>ООО «Центр повышения квалификаци</w:t>
            </w:r>
          </w:p>
          <w:p w14:paraId="1F1A0000">
            <w:pPr>
              <w:spacing w:after="0" w:line="264" w:lineRule="auto"/>
              <w:ind w:firstLine="0" w:left="0" w:right="135"/>
            </w:pPr>
            <w:r>
              <w:rPr>
                <w:sz w:val="22"/>
              </w:rPr>
              <w:t xml:space="preserve">и и переподготов ки «Луч знаний» г. Красноярск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201A0000">
            <w:pPr>
              <w:spacing w:after="0" w:line="264" w:lineRule="auto"/>
              <w:ind w:firstLine="0" w:left="0" w:right="70"/>
            </w:pPr>
            <w:r>
              <w:rPr>
                <w:sz w:val="22"/>
              </w:rPr>
              <w:t xml:space="preserve">Профессиональная переподготовка «Учитель – логопед (логопед)»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211A0000">
            <w:pPr>
              <w:spacing w:after="0" w:line="264" w:lineRule="auto"/>
              <w:ind w:firstLine="0" w:left="0"/>
              <w:jc w:val="left"/>
            </w:pPr>
            <w:r>
              <w:rPr>
                <w:sz w:val="22"/>
              </w:rPr>
              <w:t xml:space="preserve">300 </w:t>
            </w:r>
          </w:p>
        </w:tc>
      </w:tr>
      <w:tr>
        <w:trPr>
          <w:trHeight w:hRule="atLeast" w:val="1225"/>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221A0000">
            <w:pPr>
              <w:spacing w:after="37" w:line="240" w:lineRule="auto"/>
              <w:ind w:firstLine="0" w:left="0"/>
              <w:jc w:val="left"/>
            </w:pPr>
            <w:r>
              <w:rPr>
                <w:sz w:val="22"/>
              </w:rPr>
              <w:t xml:space="preserve">Павлова Светлана </w:t>
            </w:r>
          </w:p>
          <w:p w14:paraId="231A0000">
            <w:pPr>
              <w:spacing w:after="0" w:line="264" w:lineRule="auto"/>
              <w:ind w:firstLine="0" w:left="0"/>
              <w:jc w:val="left"/>
            </w:pPr>
            <w:r>
              <w:rPr>
                <w:sz w:val="22"/>
              </w:rPr>
              <w:t xml:space="preserve">Ивановна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241A0000">
            <w:pPr>
              <w:spacing w:after="0" w:line="264" w:lineRule="auto"/>
              <w:ind w:firstLine="0" w:left="0"/>
              <w:jc w:val="left"/>
            </w:pPr>
            <w:r>
              <w:rPr>
                <w:sz w:val="22"/>
              </w:rPr>
              <w:t xml:space="preserve">логопед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251A0000">
            <w:pPr>
              <w:spacing w:after="0" w:line="264" w:lineRule="auto"/>
              <w:ind w:firstLine="0" w:left="0" w:right="59"/>
              <w:jc w:val="center"/>
            </w:pPr>
            <w:r>
              <w:rPr>
                <w:sz w:val="22"/>
              </w:rPr>
              <w:t>17.09.-</w:t>
            </w:r>
          </w:p>
          <w:p w14:paraId="261A0000">
            <w:pPr>
              <w:spacing w:after="0" w:line="264" w:lineRule="auto"/>
              <w:ind w:firstLine="0" w:left="34"/>
              <w:jc w:val="left"/>
            </w:pPr>
            <w:r>
              <w:rPr>
                <w:sz w:val="22"/>
              </w:rPr>
              <w:t xml:space="preserve">05.10.2022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27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281A0000">
            <w:pPr>
              <w:spacing w:after="0" w:line="264" w:lineRule="auto"/>
              <w:ind w:firstLine="0" w:left="0" w:right="44"/>
              <w:jc w:val="left"/>
            </w:pPr>
            <w:r>
              <w:rPr>
                <w:sz w:val="22"/>
              </w:rPr>
              <w:t xml:space="preserve">«Психологопедагогическое сопровождение детей с ЗПР в условиях ОУ»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291A0000">
            <w:pPr>
              <w:spacing w:after="0" w:line="264" w:lineRule="auto"/>
              <w:ind w:firstLine="0" w:left="0"/>
              <w:jc w:val="left"/>
            </w:pPr>
            <w:r>
              <w:rPr>
                <w:sz w:val="22"/>
              </w:rPr>
              <w:t xml:space="preserve">72 </w:t>
            </w:r>
          </w:p>
        </w:tc>
      </w:tr>
      <w:tr>
        <w:trPr>
          <w:trHeight w:hRule="atLeast" w:val="1728"/>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2A1A0000">
            <w:pPr>
              <w:spacing w:after="41" w:line="240" w:lineRule="auto"/>
              <w:ind w:firstLine="0" w:left="0" w:right="48"/>
              <w:jc w:val="left"/>
            </w:pPr>
            <w:r>
              <w:rPr>
                <w:sz w:val="22"/>
              </w:rPr>
              <w:t xml:space="preserve">Краузе Людмила </w:t>
            </w:r>
          </w:p>
          <w:p w14:paraId="2B1A0000">
            <w:pPr>
              <w:spacing w:after="0" w:line="264" w:lineRule="auto"/>
              <w:ind w:firstLine="0" w:left="0"/>
              <w:jc w:val="left"/>
            </w:pPr>
            <w:r>
              <w:rPr>
                <w:sz w:val="22"/>
              </w:rPr>
              <w:t xml:space="preserve">Семёновна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2C1A0000">
            <w:pPr>
              <w:spacing w:after="0" w:line="264" w:lineRule="auto"/>
              <w:ind w:firstLine="0" w:left="0"/>
              <w:jc w:val="left"/>
            </w:pPr>
            <w:r>
              <w:rPr>
                <w:sz w:val="22"/>
              </w:rPr>
              <w:t xml:space="preserve">учитель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2D1A0000">
            <w:pPr>
              <w:spacing w:after="0" w:line="264" w:lineRule="auto"/>
              <w:ind w:firstLine="0" w:left="0" w:right="59"/>
              <w:jc w:val="center"/>
            </w:pPr>
            <w:r>
              <w:rPr>
                <w:sz w:val="22"/>
              </w:rPr>
              <w:t>15.11.-</w:t>
            </w:r>
          </w:p>
          <w:p w14:paraId="2E1A0000">
            <w:pPr>
              <w:spacing w:after="0" w:line="264" w:lineRule="auto"/>
              <w:ind w:firstLine="0" w:left="34"/>
              <w:jc w:val="left"/>
            </w:pPr>
            <w:r>
              <w:rPr>
                <w:sz w:val="22"/>
              </w:rPr>
              <w:t xml:space="preserve">30.11.2022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2F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301A0000">
            <w:pPr>
              <w:spacing w:after="0" w:line="240" w:lineRule="auto"/>
              <w:ind w:firstLine="0" w:left="0"/>
              <w:jc w:val="left"/>
            </w:pPr>
            <w:r>
              <w:rPr>
                <w:sz w:val="22"/>
              </w:rPr>
              <w:t xml:space="preserve">«Организация работы с обучающимися с ограниченными возможностями здоровья </w:t>
            </w:r>
          </w:p>
          <w:p w14:paraId="311A0000">
            <w:pPr>
              <w:spacing w:after="14" w:line="264" w:lineRule="auto"/>
              <w:ind w:firstLine="0" w:left="0"/>
              <w:jc w:val="left"/>
            </w:pPr>
            <w:r>
              <w:rPr>
                <w:sz w:val="22"/>
              </w:rPr>
              <w:t xml:space="preserve">(ОВЗ) в соответствии с </w:t>
            </w:r>
          </w:p>
          <w:p w14:paraId="321A0000">
            <w:pPr>
              <w:spacing w:after="0" w:line="264" w:lineRule="auto"/>
              <w:ind w:firstLine="0" w:left="0"/>
              <w:jc w:val="left"/>
            </w:pPr>
            <w:r>
              <w:rPr>
                <w:sz w:val="22"/>
              </w:rPr>
              <w:t xml:space="preserve">ФГОС»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331A0000">
            <w:pPr>
              <w:spacing w:after="0" w:line="264" w:lineRule="auto"/>
              <w:ind w:firstLine="0" w:left="0"/>
              <w:jc w:val="left"/>
            </w:pPr>
            <w:r>
              <w:rPr>
                <w:sz w:val="22"/>
              </w:rPr>
              <w:t xml:space="preserve">72 </w:t>
            </w:r>
          </w:p>
        </w:tc>
      </w:tr>
      <w:tr>
        <w:trPr>
          <w:trHeight w:hRule="atLeast" w:val="146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341A0000">
            <w:pPr>
              <w:spacing w:after="0" w:line="264" w:lineRule="auto"/>
              <w:ind w:firstLine="0" w:left="0"/>
              <w:jc w:val="left"/>
            </w:pPr>
            <w:r>
              <w:rPr>
                <w:sz w:val="22"/>
              </w:rPr>
              <w:t xml:space="preserve">Егорова Лилия Валентиновна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351A0000">
            <w:pPr>
              <w:spacing w:after="25" w:line="276" w:lineRule="auto"/>
              <w:ind w:firstLine="0" w:left="0"/>
              <w:jc w:val="left"/>
            </w:pPr>
            <w:r>
              <w:rPr>
                <w:sz w:val="22"/>
              </w:rPr>
              <w:t>Педагог дополните льного образовани</w:t>
            </w:r>
          </w:p>
          <w:p w14:paraId="361A0000">
            <w:pPr>
              <w:spacing w:after="0" w:line="264" w:lineRule="auto"/>
              <w:ind w:firstLine="0" w:left="0"/>
              <w:jc w:val="left"/>
            </w:pPr>
            <w:r>
              <w:rPr>
                <w:sz w:val="22"/>
              </w:rPr>
              <w:t xml:space="preserve">я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371A0000">
            <w:pPr>
              <w:spacing w:after="0" w:line="264" w:lineRule="auto"/>
              <w:ind w:firstLine="0" w:left="0"/>
              <w:jc w:val="center"/>
            </w:pPr>
            <w:r>
              <w:rPr>
                <w:sz w:val="22"/>
              </w:rPr>
              <w:t xml:space="preserve">16.12.2022 -15.03.23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38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391A0000">
            <w:pPr>
              <w:spacing w:after="0" w:line="264" w:lineRule="auto"/>
              <w:ind w:firstLine="0" w:left="0" w:right="406"/>
            </w:pPr>
            <w:r>
              <w:rPr>
                <w:sz w:val="22"/>
              </w:rPr>
              <w:t xml:space="preserve">«Социальнопедагогическая деятельность с детьми с ОВЗ» (переподготовка)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3A1A0000">
            <w:pPr>
              <w:spacing w:after="0" w:line="264" w:lineRule="auto"/>
              <w:ind w:firstLine="0" w:left="0"/>
              <w:jc w:val="left"/>
            </w:pPr>
            <w:r>
              <w:rPr>
                <w:sz w:val="22"/>
              </w:rPr>
              <w:t xml:space="preserve">540 </w:t>
            </w:r>
          </w:p>
        </w:tc>
      </w:tr>
      <w:tr>
        <w:trPr>
          <w:trHeight w:hRule="atLeast" w:val="1781"/>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3B1A0000">
            <w:pPr>
              <w:spacing w:after="45"/>
              <w:ind w:firstLine="0" w:left="0"/>
              <w:jc w:val="left"/>
            </w:pPr>
            <w:r>
              <w:rPr>
                <w:sz w:val="22"/>
              </w:rPr>
              <w:t xml:space="preserve">Данилюк Валентина </w:t>
            </w:r>
          </w:p>
          <w:p w14:paraId="3C1A0000">
            <w:pPr>
              <w:spacing w:after="0" w:line="264" w:lineRule="auto"/>
              <w:ind w:firstLine="0" w:left="0"/>
              <w:jc w:val="left"/>
            </w:pPr>
            <w:r>
              <w:rPr>
                <w:sz w:val="22"/>
              </w:rPr>
              <w:t xml:space="preserve">Николаевна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3D1A0000">
            <w:pPr>
              <w:spacing w:after="34"/>
              <w:ind w:firstLine="0" w:left="0"/>
              <w:jc w:val="center"/>
            </w:pPr>
            <w:r>
              <w:rPr>
                <w:sz w:val="22"/>
              </w:rPr>
              <w:t>Педагогорганизато</w:t>
            </w:r>
          </w:p>
          <w:p w14:paraId="3E1A0000">
            <w:pPr>
              <w:spacing w:after="0" w:line="264" w:lineRule="auto"/>
              <w:ind w:firstLine="0" w:left="0" w:right="61"/>
              <w:jc w:val="center"/>
            </w:pPr>
            <w:r>
              <w:rPr>
                <w:sz w:val="22"/>
              </w:rPr>
              <w:t xml:space="preserve">р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3F1A0000">
            <w:pPr>
              <w:spacing w:after="12" w:line="264" w:lineRule="auto"/>
              <w:ind w:firstLine="0" w:left="0"/>
              <w:jc w:val="left"/>
            </w:pPr>
            <w:r>
              <w:rPr>
                <w:sz w:val="22"/>
              </w:rPr>
              <w:t>19.07.-</w:t>
            </w:r>
          </w:p>
          <w:p w14:paraId="401A0000">
            <w:pPr>
              <w:spacing w:after="0" w:line="264" w:lineRule="auto"/>
              <w:ind w:firstLine="0" w:left="0"/>
              <w:jc w:val="left"/>
            </w:pPr>
            <w:r>
              <w:rPr>
                <w:sz w:val="22"/>
              </w:rPr>
              <w:t xml:space="preserve">02.08.2023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41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421A0000">
            <w:pPr>
              <w:spacing w:after="0" w:line="264" w:lineRule="auto"/>
              <w:ind w:firstLine="0" w:left="0"/>
              <w:jc w:val="left"/>
            </w:pPr>
            <w:r>
              <w:rPr>
                <w:sz w:val="22"/>
              </w:rPr>
              <w:t xml:space="preserve">«Искусство театра в учреждениях дополнительного образования детей: актуальные вопросы методики и организации учебной деятельности»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431A0000">
            <w:pPr>
              <w:spacing w:after="0" w:line="264" w:lineRule="auto"/>
              <w:ind w:firstLine="0" w:left="0"/>
              <w:jc w:val="left"/>
            </w:pPr>
            <w:r>
              <w:rPr>
                <w:sz w:val="22"/>
              </w:rPr>
              <w:t xml:space="preserve">72 </w:t>
            </w:r>
          </w:p>
        </w:tc>
      </w:tr>
      <w:tr>
        <w:trPr>
          <w:trHeight w:hRule="atLeast" w:val="1023"/>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441A0000">
            <w:pPr>
              <w:spacing w:after="12" w:line="264" w:lineRule="auto"/>
              <w:ind w:firstLine="0" w:left="0"/>
              <w:jc w:val="left"/>
            </w:pPr>
            <w:r>
              <w:rPr>
                <w:sz w:val="22"/>
              </w:rPr>
              <w:t xml:space="preserve">Козырева </w:t>
            </w:r>
          </w:p>
          <w:p w14:paraId="451A0000">
            <w:pPr>
              <w:spacing w:after="29" w:line="264" w:lineRule="auto"/>
              <w:ind w:firstLine="0" w:left="0"/>
              <w:jc w:val="left"/>
            </w:pPr>
            <w:r>
              <w:rPr>
                <w:sz w:val="22"/>
              </w:rPr>
              <w:t xml:space="preserve">Анастасия </w:t>
            </w:r>
          </w:p>
          <w:p w14:paraId="461A0000">
            <w:pPr>
              <w:spacing w:after="0" w:line="264" w:lineRule="auto"/>
              <w:ind w:firstLine="0" w:left="0"/>
              <w:jc w:val="left"/>
            </w:pPr>
            <w:r>
              <w:rPr>
                <w:sz w:val="22"/>
              </w:rPr>
              <w:t>Вячеславовна</w:t>
            </w:r>
            <w:r>
              <w:rPr>
                <w:rFonts w:ascii="Calibri" w:hAnsi="Calibri"/>
                <w:sz w:val="22"/>
              </w:rPr>
              <w:t xml:space="preserve">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471A0000">
            <w:pPr>
              <w:spacing w:after="0" w:line="264" w:lineRule="auto"/>
              <w:ind w:firstLine="0" w:left="5"/>
              <w:jc w:val="left"/>
            </w:pPr>
            <w:r>
              <w:rPr>
                <w:sz w:val="22"/>
              </w:rPr>
              <w:t xml:space="preserve">дефектолог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481A0000">
            <w:pPr>
              <w:spacing w:after="0" w:line="264" w:lineRule="auto"/>
              <w:ind w:firstLine="0" w:left="0"/>
              <w:jc w:val="left"/>
            </w:pPr>
            <w:r>
              <w:rPr>
                <w:sz w:val="22"/>
              </w:rPr>
              <w:t xml:space="preserve">28.08.2023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491A0000">
            <w:pPr>
              <w:spacing w:after="0" w:line="264" w:lineRule="auto"/>
              <w:ind w:firstLine="0" w:left="0"/>
              <w:jc w:val="left"/>
            </w:pPr>
            <w:r>
              <w:rPr>
                <w:sz w:val="22"/>
              </w:rPr>
              <w:t xml:space="preserve">«Единый  урок»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4A1A0000">
            <w:pPr>
              <w:spacing w:after="0" w:line="264" w:lineRule="auto"/>
              <w:ind w:firstLine="0" w:left="0" w:right="188"/>
            </w:pPr>
            <w:r>
              <w:rPr>
                <w:sz w:val="22"/>
              </w:rPr>
              <w:t xml:space="preserve">«Организация обучения обучающихся с ограниченными возможностями здоровья»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4B1A0000">
            <w:pPr>
              <w:spacing w:after="0" w:line="264" w:lineRule="auto"/>
              <w:ind w:firstLine="0" w:left="0"/>
              <w:jc w:val="left"/>
            </w:pPr>
            <w:r>
              <w:rPr>
                <w:sz w:val="22"/>
              </w:rPr>
              <w:t xml:space="preserve">73 </w:t>
            </w:r>
          </w:p>
        </w:tc>
      </w:tr>
      <w:tr>
        <w:trPr>
          <w:trHeight w:hRule="atLeast" w:val="1954"/>
        </w:trPr>
        <w:tc>
          <w:tcPr>
            <w:tcW w:type="dxa" w:w="1539"/>
            <w:tcBorders>
              <w:top w:color="000000" w:sz="4" w:val="single"/>
              <w:left w:color="000000" w:sz="4" w:val="single"/>
              <w:bottom w:color="000000" w:sz="4" w:val="single"/>
              <w:right w:color="000000" w:sz="4" w:val="single"/>
            </w:tcBorders>
            <w:tcMar>
              <w:top w:type="dxa" w:w="5"/>
              <w:left w:type="dxa" w:w="110"/>
              <w:right w:type="dxa" w:w="46"/>
            </w:tcMar>
          </w:tcPr>
          <w:p w14:paraId="4C1A0000">
            <w:pPr>
              <w:spacing w:after="41"/>
              <w:ind w:firstLine="0" w:left="0"/>
              <w:jc w:val="left"/>
            </w:pPr>
            <w:r>
              <w:rPr>
                <w:sz w:val="22"/>
              </w:rPr>
              <w:t xml:space="preserve">Павлова Светлана </w:t>
            </w:r>
          </w:p>
          <w:p w14:paraId="4D1A0000">
            <w:pPr>
              <w:spacing w:after="0" w:line="264" w:lineRule="auto"/>
              <w:ind w:firstLine="0" w:left="0"/>
              <w:jc w:val="left"/>
            </w:pPr>
            <w:r>
              <w:rPr>
                <w:sz w:val="22"/>
              </w:rPr>
              <w:t xml:space="preserve">Ивановна </w:t>
            </w:r>
          </w:p>
        </w:tc>
        <w:tc>
          <w:tcPr>
            <w:tcW w:type="dxa" w:w="1879"/>
            <w:tcBorders>
              <w:top w:color="000000" w:sz="4" w:val="single"/>
              <w:left w:color="000000" w:sz="4" w:val="single"/>
              <w:bottom w:color="000000" w:sz="4" w:val="single"/>
              <w:right w:color="000000" w:sz="4" w:val="single"/>
            </w:tcBorders>
            <w:tcMar>
              <w:top w:type="dxa" w:w="5"/>
              <w:left w:type="dxa" w:w="110"/>
              <w:right w:type="dxa" w:w="46"/>
            </w:tcMar>
          </w:tcPr>
          <w:p w14:paraId="4E1A0000">
            <w:pPr>
              <w:spacing w:after="0" w:line="264" w:lineRule="auto"/>
              <w:ind w:firstLine="0" w:left="0" w:right="64"/>
              <w:jc w:val="center"/>
            </w:pPr>
            <w:r>
              <w:t>логопед</w:t>
            </w:r>
            <w:r>
              <w:rPr>
                <w:sz w:val="22"/>
              </w:rPr>
              <w:t xml:space="preserve"> </w:t>
            </w:r>
          </w:p>
        </w:tc>
        <w:tc>
          <w:tcPr>
            <w:tcW w:type="dxa" w:w="1141"/>
            <w:tcBorders>
              <w:top w:color="000000" w:sz="4" w:val="single"/>
              <w:left w:color="000000" w:sz="4" w:val="single"/>
              <w:bottom w:color="000000" w:sz="4" w:val="single"/>
              <w:right w:color="000000" w:sz="4" w:val="single"/>
            </w:tcBorders>
            <w:tcMar>
              <w:top w:type="dxa" w:w="5"/>
              <w:left w:type="dxa" w:w="110"/>
              <w:right w:type="dxa" w:w="46"/>
            </w:tcMar>
          </w:tcPr>
          <w:p w14:paraId="4F1A0000">
            <w:pPr>
              <w:spacing w:after="7" w:line="264" w:lineRule="auto"/>
              <w:ind w:firstLine="0" w:left="0"/>
              <w:jc w:val="left"/>
            </w:pPr>
            <w:r>
              <w:rPr>
                <w:sz w:val="22"/>
              </w:rPr>
              <w:t>16-</w:t>
            </w:r>
          </w:p>
          <w:p w14:paraId="501A0000">
            <w:pPr>
              <w:spacing w:after="0" w:line="264" w:lineRule="auto"/>
              <w:ind w:firstLine="0" w:left="0"/>
              <w:jc w:val="left"/>
            </w:pPr>
            <w:r>
              <w:rPr>
                <w:sz w:val="22"/>
              </w:rPr>
              <w:t xml:space="preserve">30.08.2023 </w:t>
            </w:r>
          </w:p>
        </w:tc>
        <w:tc>
          <w:tcPr>
            <w:tcW w:type="dxa" w:w="1511"/>
            <w:tcBorders>
              <w:top w:color="000000" w:sz="4" w:val="single"/>
              <w:left w:color="000000" w:sz="4" w:val="single"/>
              <w:bottom w:color="000000" w:sz="4" w:val="single"/>
              <w:right w:color="000000" w:sz="4" w:val="single"/>
            </w:tcBorders>
            <w:tcMar>
              <w:top w:type="dxa" w:w="5"/>
              <w:left w:type="dxa" w:w="110"/>
              <w:right w:type="dxa" w:w="46"/>
            </w:tcMar>
          </w:tcPr>
          <w:p w14:paraId="511A0000">
            <w:pPr>
              <w:spacing w:after="0" w:line="264" w:lineRule="auto"/>
              <w:ind w:firstLine="0" w:left="0"/>
              <w:jc w:val="left"/>
            </w:pPr>
            <w:r>
              <w:rPr>
                <w:sz w:val="22"/>
              </w:rPr>
              <w:t xml:space="preserve">«Инфоурок», г. Смоленск </w:t>
            </w:r>
          </w:p>
        </w:tc>
        <w:tc>
          <w:tcPr>
            <w:tcW w:type="dxa" w:w="3032"/>
            <w:tcBorders>
              <w:top w:color="000000" w:sz="4" w:val="single"/>
              <w:left w:color="000000" w:sz="4" w:val="single"/>
              <w:bottom w:color="000000" w:sz="4" w:val="single"/>
              <w:right w:color="000000" w:sz="4" w:val="single"/>
            </w:tcBorders>
            <w:tcMar>
              <w:top w:type="dxa" w:w="5"/>
              <w:left w:type="dxa" w:w="110"/>
              <w:right w:type="dxa" w:w="46"/>
            </w:tcMar>
          </w:tcPr>
          <w:p w14:paraId="521A0000">
            <w:pPr>
              <w:spacing w:after="37" w:line="276" w:lineRule="auto"/>
              <w:ind w:firstLine="0" w:left="0" w:right="152"/>
            </w:pPr>
            <w:r>
              <w:rPr>
                <w:sz w:val="22"/>
              </w:rPr>
              <w:t xml:space="preserve">«Инклюзивное и интегрированное образование детей с ОВЗ в условиях введения и реализации ФГОС НОО </w:t>
            </w:r>
          </w:p>
          <w:p w14:paraId="531A0000">
            <w:pPr>
              <w:spacing w:after="0" w:line="264" w:lineRule="auto"/>
              <w:ind w:firstLine="0" w:left="0"/>
              <w:jc w:val="left"/>
            </w:pPr>
            <w:r>
              <w:rPr>
                <w:sz w:val="22"/>
              </w:rPr>
              <w:t xml:space="preserve">ОВЗ» </w:t>
            </w:r>
          </w:p>
        </w:tc>
        <w:tc>
          <w:tcPr>
            <w:tcW w:type="dxa" w:w="474"/>
            <w:tcBorders>
              <w:top w:color="000000" w:sz="4" w:val="single"/>
              <w:left w:color="000000" w:sz="4" w:val="single"/>
              <w:bottom w:color="000000" w:sz="4" w:val="single"/>
              <w:right w:color="000000" w:sz="4" w:val="single"/>
            </w:tcBorders>
            <w:tcMar>
              <w:top w:type="dxa" w:w="5"/>
              <w:left w:type="dxa" w:w="110"/>
              <w:right w:type="dxa" w:w="46"/>
            </w:tcMar>
          </w:tcPr>
          <w:p w14:paraId="541A0000">
            <w:pPr>
              <w:spacing w:after="0" w:line="264" w:lineRule="auto"/>
              <w:ind w:firstLine="0" w:left="0"/>
              <w:jc w:val="left"/>
            </w:pPr>
            <w:r>
              <w:rPr>
                <w:sz w:val="22"/>
              </w:rPr>
              <w:t xml:space="preserve">72 </w:t>
            </w:r>
          </w:p>
        </w:tc>
      </w:tr>
    </w:tbl>
    <w:p w14:paraId="551A0000">
      <w:pPr>
        <w:spacing w:after="0" w:line="264" w:lineRule="auto"/>
        <w:ind w:firstLine="0" w:left="428"/>
      </w:pPr>
      <w:r>
        <w:t xml:space="preserve"> </w:t>
      </w:r>
    </w:p>
    <w:p w14:paraId="561A0000">
      <w:pPr>
        <w:spacing w:after="0" w:line="264" w:lineRule="auto"/>
        <w:ind w:firstLine="0" w:left="428"/>
        <w:jc w:val="left"/>
      </w:pPr>
      <w:r>
        <w:rPr>
          <w:b w:val="1"/>
        </w:rPr>
        <w:t xml:space="preserve"> </w:t>
      </w:r>
    </w:p>
    <w:p w14:paraId="571A0000">
      <w:pPr>
        <w:spacing w:after="24" w:line="264" w:lineRule="auto"/>
        <w:ind w:firstLine="0" w:left="0"/>
        <w:jc w:val="left"/>
      </w:pPr>
      <w:r>
        <w:t xml:space="preserve">      </w:t>
      </w:r>
      <w:r>
        <w:tab/>
      </w:r>
      <w:r>
        <w:t xml:space="preserve"> </w:t>
      </w:r>
    </w:p>
    <w:p w14:paraId="581A0000">
      <w:pPr>
        <w:tabs>
          <w:tab w:leader="none" w:pos="946" w:val="center"/>
          <w:tab w:leader="none" w:pos="5387" w:val="center"/>
        </w:tabs>
        <w:spacing w:after="5" w:line="276" w:lineRule="auto"/>
        <w:ind w:firstLine="0" w:left="0"/>
        <w:jc w:val="left"/>
      </w:pPr>
      <w:r>
        <w:rPr>
          <w:rFonts w:ascii="Calibri" w:hAnsi="Calibri"/>
          <w:sz w:val="22"/>
        </w:rPr>
        <w:tab/>
      </w:r>
      <w:r>
        <w:t xml:space="preserve">      </w:t>
      </w:r>
      <w:r>
        <w:tab/>
      </w:r>
      <w:r>
        <w:t xml:space="preserve">85.2. </w:t>
      </w:r>
      <w:r>
        <w:rPr>
          <w:b w:val="1"/>
        </w:rPr>
        <w:t xml:space="preserve">Финансово-экономические условия реализации ФАООП УО  </w:t>
      </w:r>
    </w:p>
    <w:p w14:paraId="591A0000">
      <w:pPr>
        <w:spacing w:after="10" w:line="276" w:lineRule="auto"/>
        <w:ind w:firstLine="961" w:left="34"/>
        <w:jc w:val="left"/>
      </w:pPr>
      <w:r>
        <w:rPr>
          <w:b w:val="1"/>
        </w:rPr>
        <w:t xml:space="preserve">Финансовое обеспечение </w:t>
      </w:r>
      <w:r>
        <w:t>реализации ФАООП УО</w:t>
      </w:r>
      <w:r>
        <w:rPr>
          <w:b w:val="1"/>
        </w:rPr>
        <w:t xml:space="preserve"> </w:t>
      </w:r>
      <w:r>
        <w:t xml:space="preserve">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w:t>
      </w:r>
    </w:p>
    <w:p w14:paraId="5A1A0000">
      <w:pPr>
        <w:spacing w:after="0" w:line="252" w:lineRule="auto"/>
        <w:ind/>
        <w:jc w:val="center"/>
      </w:pPr>
      <w:r>
        <w:t xml:space="preserve">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w:t>
      </w:r>
    </w:p>
    <w:p w14:paraId="5B1A0000">
      <w:pPr>
        <w:spacing w:after="32" w:line="252" w:lineRule="auto"/>
        <w:ind/>
        <w:jc w:val="center"/>
      </w:pPr>
      <w:r>
        <w:t xml:space="preserve">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w:t>
      </w:r>
    </w:p>
    <w:p w14:paraId="5C1A0000">
      <w:pPr>
        <w:ind w:left="226"/>
      </w:pPr>
      <w:r>
        <w:t>минимально допустимым объемом финансовых средств на реализацию ФАООП УО</w:t>
      </w:r>
      <w:r>
        <w:rPr>
          <w:b w:val="1"/>
        </w:rPr>
        <w:t xml:space="preserve"> </w:t>
      </w:r>
      <w:r>
        <w:t xml:space="preserve">(в </w:t>
      </w:r>
    </w:p>
    <w:p w14:paraId="5D1A0000">
      <w:pPr>
        <w:ind w:left="82"/>
      </w:pPr>
      <w:r>
        <w:t xml:space="preserve">части оплаты труда и учебных расходов) в год в расчете на одного ученика. МОУ </w:t>
      </w:r>
      <w:r>
        <w:t xml:space="preserve">«Рамешковская СОШ» </w:t>
      </w:r>
      <w:r>
        <w:t xml:space="preserve">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Pr>
          <w:b w:val="1"/>
          <w:i w:val="1"/>
        </w:rPr>
        <w:t xml:space="preserve">учреждении </w:t>
      </w:r>
      <w:r>
        <w:t xml:space="preserve">предусматривает:  </w:t>
      </w:r>
    </w:p>
    <w:p w14:paraId="5E1A0000">
      <w:pPr>
        <w:numPr>
          <w:ilvl w:val="0"/>
          <w:numId w:val="190"/>
        </w:numPr>
        <w:spacing w:after="10" w:line="276" w:lineRule="auto"/>
        <w:ind w:firstLine="566" w:right="102"/>
        <w:jc w:val="left"/>
      </w:pPr>
      <w: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14:paraId="5F1A0000">
      <w:pPr>
        <w:numPr>
          <w:ilvl w:val="0"/>
          <w:numId w:val="190"/>
        </w:numPr>
        <w:spacing w:after="32" w:line="252" w:lineRule="auto"/>
        <w:ind w:firstLine="566" w:right="102"/>
        <w:jc w:val="left"/>
      </w:pPr>
      <w: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14:paraId="601A0000">
      <w:pPr>
        <w:numPr>
          <w:ilvl w:val="0"/>
          <w:numId w:val="190"/>
        </w:numPr>
        <w:spacing w:after="10" w:line="276" w:lineRule="auto"/>
        <w:ind w:firstLine="566" w:right="102"/>
        <w:jc w:val="left"/>
      </w:pPr>
      <w: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14:paraId="611A0000">
      <w:pPr>
        <w:numPr>
          <w:ilvl w:val="0"/>
          <w:numId w:val="190"/>
        </w:numPr>
        <w:spacing w:after="10" w:line="276" w:lineRule="auto"/>
        <w:ind w:firstLine="566" w:right="102"/>
        <w:jc w:val="left"/>
      </w:pPr>
      <w:r>
        <w:t xml:space="preserve">разделение фонда оплаты труда и зарплаты работников МОУ </w:t>
      </w:r>
      <w:r>
        <w:t xml:space="preserve">«Рамешковская СОШ» </w:t>
      </w:r>
      <w:r>
        <w:t xml:space="preserve">на базовую и стимулирующую части, установление стимулирующей части в интервале от 20% до 40% общего фонда оплаты </w:t>
      </w:r>
      <w:r>
        <w:rPr>
          <w:b w:val="1"/>
          <w:i w:val="1"/>
        </w:rPr>
        <w:t>труда с учетом Фонда качества</w:t>
      </w:r>
      <w:r>
        <w:t xml:space="preserve">;  </w:t>
      </w:r>
      <w:r>
        <w:rPr>
          <w:b w:val="1"/>
          <w:i w:val="1"/>
        </w:rPr>
        <w:t xml:space="preserve">- </w:t>
      </w:r>
      <w: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w:t>
      </w:r>
      <w:r>
        <w:t xml:space="preserve">работа с родителями, консультации и дополнительные занятия с обучающимися, другие виды деятельности, определенные должностными обязанностями),  </w:t>
      </w:r>
    </w:p>
    <w:p w14:paraId="621A0000">
      <w:pPr>
        <w:ind w:firstLine="567" w:left="0" w:right="576"/>
      </w:pPr>
      <w:r>
        <w:t xml:space="preserve">В муниципальных общеобразовательных учреждениях, реализующих программу ФАООП УО, нормативными правовыми актами учредителя и (или) локальными нормативными актами устанавливается: </w:t>
      </w:r>
    </w:p>
    <w:p w14:paraId="631A0000">
      <w:pPr>
        <w:numPr>
          <w:ilvl w:val="0"/>
          <w:numId w:val="190"/>
        </w:numPr>
        <w:spacing w:after="10" w:line="276" w:lineRule="auto"/>
        <w:ind w:firstLine="566" w:right="102"/>
        <w:jc w:val="left"/>
      </w:pPr>
      <w:r>
        <w:t xml:space="preserve">соотношение базовой, обеспечивающей гарантированную заработную плату в соответствии со штатным расписанием МОУ </w:t>
      </w:r>
      <w:r>
        <w:t>«Рамешковская СОШ»</w:t>
      </w:r>
      <w:r>
        <w:t xml:space="preserve">, и стимулирующей, обеспечивающей поощрительные выплаты по результатам работы, частей фонда оплаты труда;  </w:t>
      </w:r>
    </w:p>
    <w:p w14:paraId="641A0000">
      <w:pPr>
        <w:numPr>
          <w:ilvl w:val="0"/>
          <w:numId w:val="190"/>
        </w:numPr>
        <w:ind w:firstLine="566" w:right="102"/>
        <w:jc w:val="left"/>
      </w:pPr>
      <w:r>
        <w:t xml:space="preserve">соотношение фонда оплаты труда педагогического и административно- управленческого, обслуживающего персонала 70% к 30%;  </w:t>
      </w:r>
    </w:p>
    <w:p w14:paraId="651A0000">
      <w:pPr>
        <w:numPr>
          <w:ilvl w:val="0"/>
          <w:numId w:val="190"/>
        </w:numPr>
        <w:spacing w:after="10" w:line="276" w:lineRule="auto"/>
        <w:ind w:firstLine="566" w:right="102"/>
        <w:jc w:val="left"/>
      </w:pPr>
      <w: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14:paraId="661A0000">
      <w:pPr>
        <w:ind w:firstLine="567" w:left="0" w:right="659"/>
      </w:pPr>
      <w: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b w:val="1"/>
          <w:i w:val="1"/>
        </w:rPr>
        <w:t xml:space="preserve">образовательное учреждение: </w:t>
      </w:r>
      <w:r>
        <w:t xml:space="preserve"> </w:t>
      </w:r>
    </w:p>
    <w:p w14:paraId="671A0000">
      <w:pPr>
        <w:numPr>
          <w:ilvl w:val="0"/>
          <w:numId w:val="191"/>
        </w:numPr>
        <w:ind w:firstLine="566"/>
        <w:jc w:val="left"/>
      </w:pPr>
      <w:r>
        <w:t xml:space="preserve">проводит экономический расчёт стоимости обеспечения требований Стандарта по каждой позиции;  </w:t>
      </w:r>
    </w:p>
    <w:p w14:paraId="681A0000">
      <w:pPr>
        <w:numPr>
          <w:ilvl w:val="0"/>
          <w:numId w:val="191"/>
        </w:numPr>
        <w:spacing w:after="10" w:line="276" w:lineRule="auto"/>
        <w:ind w:firstLine="566"/>
        <w:jc w:val="left"/>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АОП;  3) определяет величину затрат на обеспечение требований к условиям реализации </w:t>
      </w:r>
    </w:p>
    <w:p w14:paraId="691A0000">
      <w:pPr>
        <w:ind w:left="312" w:right="840"/>
      </w:pPr>
      <w:r>
        <w:t xml:space="preserve">ООП;  </w:t>
      </w:r>
    </w:p>
    <w:p w14:paraId="6A1A0000">
      <w:pPr>
        <w:numPr>
          <w:ilvl w:val="0"/>
          <w:numId w:val="192"/>
        </w:numPr>
        <w:ind w:firstLine="566" w:right="241"/>
      </w:pPr>
      <w:r>
        <w:t>соотносит необходимые затраты с региональным (муниципальным) графиком внедрения ФАООП УО  и определяет распределение по годам освоения средств на обеспечение требований к условиям реализации АОП в соответствии с ФАООП УО</w:t>
      </w:r>
      <w:r>
        <w:rPr>
          <w:b w:val="1"/>
        </w:rPr>
        <w:t xml:space="preserve"> ; </w:t>
      </w:r>
    </w:p>
    <w:p w14:paraId="6B1A0000">
      <w:pPr>
        <w:numPr>
          <w:ilvl w:val="0"/>
          <w:numId w:val="192"/>
        </w:numPr>
        <w:ind w:firstLine="566" w:right="241"/>
      </w:pPr>
      <w: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i w:val="1"/>
        </w:rPr>
        <w:t xml:space="preserve">(механизмы расчёта необходимого финансирования </w:t>
      </w:r>
      <w: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w:t>
      </w:r>
    </w:p>
    <w:p w14:paraId="6C1A0000">
      <w:pPr>
        <w:ind w:right="119"/>
      </w:pPr>
      <w:r>
        <w:t xml:space="preserve">общ дтупного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w:t>
      </w:r>
      <w:r>
        <w:t xml:space="preserve">Вопросы-ответы», которым предложены дополнения к модельным методикам в соответствии с требованиями ФГОС. </w:t>
      </w:r>
    </w:p>
    <w:p w14:paraId="6D1A0000">
      <w:pPr>
        <w:spacing w:after="25" w:line="264" w:lineRule="auto"/>
        <w:ind w:firstLine="0" w:left="567"/>
        <w:jc w:val="left"/>
      </w:pPr>
      <w:r>
        <w:t xml:space="preserve"> </w:t>
      </w:r>
    </w:p>
    <w:p w14:paraId="6E1A0000">
      <w:pPr>
        <w:ind w:right="115"/>
      </w:pPr>
      <w:r>
        <w:t xml:space="preserve">      </w:t>
      </w:r>
      <w:r>
        <w:rPr>
          <w:b w:val="1"/>
        </w:rPr>
        <w:t>85.3. Материально-технические условия реализации ФАООП УО</w:t>
      </w:r>
      <w:r>
        <w:t xml:space="preserve">  должны обеспечивать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ФАООП УО (вариант 1) и ФАООП (вариант 2). </w:t>
      </w:r>
    </w:p>
    <w:p w14:paraId="6F1A0000">
      <w:pPr>
        <w:ind w:firstLine="711" w:left="0" w:right="121"/>
      </w:pPr>
      <w:r>
        <w:rPr>
          <w:b w:val="1"/>
          <w:i w:val="1"/>
        </w:rPr>
        <w:t xml:space="preserve">Материально-техническое обеспечение </w:t>
      </w:r>
      <w:r>
        <w:t xml:space="preserve">школьного образования обучающихся с умственной отсталостью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w:t>
      </w:r>
    </w:p>
    <w:p w14:paraId="701A0000">
      <w:pPr>
        <w:ind w:right="126"/>
      </w:pPr>
      <w:r>
        <w:t xml:space="preserve">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 позволяющих реализовывать выбранный вариант стандарта.  </w:t>
      </w:r>
    </w:p>
    <w:p w14:paraId="711A0000">
      <w:pPr>
        <w:ind w:firstLine="711" w:left="0" w:right="124"/>
      </w:pPr>
      <w:r>
        <w:t xml:space="preserve"> Пространство (прежде всего здание и прилегающая территория), в котором осуществляется образование обучающихся с умственной отсталостью, соответствует общим требованиям, предъявляемым к образовательным организациям, в частности:  </w:t>
      </w:r>
    </w:p>
    <w:p w14:paraId="721A0000">
      <w:pPr>
        <w:numPr>
          <w:ilvl w:val="0"/>
          <w:numId w:val="193"/>
        </w:numPr>
        <w:ind w:firstLine="711" w:right="840"/>
      </w:pPr>
      <w:r>
        <w:t xml:space="preserve">к соблюдению санитарно-гигиенических норм образовательного процесса;  </w:t>
      </w:r>
    </w:p>
    <w:p w14:paraId="731A0000">
      <w:pPr>
        <w:numPr>
          <w:ilvl w:val="0"/>
          <w:numId w:val="193"/>
        </w:numPr>
        <w:ind w:firstLine="711" w:right="840"/>
      </w:pPr>
      <w:r>
        <w:t xml:space="preserve">к обеспечению санитарно-бытовых и социально-бытовых условий;  </w:t>
      </w:r>
    </w:p>
    <w:p w14:paraId="741A0000">
      <w:pPr>
        <w:numPr>
          <w:ilvl w:val="0"/>
          <w:numId w:val="193"/>
        </w:numPr>
        <w:ind w:firstLine="711" w:right="840"/>
      </w:pPr>
      <w:r>
        <w:t xml:space="preserve">к соблюдению пожарной и электробезопасности;  </w:t>
      </w:r>
    </w:p>
    <w:p w14:paraId="751A0000">
      <w:pPr>
        <w:numPr>
          <w:ilvl w:val="0"/>
          <w:numId w:val="193"/>
        </w:numPr>
        <w:ind w:firstLine="711" w:right="840"/>
      </w:pPr>
      <w:r>
        <w:t xml:space="preserve">к соблюдению требований охраны труда;  </w:t>
      </w:r>
    </w:p>
    <w:p w14:paraId="761A0000">
      <w:pPr>
        <w:numPr>
          <w:ilvl w:val="0"/>
          <w:numId w:val="193"/>
        </w:numPr>
        <w:ind w:firstLine="711" w:right="840"/>
      </w:pPr>
      <w:r>
        <w:t xml:space="preserve">к соблюдению своевременных сроков и необходимых объемов текущего и капитального ремонта и др.  </w:t>
      </w:r>
    </w:p>
    <w:p w14:paraId="771A0000">
      <w:pPr>
        <w:spacing w:after="0"/>
        <w:ind w:firstLine="428" w:left="0" w:right="112"/>
      </w:pPr>
      <w:r>
        <w:rPr>
          <w:color w:val="00000A"/>
        </w:rPr>
        <w:t xml:space="preserve"> В соответствии с требованиями ФГОС в МОУ </w:t>
      </w:r>
      <w:r>
        <w:t>«Рамешковская СОШ»</w:t>
      </w:r>
      <w:r>
        <w:rPr>
          <w:color w:val="00000A"/>
        </w:rPr>
        <w:t xml:space="preserve">,  реализующей начальное общее образование для детей с интеллектуальными нарушениями, имеются: учебные кабинеты;  необходимые для реализации учебной и внеурочной деятельности лаборатории и мастерские; помещения  для занятий музыкой и изобразительным искусством; библиотека  и книгохранилище, обеспечивающими сохранность книжного фонда; спортивный зал, стадион, спортивная площадка, оснащенные игровым, спортивным оборудованием и инвентарём; помещения для питания обучающихся, а также для хранения и приготовления пищи, обеспечивающие возможность организации горячих завтраков; помещения для медицинского персонала; административные и иные помещения; гардеробы, санузлы, места личной гигиены. Все помещения обеспечены  комплектами оборудования для реализации всех предметных областей. </w:t>
      </w:r>
    </w:p>
    <w:p w14:paraId="781A0000">
      <w:pPr>
        <w:spacing w:after="0" w:line="264" w:lineRule="auto"/>
        <w:ind w:firstLine="0" w:left="428"/>
        <w:jc w:val="left"/>
      </w:pPr>
      <w:r>
        <w:rPr>
          <w:color w:val="00000A"/>
        </w:rPr>
        <w:t xml:space="preserve"> </w:t>
      </w:r>
    </w:p>
    <w:p w14:paraId="791A0000">
      <w:pPr>
        <w:spacing w:after="29" w:line="264" w:lineRule="auto"/>
        <w:ind w:firstLine="0" w:left="0" w:right="62"/>
        <w:jc w:val="center"/>
      </w:pPr>
      <w:r>
        <w:rPr>
          <w:b w:val="1"/>
        </w:rPr>
        <w:t xml:space="preserve"> </w:t>
      </w:r>
    </w:p>
    <w:p w14:paraId="7A1A0000">
      <w:pPr>
        <w:spacing w:after="5" w:line="276" w:lineRule="auto"/>
        <w:ind w:hanging="3303" w:left="3605" w:right="18"/>
        <w:jc w:val="left"/>
      </w:pPr>
      <w:r>
        <w:rPr>
          <w:b w:val="1"/>
        </w:rPr>
        <w:t xml:space="preserve">Программное – методическое обеспечение учебно-воспитательного процесса для обучающихся с ОВЗ </w:t>
      </w:r>
    </w:p>
    <w:p w14:paraId="7B1A0000">
      <w:pPr>
        <w:spacing w:after="5"/>
        <w:ind w:left="856" w:right="962"/>
        <w:jc w:val="center"/>
      </w:pPr>
      <w:r>
        <w:rPr>
          <w:b w:val="1"/>
        </w:rPr>
        <w:t xml:space="preserve">МОУ </w:t>
      </w:r>
      <w:r>
        <w:rPr>
          <w:b w:val="1"/>
        </w:rPr>
        <w:t>«Рамешковская СОШ»</w:t>
      </w:r>
      <w:r>
        <w:t xml:space="preserve"> </w:t>
      </w:r>
      <w:r>
        <w:rPr>
          <w:b w:val="1"/>
        </w:rPr>
        <w:t xml:space="preserve">на 2023 – 2024 учебный год. </w:t>
      </w:r>
    </w:p>
    <w:p w14:paraId="7C1A0000">
      <w:pPr>
        <w:spacing w:after="0" w:line="264" w:lineRule="auto"/>
        <w:ind w:firstLine="0" w:left="0" w:right="62"/>
        <w:jc w:val="center"/>
      </w:pPr>
      <w:r>
        <w:rPr>
          <w:b w:val="1"/>
        </w:rPr>
        <w:t xml:space="preserve"> </w:t>
      </w:r>
    </w:p>
    <w:tbl>
      <w:tblPr>
        <w:tblStyle w:val="Style_4"/>
        <w:tblW w:type="auto" w:w="0"/>
        <w:tblInd w:type="dxa" w:w="-110"/>
        <w:tblLayout w:type="fixed"/>
        <w:tblCellMar>
          <w:top w:type="dxa" w:w="7"/>
          <w:left w:type="dxa" w:w="110"/>
          <w:right w:type="dxa" w:w="55"/>
        </w:tblCellMar>
      </w:tblPr>
      <w:tblGrid>
        <w:gridCol w:w="860"/>
        <w:gridCol w:w="3251"/>
        <w:gridCol w:w="1700"/>
        <w:gridCol w:w="1277"/>
        <w:gridCol w:w="850"/>
        <w:gridCol w:w="994"/>
        <w:gridCol w:w="850"/>
      </w:tblGrid>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55"/>
            </w:tcMar>
            <w:vAlign w:val="center"/>
          </w:tcPr>
          <w:p w14:paraId="7D1A0000">
            <w:pPr>
              <w:spacing w:after="0" w:line="264" w:lineRule="auto"/>
              <w:ind w:firstLine="0" w:left="19"/>
              <w:jc w:val="left"/>
            </w:pPr>
            <w:r>
              <w:t xml:space="preserve">Класс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vAlign w:val="center"/>
          </w:tcPr>
          <w:p w14:paraId="7E1A0000">
            <w:pPr>
              <w:spacing w:after="0" w:line="276" w:lineRule="auto"/>
              <w:ind w:firstLine="0" w:left="0"/>
              <w:jc w:val="center"/>
            </w:pPr>
            <w:r>
              <w:rPr>
                <w:u w:color="000000" w:val="single"/>
              </w:rPr>
              <w:t>Наименование</w:t>
            </w:r>
            <w:r>
              <w:t xml:space="preserve"> образовательной </w:t>
            </w:r>
          </w:p>
          <w:p w14:paraId="7F1A0000">
            <w:pPr>
              <w:spacing w:after="0" w:line="264" w:lineRule="auto"/>
              <w:ind w:firstLine="0" w:left="0" w:right="55"/>
              <w:jc w:val="center"/>
            </w:pPr>
            <w:r>
              <w:t xml:space="preserve">программы, на основании </w:t>
            </w:r>
          </w:p>
          <w:p w14:paraId="801A0000">
            <w:pPr>
              <w:spacing w:after="0" w:line="264" w:lineRule="auto"/>
              <w:ind w:firstLine="0" w:left="0"/>
              <w:jc w:val="center"/>
            </w:pPr>
            <w:r>
              <w:t xml:space="preserve">которой составлена рабочая программа педагога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vAlign w:val="center"/>
          </w:tcPr>
          <w:p w14:paraId="811A0000">
            <w:pPr>
              <w:spacing w:after="0" w:line="276" w:lineRule="auto"/>
              <w:ind w:firstLine="0" w:left="0"/>
              <w:jc w:val="center"/>
            </w:pPr>
            <w:r>
              <w:t xml:space="preserve">Название учебника (полное) </w:t>
            </w:r>
          </w:p>
          <w:p w14:paraId="821A0000">
            <w:pPr>
              <w:spacing w:after="0" w:line="264" w:lineRule="auto"/>
              <w:ind w:firstLine="0" w:left="4"/>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vAlign w:val="center"/>
          </w:tcPr>
          <w:p w14:paraId="831A0000">
            <w:pPr>
              <w:spacing w:after="16" w:line="264" w:lineRule="auto"/>
              <w:ind w:firstLine="0" w:left="0" w:right="49"/>
              <w:jc w:val="center"/>
            </w:pPr>
            <w:r>
              <w:t xml:space="preserve">Авторы </w:t>
            </w:r>
          </w:p>
          <w:p w14:paraId="841A0000">
            <w:pPr>
              <w:spacing w:after="0" w:line="264" w:lineRule="auto"/>
              <w:ind w:firstLine="0" w:left="0" w:right="48"/>
              <w:jc w:val="center"/>
            </w:pPr>
            <w:r>
              <w:t xml:space="preserve">(все)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vAlign w:val="center"/>
          </w:tcPr>
          <w:p w14:paraId="851A0000">
            <w:pPr>
              <w:spacing w:after="0" w:line="252" w:lineRule="auto"/>
              <w:ind w:firstLine="0" w:left="0"/>
              <w:jc w:val="center"/>
            </w:pPr>
            <w:r>
              <w:t xml:space="preserve">Год издан ия </w:t>
            </w:r>
          </w:p>
          <w:p w14:paraId="861A0000">
            <w:pPr>
              <w:spacing w:after="0" w:line="264" w:lineRule="auto"/>
              <w:ind w:firstLine="0" w:left="0"/>
              <w:jc w:val="center"/>
            </w:pPr>
            <w:r>
              <w:t xml:space="preserve">учебн ика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vAlign w:val="center"/>
          </w:tcPr>
          <w:p w14:paraId="871A0000">
            <w:pPr>
              <w:spacing w:after="0" w:line="264" w:lineRule="auto"/>
              <w:ind w:firstLine="0" w:left="0"/>
              <w:jc w:val="center"/>
            </w:pPr>
            <w:r>
              <w:t xml:space="preserve">Издате льство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881A0000">
            <w:pPr>
              <w:spacing w:after="0" w:line="252" w:lineRule="auto"/>
              <w:ind w:firstLine="0" w:left="0"/>
              <w:jc w:val="center"/>
            </w:pPr>
            <w:r>
              <w:t xml:space="preserve">Обес печен ность В </w:t>
            </w:r>
          </w:p>
          <w:p w14:paraId="891A0000">
            <w:pPr>
              <w:spacing w:after="0" w:line="264" w:lineRule="auto"/>
              <w:ind w:firstLine="0" w:left="34"/>
              <w:jc w:val="left"/>
            </w:pPr>
            <w:r>
              <w:t>2022-</w:t>
            </w:r>
          </w:p>
          <w:p w14:paraId="8A1A0000">
            <w:pPr>
              <w:spacing w:after="19" w:line="264" w:lineRule="auto"/>
              <w:ind w:firstLine="0" w:left="14"/>
              <w:jc w:val="left"/>
            </w:pPr>
            <w:r>
              <w:t>2023у</w:t>
            </w:r>
          </w:p>
          <w:p w14:paraId="8B1A0000">
            <w:pPr>
              <w:spacing w:after="0" w:line="264" w:lineRule="auto"/>
              <w:ind w:firstLine="0" w:left="0" w:right="53"/>
              <w:jc w:val="center"/>
            </w:pPr>
            <w:r>
              <w:t xml:space="preserve">ч.г. </w:t>
            </w:r>
          </w:p>
        </w:tc>
      </w:tr>
      <w:tr>
        <w:trPr>
          <w:trHeight w:hRule="atLeast" w:val="562"/>
        </w:trPr>
        <w:tc>
          <w:tcPr>
            <w:tcW w:type="dxa" w:w="860"/>
            <w:tcBorders>
              <w:top w:color="000000" w:sz="4" w:val="single"/>
              <w:left w:color="000000" w:sz="4" w:val="single"/>
              <w:bottom w:color="000000" w:sz="4" w:val="single"/>
              <w:right w:sz="4" w:val="nil"/>
            </w:tcBorders>
            <w:tcMar>
              <w:top w:type="dxa" w:w="7"/>
              <w:left w:type="dxa" w:w="110"/>
              <w:right w:type="dxa" w:w="55"/>
            </w:tcMar>
          </w:tcPr>
          <w:p w14:paraId="8C1A0000">
            <w:pPr>
              <w:spacing w:after="160" w:line="264" w:lineRule="auto"/>
              <w:ind w:firstLine="0" w:left="0"/>
              <w:jc w:val="left"/>
            </w:pPr>
          </w:p>
        </w:tc>
        <w:tc>
          <w:tcPr>
            <w:tcW w:type="dxa" w:w="7078"/>
            <w:gridSpan w:val="4"/>
            <w:tcBorders>
              <w:top w:color="000000" w:sz="4" w:val="single"/>
              <w:left w:sz="4" w:val="nil"/>
              <w:bottom w:color="000000" w:sz="4" w:val="single"/>
              <w:right w:sz="4" w:val="nil"/>
            </w:tcBorders>
            <w:tcMar>
              <w:top w:type="dxa" w:w="7"/>
              <w:left w:type="dxa" w:w="110"/>
              <w:right w:type="dxa" w:w="55"/>
            </w:tcMar>
          </w:tcPr>
          <w:p w14:paraId="8D1A0000">
            <w:pPr>
              <w:spacing w:after="27" w:line="264" w:lineRule="auto"/>
              <w:ind w:firstLine="0" w:left="994"/>
              <w:jc w:val="center"/>
            </w:pPr>
            <w:r>
              <w:rPr>
                <w:b w:val="1"/>
              </w:rPr>
              <w:t xml:space="preserve"> </w:t>
            </w:r>
          </w:p>
          <w:p w14:paraId="8E1A0000">
            <w:pPr>
              <w:spacing w:after="0" w:line="264" w:lineRule="auto"/>
              <w:ind w:firstLine="0" w:left="932"/>
              <w:jc w:val="center"/>
            </w:pPr>
            <w:r>
              <w:rPr>
                <w:b w:val="1"/>
              </w:rPr>
              <w:t xml:space="preserve">Русский язык </w:t>
            </w:r>
          </w:p>
        </w:tc>
        <w:tc>
          <w:tcPr>
            <w:tcW w:type="dxa" w:w="994"/>
            <w:tcBorders>
              <w:top w:color="000000" w:sz="4" w:val="single"/>
              <w:left w:sz="4" w:val="nil"/>
              <w:bottom w:color="000000" w:sz="4" w:val="single"/>
              <w:right w:sz="4" w:val="nil"/>
            </w:tcBorders>
            <w:tcMar>
              <w:top w:type="dxa" w:w="7"/>
              <w:left w:type="dxa" w:w="110"/>
              <w:right w:type="dxa" w:w="55"/>
            </w:tcMar>
          </w:tcPr>
          <w:p w14:paraId="8F1A0000">
            <w:pPr>
              <w:spacing w:after="160" w:line="264" w:lineRule="auto"/>
              <w:ind w:firstLine="0" w:left="0"/>
              <w:jc w:val="left"/>
            </w:pPr>
          </w:p>
        </w:tc>
        <w:tc>
          <w:tcPr>
            <w:tcW w:type="dxa" w:w="850"/>
            <w:tcBorders>
              <w:top w:color="000000" w:sz="4" w:val="single"/>
              <w:left w:sz="4" w:val="nil"/>
              <w:bottom w:color="000000" w:sz="4" w:val="single"/>
              <w:right w:color="000000" w:sz="4" w:val="single"/>
            </w:tcBorders>
            <w:tcMar>
              <w:top w:type="dxa" w:w="7"/>
              <w:left w:type="dxa" w:w="110"/>
              <w:right w:type="dxa" w:w="55"/>
            </w:tcMar>
          </w:tcPr>
          <w:p w14:paraId="901A0000">
            <w:pPr>
              <w:spacing w:after="160" w:line="264" w:lineRule="auto"/>
              <w:ind w:firstLine="0" w:left="0"/>
              <w:jc w:val="left"/>
            </w:pP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911A0000">
            <w:pPr>
              <w:spacing w:after="0" w:line="264" w:lineRule="auto"/>
              <w:ind w:firstLine="0"/>
              <w:jc w:val="center"/>
            </w:pPr>
            <w:r>
              <w:t xml:space="preserve"> </w:t>
            </w:r>
          </w:p>
          <w:p w14:paraId="921A0000">
            <w:pPr>
              <w:spacing w:after="0" w:line="264" w:lineRule="auto"/>
              <w:ind w:firstLine="0" w:left="0" w:right="55"/>
              <w:jc w:val="center"/>
            </w:pPr>
            <w:r>
              <w:t xml:space="preserve">2 </w:t>
            </w:r>
          </w:p>
          <w:p w14:paraId="931A0000">
            <w:pPr>
              <w:spacing w:after="0" w:line="264" w:lineRule="auto"/>
              <w:ind w:firstLine="0"/>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941A0000">
            <w:pPr>
              <w:spacing w:after="0" w:line="264" w:lineRule="auto"/>
              <w:ind w:firstLine="0" w:left="9"/>
              <w:jc w:val="center"/>
            </w:pPr>
            <w:r>
              <w:t xml:space="preserve"> </w:t>
            </w:r>
          </w:p>
          <w:p w14:paraId="951A0000">
            <w:pPr>
              <w:spacing w:after="0" w:line="240" w:lineRule="auto"/>
              <w:ind w:firstLine="0" w:left="0"/>
              <w:jc w:val="center"/>
            </w:pPr>
            <w:r>
              <w:t xml:space="preserve">Для специальных (коррекционных) образовательных </w:t>
            </w:r>
          </w:p>
          <w:p w14:paraId="961A0000">
            <w:pPr>
              <w:spacing w:after="0" w:line="264" w:lineRule="auto"/>
              <w:ind w:firstLine="0" w:left="0" w:right="64"/>
              <w:jc w:val="center"/>
            </w:pPr>
            <w:r>
              <w:t xml:space="preserve">учреждений 8 вида, по </w:t>
            </w:r>
          </w:p>
          <w:p w14:paraId="971A0000">
            <w:pPr>
              <w:spacing w:after="19" w:line="264" w:lineRule="auto"/>
              <w:ind w:firstLine="0" w:left="0" w:right="55"/>
              <w:jc w:val="center"/>
            </w:pPr>
            <w:r>
              <w:t xml:space="preserve">программе под редакцией </w:t>
            </w:r>
          </w:p>
          <w:p w14:paraId="981A0000">
            <w:pPr>
              <w:spacing w:after="0" w:line="264" w:lineRule="auto"/>
              <w:ind w:firstLine="0" w:left="0" w:right="54"/>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991A0000">
            <w:pPr>
              <w:spacing w:after="0" w:line="264" w:lineRule="auto"/>
              <w:ind w:firstLine="0" w:left="48"/>
              <w:jc w:val="left"/>
            </w:pPr>
            <w:r>
              <w:t xml:space="preserve">Русский язык </w:t>
            </w:r>
          </w:p>
          <w:p w14:paraId="9A1A0000">
            <w:pPr>
              <w:spacing w:after="0" w:line="276" w:lineRule="auto"/>
              <w:ind w:firstLine="0" w:left="18" w:right="14"/>
              <w:jc w:val="center"/>
            </w:pPr>
            <w:r>
              <w:t xml:space="preserve">2 класс (8 вид) </w:t>
            </w:r>
          </w:p>
          <w:p w14:paraId="9B1A0000">
            <w:pPr>
              <w:spacing w:after="0" w:line="264" w:lineRule="auto"/>
              <w:ind w:firstLine="0" w:left="4"/>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9C1A0000">
            <w:pPr>
              <w:spacing w:after="0" w:line="264" w:lineRule="auto"/>
              <w:ind w:firstLine="0" w:left="4"/>
              <w:jc w:val="center"/>
            </w:pPr>
            <w:r>
              <w:t xml:space="preserve"> </w:t>
            </w:r>
          </w:p>
          <w:p w14:paraId="9D1A0000">
            <w:pPr>
              <w:spacing w:after="5" w:line="240" w:lineRule="auto"/>
              <w:ind w:hanging="264" w:left="278"/>
              <w:jc w:val="left"/>
            </w:pPr>
            <w:r>
              <w:t xml:space="preserve">Якубовс кая </w:t>
            </w:r>
          </w:p>
          <w:p w14:paraId="9E1A0000">
            <w:pPr>
              <w:spacing w:after="0" w:line="264" w:lineRule="auto"/>
              <w:ind w:firstLine="0" w:left="192"/>
              <w:jc w:val="left"/>
            </w:pPr>
            <w:r>
              <w:t xml:space="preserve">Э.В., </w:t>
            </w:r>
          </w:p>
          <w:p w14:paraId="9F1A0000">
            <w:pPr>
              <w:spacing w:after="22" w:line="264" w:lineRule="auto"/>
              <w:ind w:firstLine="0" w:left="24"/>
              <w:jc w:val="left"/>
            </w:pPr>
            <w:r>
              <w:t>Коршун</w:t>
            </w:r>
          </w:p>
          <w:p w14:paraId="A01A0000">
            <w:pPr>
              <w:spacing w:after="0" w:line="264" w:lineRule="auto"/>
              <w:ind w:firstLine="0" w:left="24"/>
              <w:jc w:val="left"/>
            </w:pPr>
            <w:r>
              <w:t xml:space="preserve">ова Я.В.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A11A0000">
            <w:pPr>
              <w:spacing w:after="0" w:line="264" w:lineRule="auto"/>
              <w:ind w:firstLine="0" w:left="9"/>
              <w:jc w:val="center"/>
            </w:pPr>
            <w:r>
              <w:t xml:space="preserve"> </w:t>
            </w:r>
          </w:p>
          <w:p w14:paraId="A21A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A31A0000">
            <w:pPr>
              <w:spacing w:after="0" w:line="264" w:lineRule="auto"/>
              <w:ind w:firstLine="0" w:left="0"/>
              <w:jc w:val="left"/>
            </w:pPr>
            <w:r>
              <w:t xml:space="preserve"> </w:t>
            </w:r>
          </w:p>
          <w:p w14:paraId="A4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A51A0000">
            <w:pPr>
              <w:spacing w:after="0" w:line="264" w:lineRule="auto"/>
              <w:ind w:firstLine="0"/>
              <w:jc w:val="center"/>
            </w:pPr>
            <w:r>
              <w:t xml:space="preserve"> </w:t>
            </w:r>
          </w:p>
          <w:p w14:paraId="A61A0000">
            <w:pPr>
              <w:spacing w:after="0" w:line="264" w:lineRule="auto"/>
              <w:ind w:firstLine="0" w:left="5"/>
              <w:jc w:val="left"/>
            </w:pPr>
            <w:r>
              <w:t xml:space="preserve">100 %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A71A0000">
            <w:pPr>
              <w:spacing w:after="0" w:line="264" w:lineRule="auto"/>
              <w:ind w:firstLine="0"/>
              <w:jc w:val="center"/>
            </w:pPr>
            <w:r>
              <w:t xml:space="preserve"> </w:t>
            </w:r>
          </w:p>
          <w:p w14:paraId="A81A0000">
            <w:pPr>
              <w:spacing w:after="0" w:line="264" w:lineRule="auto"/>
              <w:ind w:firstLine="0" w:left="0" w:right="55"/>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A91A0000">
            <w:pPr>
              <w:spacing w:after="0" w:line="240" w:lineRule="auto"/>
              <w:ind w:firstLine="0" w:left="0"/>
              <w:jc w:val="center"/>
            </w:pPr>
            <w:r>
              <w:t xml:space="preserve">Для специальных (коррекционных) образовательных </w:t>
            </w:r>
          </w:p>
          <w:p w14:paraId="AA1A0000">
            <w:pPr>
              <w:spacing w:after="0" w:line="264" w:lineRule="auto"/>
              <w:ind w:firstLine="0" w:left="0" w:right="64"/>
              <w:jc w:val="center"/>
            </w:pPr>
            <w:r>
              <w:t xml:space="preserve">учреждений 8 вида, по </w:t>
            </w:r>
          </w:p>
          <w:p w14:paraId="AB1A0000">
            <w:pPr>
              <w:spacing w:after="19" w:line="264" w:lineRule="auto"/>
              <w:ind w:firstLine="0" w:left="0" w:right="55"/>
              <w:jc w:val="center"/>
            </w:pPr>
            <w:r>
              <w:t xml:space="preserve">программе под редакцией </w:t>
            </w:r>
          </w:p>
          <w:p w14:paraId="AC1A0000">
            <w:pPr>
              <w:spacing w:after="0" w:line="264" w:lineRule="auto"/>
              <w:ind w:firstLine="0" w:left="0" w:right="54"/>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AD1A0000">
            <w:pPr>
              <w:spacing w:after="0" w:line="264" w:lineRule="auto"/>
              <w:ind w:firstLine="0" w:left="19"/>
              <w:jc w:val="left"/>
            </w:pPr>
            <w:r>
              <w:t xml:space="preserve">Русский язык. </w:t>
            </w:r>
          </w:p>
          <w:p w14:paraId="AE1A0000">
            <w:pPr>
              <w:spacing w:after="0" w:line="264" w:lineRule="auto"/>
              <w:ind w:firstLine="0" w:left="18" w:right="14"/>
              <w:jc w:val="center"/>
            </w:pPr>
            <w:r>
              <w:t xml:space="preserve">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AF1A0000">
            <w:pPr>
              <w:spacing w:after="0" w:line="264" w:lineRule="auto"/>
              <w:ind w:firstLine="0" w:left="43"/>
              <w:jc w:val="left"/>
            </w:pPr>
            <w:r>
              <w:t xml:space="preserve">Аксёнова </w:t>
            </w:r>
          </w:p>
          <w:p w14:paraId="B01A0000">
            <w:pPr>
              <w:spacing w:after="0" w:line="264" w:lineRule="auto"/>
              <w:ind w:firstLine="0" w:left="0" w:right="54"/>
              <w:jc w:val="center"/>
            </w:pPr>
            <w:r>
              <w:t xml:space="preserve">А.К., </w:t>
            </w:r>
          </w:p>
          <w:p w14:paraId="B1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B21A0000">
            <w:pPr>
              <w:spacing w:after="0" w:line="264" w:lineRule="auto"/>
              <w:ind w:firstLine="0" w:left="77"/>
              <w:jc w:val="left"/>
            </w:pPr>
            <w:r>
              <w:t xml:space="preserve">2016 </w:t>
            </w:r>
          </w:p>
          <w:p w14:paraId="B31A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B4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B51A0000">
            <w:pPr>
              <w:spacing w:after="0" w:line="264" w:lineRule="auto"/>
              <w:ind w:firstLine="0"/>
              <w:jc w:val="center"/>
            </w:pPr>
            <w:r>
              <w:t xml:space="preserve"> </w:t>
            </w:r>
          </w:p>
          <w:p w14:paraId="B61A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B71A0000">
            <w:pPr>
              <w:spacing w:after="0" w:line="264" w:lineRule="auto"/>
              <w:ind w:firstLine="0" w:left="0" w:right="55"/>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B81A0000">
            <w:pPr>
              <w:spacing w:after="2" w:line="240" w:lineRule="auto"/>
              <w:ind w:firstLine="0" w:left="0"/>
              <w:jc w:val="center"/>
            </w:pPr>
            <w:r>
              <w:t xml:space="preserve">Для специальных (коррекционных) образовательных </w:t>
            </w:r>
          </w:p>
          <w:p w14:paraId="B91A0000">
            <w:pPr>
              <w:spacing w:after="0" w:line="264" w:lineRule="auto"/>
              <w:ind w:firstLine="0" w:left="0" w:right="64"/>
              <w:jc w:val="center"/>
            </w:pPr>
            <w:r>
              <w:t xml:space="preserve">учреждений 8 вида, по </w:t>
            </w:r>
          </w:p>
          <w:p w14:paraId="BA1A0000">
            <w:pPr>
              <w:spacing w:after="24" w:line="264" w:lineRule="auto"/>
              <w:ind w:firstLine="0" w:left="0" w:right="53"/>
              <w:jc w:val="center"/>
            </w:pPr>
            <w:r>
              <w:t xml:space="preserve">программе под редакцией </w:t>
            </w:r>
          </w:p>
          <w:p w14:paraId="BB1A0000">
            <w:pPr>
              <w:spacing w:after="0" w:line="264" w:lineRule="auto"/>
              <w:ind w:firstLine="0" w:left="0" w:right="54"/>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BC1A0000">
            <w:pPr>
              <w:spacing w:after="0" w:line="264" w:lineRule="auto"/>
              <w:ind w:firstLine="0" w:left="19"/>
              <w:jc w:val="left"/>
            </w:pPr>
            <w:r>
              <w:t xml:space="preserve">Русский язык. </w:t>
            </w:r>
          </w:p>
          <w:p w14:paraId="BD1A0000">
            <w:pPr>
              <w:spacing w:after="0" w:line="264" w:lineRule="auto"/>
              <w:ind w:firstLine="0" w:left="18" w:right="14"/>
              <w:jc w:val="center"/>
            </w:pPr>
            <w:r>
              <w:t xml:space="preserve">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BE1A0000">
            <w:pPr>
              <w:spacing w:after="0" w:line="240" w:lineRule="auto"/>
              <w:ind w:firstLine="0" w:left="0"/>
              <w:jc w:val="center"/>
            </w:pPr>
            <w:r>
              <w:t xml:space="preserve">Якубовск ая Э.В., </w:t>
            </w:r>
          </w:p>
          <w:p w14:paraId="BF1A0000">
            <w:pPr>
              <w:spacing w:after="0" w:line="264" w:lineRule="auto"/>
              <w:ind w:firstLine="0" w:left="0"/>
              <w:jc w:val="center"/>
            </w:pPr>
            <w:r>
              <w:t xml:space="preserve">Коршуно ва Я.В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01A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C1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21A0000">
            <w:pPr>
              <w:spacing w:after="0" w:line="264" w:lineRule="auto"/>
              <w:ind w:firstLine="0" w:left="34"/>
              <w:jc w:val="left"/>
            </w:pPr>
            <w:r>
              <w:t xml:space="preserve">100% </w:t>
            </w:r>
          </w:p>
        </w:tc>
      </w:tr>
      <w:tr>
        <w:trPr>
          <w:trHeight w:hRule="atLeast" w:val="1282"/>
        </w:trPr>
        <w:tc>
          <w:tcPr>
            <w:tcW w:type="dxa" w:w="860"/>
            <w:tcBorders>
              <w:top w:color="000000" w:sz="4" w:val="single"/>
              <w:left w:color="000000" w:sz="4" w:val="single"/>
              <w:bottom w:color="000000" w:sz="4" w:val="single"/>
              <w:right w:color="000000" w:sz="4" w:val="single"/>
            </w:tcBorders>
            <w:tcMar>
              <w:top w:type="dxa" w:w="7"/>
              <w:left w:type="dxa" w:w="110"/>
              <w:right w:type="dxa" w:w="55"/>
            </w:tcMar>
          </w:tcPr>
          <w:p w14:paraId="C31A0000">
            <w:pPr>
              <w:spacing w:after="0" w:line="264" w:lineRule="auto"/>
              <w:ind w:firstLine="0" w:left="0" w:right="55"/>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0"/>
              <w:right w:type="dxa" w:w="55"/>
            </w:tcMar>
          </w:tcPr>
          <w:p w14:paraId="C4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55"/>
            </w:tcMar>
          </w:tcPr>
          <w:p w14:paraId="C51A0000">
            <w:pPr>
              <w:spacing w:after="0" w:line="264" w:lineRule="auto"/>
              <w:ind w:firstLine="0" w:left="0"/>
              <w:jc w:val="center"/>
            </w:pPr>
            <w:r>
              <w:t xml:space="preserve">Русский язык 5 класс (8вид) </w:t>
            </w:r>
          </w:p>
        </w:tc>
        <w:tc>
          <w:tcPr>
            <w:tcW w:type="dxa" w:w="1277"/>
            <w:tcBorders>
              <w:top w:color="000000" w:sz="4" w:val="single"/>
              <w:left w:color="000000" w:sz="4" w:val="single"/>
              <w:bottom w:color="000000" w:sz="4" w:val="single"/>
              <w:right w:color="000000" w:sz="4" w:val="single"/>
            </w:tcBorders>
            <w:tcMar>
              <w:top w:type="dxa" w:w="7"/>
              <w:left w:type="dxa" w:w="110"/>
              <w:right w:type="dxa" w:w="55"/>
            </w:tcMar>
          </w:tcPr>
          <w:p w14:paraId="C61A0000">
            <w:pPr>
              <w:spacing w:after="0" w:line="276" w:lineRule="auto"/>
              <w:ind w:firstLine="0" w:left="0"/>
              <w:jc w:val="center"/>
            </w:pPr>
            <w:r>
              <w:t xml:space="preserve">Якубовск ая Э.В. </w:t>
            </w:r>
          </w:p>
          <w:p w14:paraId="C71A0000">
            <w:pPr>
              <w:spacing w:after="0" w:line="264" w:lineRule="auto"/>
              <w:ind w:firstLine="0" w:left="0"/>
              <w:jc w:val="center"/>
            </w:pPr>
            <w:r>
              <w:t xml:space="preserve">Галунчик ова Н.Г.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81A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55"/>
            </w:tcMar>
          </w:tcPr>
          <w:p w14:paraId="C9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55"/>
            </w:tcMar>
          </w:tcPr>
          <w:p w14:paraId="CA1A0000">
            <w:pPr>
              <w:spacing w:after="0" w:line="264" w:lineRule="auto"/>
              <w:ind w:firstLine="0" w:left="34"/>
              <w:jc w:val="left"/>
            </w:pPr>
            <w:r>
              <w:t xml:space="preserve">100% </w:t>
            </w:r>
          </w:p>
        </w:tc>
      </w:tr>
    </w:tbl>
    <w:p w14:paraId="CB1A0000">
      <w:pPr>
        <w:spacing w:after="0" w:line="264" w:lineRule="auto"/>
        <w:ind w:firstLine="0" w:left="-1700" w:right="11176"/>
        <w:jc w:val="left"/>
      </w:pPr>
    </w:p>
    <w:tbl>
      <w:tblPr>
        <w:tblStyle w:val="Style_4"/>
        <w:tblW w:type="auto" w:w="0"/>
        <w:tblInd w:type="dxa" w:w="-110"/>
        <w:tblLayout w:type="fixed"/>
        <w:tblCellMar>
          <w:top w:type="dxa" w:w="7"/>
          <w:left w:type="dxa" w:w="110"/>
          <w:right w:type="dxa" w:w="61"/>
        </w:tblCellMar>
      </w:tblPr>
      <w:tblGrid>
        <w:gridCol w:w="860"/>
        <w:gridCol w:w="3251"/>
        <w:gridCol w:w="1700"/>
        <w:gridCol w:w="1277"/>
        <w:gridCol w:w="850"/>
        <w:gridCol w:w="994"/>
        <w:gridCol w:w="850"/>
      </w:tblGrid>
      <w:tr>
        <w:trPr>
          <w:trHeight w:hRule="atLeast" w:val="1282"/>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CC1A0000">
            <w:pPr>
              <w:spacing w:after="0" w:line="264" w:lineRule="auto"/>
              <w:ind w:firstLine="0" w:left="0" w:right="49"/>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CD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CE1A0000">
            <w:pPr>
              <w:spacing w:after="0" w:line="264" w:lineRule="auto"/>
              <w:ind w:firstLine="0" w:left="19"/>
              <w:jc w:val="left"/>
            </w:pPr>
            <w:r>
              <w:t xml:space="preserve">Русский язык. </w:t>
            </w:r>
          </w:p>
          <w:p w14:paraId="CF1A0000">
            <w:pPr>
              <w:spacing w:after="0" w:line="264" w:lineRule="auto"/>
              <w:ind w:firstLine="0" w:left="18" w:right="8"/>
              <w:jc w:val="center"/>
            </w:pPr>
            <w:r>
              <w:t xml:space="preserve">6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D01A0000">
            <w:pPr>
              <w:spacing w:after="0" w:line="240" w:lineRule="auto"/>
              <w:ind w:firstLine="0" w:left="0"/>
              <w:jc w:val="center"/>
            </w:pPr>
            <w:r>
              <w:t xml:space="preserve">Якубовск ая Э.В., </w:t>
            </w:r>
          </w:p>
          <w:p w14:paraId="D11A0000">
            <w:pPr>
              <w:spacing w:after="0" w:line="264" w:lineRule="auto"/>
              <w:ind w:firstLine="0" w:left="0"/>
              <w:jc w:val="center"/>
            </w:pPr>
            <w:r>
              <w:t xml:space="preserve">Коршуно ва Я.В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21A0000">
            <w:pPr>
              <w:spacing w:after="0" w:line="264" w:lineRule="auto"/>
              <w:ind w:firstLine="0" w:left="77"/>
              <w:jc w:val="left"/>
            </w:pPr>
            <w:r>
              <w:t xml:space="preserve">2016 </w:t>
            </w:r>
          </w:p>
          <w:p w14:paraId="D31A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D4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51A0000">
            <w:pPr>
              <w:spacing w:after="0" w:line="264" w:lineRule="auto"/>
              <w:ind w:firstLine="0" w:left="34"/>
              <w:jc w:val="left"/>
            </w:pPr>
            <w:r>
              <w:t xml:space="preserve">100% </w:t>
            </w:r>
          </w:p>
        </w:tc>
      </w:tr>
      <w:tr>
        <w:trPr>
          <w:trHeight w:hRule="atLeast" w:val="1277"/>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D61A0000">
            <w:pPr>
              <w:spacing w:after="0" w:line="264" w:lineRule="auto"/>
              <w:ind w:firstLine="0" w:left="0" w:right="49"/>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D7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D81A0000">
            <w:pPr>
              <w:spacing w:after="0" w:line="264" w:lineRule="auto"/>
              <w:ind w:firstLine="0" w:left="19"/>
              <w:jc w:val="left"/>
            </w:pPr>
            <w:r>
              <w:t xml:space="preserve">Русский язык. </w:t>
            </w:r>
          </w:p>
          <w:p w14:paraId="D91A0000">
            <w:pPr>
              <w:spacing w:after="0" w:line="264" w:lineRule="auto"/>
              <w:ind w:firstLine="0" w:left="18" w:right="8"/>
              <w:jc w:val="center"/>
            </w:pPr>
            <w:r>
              <w:t xml:space="preserve">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DA1A0000">
            <w:pPr>
              <w:spacing w:after="0" w:line="276" w:lineRule="auto"/>
              <w:ind w:firstLine="0" w:left="0"/>
              <w:jc w:val="center"/>
            </w:pPr>
            <w:r>
              <w:t xml:space="preserve">Галунчик ова Н.Г. </w:t>
            </w:r>
          </w:p>
          <w:p w14:paraId="DB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C1A0000">
            <w:pPr>
              <w:spacing w:after="0" w:line="264" w:lineRule="auto"/>
              <w:ind w:firstLine="0" w:left="77"/>
              <w:jc w:val="left"/>
            </w:pPr>
            <w:r>
              <w:t xml:space="preserve">2016 </w:t>
            </w:r>
          </w:p>
          <w:p w14:paraId="DD1A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DE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DF1A0000">
            <w:pPr>
              <w:spacing w:after="0" w:line="264" w:lineRule="auto"/>
              <w:ind w:firstLine="0" w:left="34"/>
              <w:jc w:val="left"/>
            </w:pPr>
            <w:r>
              <w:t xml:space="preserve">100% </w:t>
            </w:r>
          </w:p>
        </w:tc>
      </w:tr>
      <w:tr>
        <w:trPr>
          <w:trHeight w:hRule="atLeast" w:val="1282"/>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E01A0000">
            <w:pPr>
              <w:spacing w:after="0" w:line="264" w:lineRule="auto"/>
              <w:ind w:firstLine="0" w:left="0" w:right="49"/>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E11A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E21A0000">
            <w:pPr>
              <w:spacing w:after="0" w:line="264" w:lineRule="auto"/>
              <w:ind w:firstLine="0" w:left="19"/>
              <w:jc w:val="left"/>
            </w:pPr>
            <w:r>
              <w:t xml:space="preserve">Русский язык. </w:t>
            </w:r>
          </w:p>
          <w:p w14:paraId="E31A0000">
            <w:pPr>
              <w:spacing w:after="0" w:line="264" w:lineRule="auto"/>
              <w:ind w:firstLine="0" w:left="18" w:right="8"/>
              <w:jc w:val="center"/>
            </w:pPr>
            <w:r>
              <w:t xml:space="preserve">8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E41A0000">
            <w:pPr>
              <w:spacing w:after="0" w:line="276" w:lineRule="auto"/>
              <w:ind w:firstLine="0" w:left="0"/>
              <w:jc w:val="center"/>
            </w:pPr>
            <w:r>
              <w:t xml:space="preserve">Галунчик ова Н.Г. </w:t>
            </w:r>
          </w:p>
          <w:p w14:paraId="E5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E61A0000">
            <w:pPr>
              <w:spacing w:after="0" w:line="264" w:lineRule="auto"/>
              <w:ind w:firstLine="0" w:left="77"/>
              <w:jc w:val="left"/>
            </w:pPr>
            <w:r>
              <w:t xml:space="preserve">2016 </w:t>
            </w:r>
          </w:p>
          <w:p w14:paraId="E71A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E8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E91A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EA1A0000">
            <w:pPr>
              <w:spacing w:after="0" w:line="264" w:lineRule="auto"/>
              <w:ind w:firstLine="0" w:left="0" w:right="49"/>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EB1A0000">
            <w:pPr>
              <w:spacing w:after="0" w:line="240" w:lineRule="auto"/>
              <w:ind w:firstLine="0" w:left="0"/>
              <w:jc w:val="center"/>
            </w:pPr>
            <w:r>
              <w:t xml:space="preserve">Для специальных (коррекционных) образовательных </w:t>
            </w:r>
          </w:p>
          <w:p w14:paraId="EC1A0000">
            <w:pPr>
              <w:spacing w:after="0" w:line="264" w:lineRule="auto"/>
              <w:ind w:firstLine="0" w:left="0" w:right="55"/>
              <w:jc w:val="center"/>
            </w:pPr>
            <w:r>
              <w:t xml:space="preserve">учреждений 8 вида, по </w:t>
            </w:r>
          </w:p>
          <w:p w14:paraId="ED1A0000">
            <w:pPr>
              <w:spacing w:after="0" w:line="276" w:lineRule="auto"/>
              <w:ind w:firstLine="0" w:left="0"/>
              <w:jc w:val="center"/>
            </w:pPr>
            <w:r>
              <w:t xml:space="preserve">программе под редакцией В.В.Воронковой </w:t>
            </w:r>
          </w:p>
          <w:p w14:paraId="EE1A0000">
            <w:pPr>
              <w:spacing w:after="0" w:line="264" w:lineRule="auto"/>
              <w:ind w:firstLine="0" w:left="15"/>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EF1A0000">
            <w:pPr>
              <w:spacing w:after="0" w:line="264" w:lineRule="auto"/>
              <w:ind w:firstLine="0" w:left="19"/>
              <w:jc w:val="left"/>
            </w:pPr>
            <w:r>
              <w:t xml:space="preserve">Русский язык. </w:t>
            </w:r>
          </w:p>
          <w:p w14:paraId="F01A0000">
            <w:pPr>
              <w:spacing w:after="0" w:line="264" w:lineRule="auto"/>
              <w:ind w:firstLine="0" w:left="18" w:right="8"/>
              <w:jc w:val="center"/>
            </w:pPr>
            <w:r>
              <w:t xml:space="preserve">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F11A0000">
            <w:pPr>
              <w:spacing w:after="0" w:line="276" w:lineRule="auto"/>
              <w:ind w:firstLine="0" w:left="0"/>
              <w:jc w:val="center"/>
            </w:pPr>
            <w:r>
              <w:t xml:space="preserve">Галунчик ова Н.Г. </w:t>
            </w:r>
          </w:p>
          <w:p w14:paraId="F21A0000">
            <w:pPr>
              <w:spacing w:after="0" w:line="264" w:lineRule="auto"/>
              <w:ind w:firstLine="0" w:left="0"/>
              <w:jc w:val="center"/>
            </w:pPr>
            <w:r>
              <w:t xml:space="preserve">Якубовск ая Э.В.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F31A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F41A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F51A0000">
            <w:pPr>
              <w:spacing w:after="0" w:line="264" w:lineRule="auto"/>
              <w:ind w:firstLine="0" w:left="34"/>
              <w:jc w:val="left"/>
            </w:pPr>
            <w:r>
              <w:t xml:space="preserve">100% </w:t>
            </w:r>
          </w:p>
        </w:tc>
      </w:tr>
      <w:tr>
        <w:trPr>
          <w:trHeight w:hRule="atLeast" w:val="840"/>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61"/>
            </w:tcMar>
          </w:tcPr>
          <w:p w14:paraId="F61A0000">
            <w:pPr>
              <w:spacing w:after="26" w:line="264" w:lineRule="auto"/>
              <w:ind w:firstLine="0" w:left="15"/>
              <w:jc w:val="center"/>
            </w:pPr>
            <w:r>
              <w:rPr>
                <w:b w:val="1"/>
              </w:rPr>
              <w:t xml:space="preserve"> </w:t>
            </w:r>
          </w:p>
          <w:p w14:paraId="F71A0000">
            <w:pPr>
              <w:spacing w:after="0" w:line="264" w:lineRule="auto"/>
              <w:ind w:firstLine="0" w:left="0" w:right="45"/>
              <w:jc w:val="center"/>
            </w:pPr>
            <w:r>
              <w:rPr>
                <w:b w:val="1"/>
              </w:rPr>
              <w:t xml:space="preserve">Чтение </w:t>
            </w:r>
          </w:p>
          <w:p w14:paraId="F81A0000">
            <w:pPr>
              <w:spacing w:after="0" w:line="264" w:lineRule="auto"/>
              <w:ind w:firstLine="0" w:left="15"/>
              <w:jc w:val="center"/>
            </w:pPr>
            <w:r>
              <w:rPr>
                <w:b w:val="1"/>
              </w:rP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F91A0000">
            <w:pPr>
              <w:spacing w:after="0" w:line="264" w:lineRule="auto"/>
              <w:ind w:firstLine="0" w:left="0" w:right="49"/>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FA1A0000">
            <w:pPr>
              <w:spacing w:after="0" w:line="240" w:lineRule="auto"/>
              <w:ind w:firstLine="0" w:left="0"/>
              <w:jc w:val="center"/>
            </w:pPr>
            <w:r>
              <w:t xml:space="preserve">Для специальных (коррекционных) образовательных </w:t>
            </w:r>
          </w:p>
          <w:p w14:paraId="FB1A0000">
            <w:pPr>
              <w:spacing w:after="0" w:line="264" w:lineRule="auto"/>
              <w:ind w:firstLine="0" w:left="0" w:right="58"/>
              <w:jc w:val="center"/>
            </w:pPr>
            <w:r>
              <w:t xml:space="preserve">учреждений 8 вида, по </w:t>
            </w:r>
          </w:p>
          <w:p w14:paraId="FC1A0000">
            <w:pPr>
              <w:spacing w:after="19" w:line="264" w:lineRule="auto"/>
              <w:ind w:firstLine="0" w:left="0" w:right="49"/>
              <w:jc w:val="center"/>
            </w:pPr>
            <w:r>
              <w:t xml:space="preserve">программе под редакцией </w:t>
            </w:r>
          </w:p>
          <w:p w14:paraId="FD1A0000">
            <w:pPr>
              <w:spacing w:after="0" w:line="264" w:lineRule="auto"/>
              <w:ind w:firstLine="0" w:left="0" w:right="4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FE1A0000">
            <w:pPr>
              <w:spacing w:after="0" w:line="264" w:lineRule="auto"/>
              <w:ind w:firstLine="0" w:left="62"/>
              <w:jc w:val="left"/>
            </w:pPr>
            <w:r>
              <w:t xml:space="preserve">Букварь 1 кл. </w:t>
            </w:r>
          </w:p>
          <w:p w14:paraId="FF1A0000">
            <w:pPr>
              <w:spacing w:after="14" w:line="264" w:lineRule="auto"/>
              <w:ind w:firstLine="0" w:left="0" w:right="51"/>
              <w:jc w:val="center"/>
            </w:pPr>
            <w:r>
              <w:t xml:space="preserve">Учебник в 2 </w:t>
            </w:r>
          </w:p>
          <w:p w14:paraId="001B0000">
            <w:pPr>
              <w:spacing w:after="0" w:line="264" w:lineRule="auto"/>
              <w:ind w:firstLine="0" w:left="0" w:right="52"/>
              <w:jc w:val="center"/>
            </w:pPr>
            <w:r>
              <w:t xml:space="preserve">ч.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011B0000">
            <w:pPr>
              <w:spacing w:after="0" w:line="264" w:lineRule="auto"/>
              <w:ind w:firstLine="0" w:left="43"/>
              <w:jc w:val="left"/>
            </w:pPr>
            <w:r>
              <w:t xml:space="preserve">Аксёнова </w:t>
            </w:r>
          </w:p>
          <w:p w14:paraId="021B0000">
            <w:pPr>
              <w:spacing w:after="0" w:line="264" w:lineRule="auto"/>
              <w:ind w:firstLine="0" w:left="0" w:right="48"/>
              <w:jc w:val="center"/>
            </w:pPr>
            <w:r>
              <w:t xml:space="preserve">А.К., </w:t>
            </w:r>
          </w:p>
          <w:p w14:paraId="031B0000">
            <w:pPr>
              <w:spacing w:after="5" w:line="240" w:lineRule="auto"/>
              <w:ind w:firstLine="0" w:left="0"/>
              <w:jc w:val="center"/>
            </w:pPr>
            <w:r>
              <w:t xml:space="preserve">Комарова С.В. </w:t>
            </w:r>
          </w:p>
          <w:p w14:paraId="041B0000">
            <w:pPr>
              <w:spacing w:after="0" w:line="264" w:lineRule="auto"/>
              <w:ind w:firstLine="0" w:left="0"/>
              <w:jc w:val="center"/>
            </w:pPr>
            <w:r>
              <w:t xml:space="preserve">Шишкова М.И.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05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061B0000">
            <w:pPr>
              <w:spacing w:after="4" w:line="240" w:lineRule="auto"/>
              <w:ind w:firstLine="0" w:left="0"/>
              <w:jc w:val="left"/>
            </w:pPr>
            <w:r>
              <w:t>«Просв ещение</w:t>
            </w:r>
          </w:p>
          <w:p w14:paraId="07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081B0000">
            <w:pPr>
              <w:spacing w:after="0" w:line="264" w:lineRule="auto"/>
              <w:ind w:firstLine="0" w:left="34"/>
              <w:jc w:val="left"/>
            </w:pPr>
            <w:r>
              <w:t xml:space="preserve">100% </w:t>
            </w:r>
          </w:p>
        </w:tc>
      </w:tr>
      <w:tr>
        <w:trPr>
          <w:trHeight w:hRule="atLeast" w:val="2492"/>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091B0000">
            <w:pPr>
              <w:spacing w:after="0" w:line="264" w:lineRule="auto"/>
              <w:ind w:firstLine="0" w:left="16"/>
              <w:jc w:val="center"/>
            </w:pPr>
            <w:r>
              <w:t xml:space="preserve"> </w:t>
            </w:r>
          </w:p>
          <w:p w14:paraId="0A1B0000">
            <w:pPr>
              <w:spacing w:after="0" w:line="264" w:lineRule="auto"/>
              <w:ind w:firstLine="0" w:left="0" w:right="49"/>
              <w:jc w:val="center"/>
            </w:pPr>
            <w:r>
              <w:t xml:space="preserve">2 </w:t>
            </w:r>
          </w:p>
          <w:p w14:paraId="0B1B0000">
            <w:pPr>
              <w:spacing w:after="0" w:line="264" w:lineRule="auto"/>
              <w:ind w:firstLine="0" w:left="16"/>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0C1B0000">
            <w:pPr>
              <w:spacing w:after="0" w:line="240" w:lineRule="auto"/>
              <w:ind w:firstLine="0" w:left="0"/>
              <w:jc w:val="center"/>
            </w:pPr>
            <w:r>
              <w:t xml:space="preserve">Для специальных (коррекционных) образовательных </w:t>
            </w:r>
          </w:p>
          <w:p w14:paraId="0D1B0000">
            <w:pPr>
              <w:spacing w:after="0" w:line="264" w:lineRule="auto"/>
              <w:ind w:firstLine="0" w:left="0" w:right="58"/>
              <w:jc w:val="center"/>
            </w:pPr>
            <w:r>
              <w:t xml:space="preserve">учреждений 8 вида, по </w:t>
            </w:r>
          </w:p>
          <w:p w14:paraId="0E1B0000">
            <w:pPr>
              <w:spacing w:after="0" w:line="276" w:lineRule="auto"/>
              <w:ind w:firstLine="0" w:left="0"/>
              <w:jc w:val="center"/>
            </w:pPr>
            <w:r>
              <w:t xml:space="preserve">программе под редакцией В.В.Воронковой </w:t>
            </w:r>
          </w:p>
          <w:p w14:paraId="0F1B0000">
            <w:pPr>
              <w:spacing w:after="0" w:line="264" w:lineRule="auto"/>
              <w:ind w:firstLine="0" w:left="15"/>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101B0000">
            <w:pPr>
              <w:spacing w:after="0" w:line="264" w:lineRule="auto"/>
              <w:ind w:firstLine="0"/>
              <w:jc w:val="center"/>
            </w:pPr>
            <w:r>
              <w:t xml:space="preserve"> </w:t>
            </w:r>
          </w:p>
          <w:p w14:paraId="111B0000">
            <w:pPr>
              <w:spacing w:after="0" w:line="264" w:lineRule="auto"/>
              <w:ind w:firstLine="0" w:left="0"/>
              <w:jc w:val="center"/>
            </w:pPr>
            <w:r>
              <w:t xml:space="preserve">Чтение. 2 класс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121B0000">
            <w:pPr>
              <w:spacing w:after="0" w:line="264" w:lineRule="auto"/>
              <w:ind w:firstLine="0"/>
              <w:jc w:val="center"/>
            </w:pPr>
            <w:r>
              <w:t xml:space="preserve"> </w:t>
            </w:r>
          </w:p>
          <w:p w14:paraId="131B0000">
            <w:pPr>
              <w:spacing w:after="0" w:line="264" w:lineRule="auto"/>
              <w:ind w:firstLine="0" w:left="0" w:right="50"/>
              <w:jc w:val="center"/>
            </w:pPr>
            <w:r>
              <w:t xml:space="preserve">Ильина </w:t>
            </w:r>
          </w:p>
          <w:p w14:paraId="141B0000">
            <w:pPr>
              <w:spacing w:after="0" w:line="264" w:lineRule="auto"/>
              <w:ind w:firstLine="0" w:left="0" w:right="48"/>
              <w:jc w:val="center"/>
            </w:pPr>
            <w:r>
              <w:t xml:space="preserve">С.Ю., </w:t>
            </w:r>
          </w:p>
          <w:p w14:paraId="151B0000">
            <w:pPr>
              <w:spacing w:after="0" w:line="264" w:lineRule="auto"/>
              <w:ind w:firstLine="0" w:left="43"/>
              <w:jc w:val="left"/>
            </w:pPr>
            <w:r>
              <w:t xml:space="preserve">Аксёнова </w:t>
            </w:r>
          </w:p>
          <w:p w14:paraId="161B0000">
            <w:pPr>
              <w:spacing w:after="0" w:line="264" w:lineRule="auto"/>
              <w:ind w:firstLine="0" w:left="0" w:right="48"/>
              <w:jc w:val="center"/>
            </w:pPr>
            <w:r>
              <w:t xml:space="preserve">А.К., </w:t>
            </w:r>
          </w:p>
          <w:p w14:paraId="171B0000">
            <w:pPr>
              <w:spacing w:after="0" w:line="240" w:lineRule="auto"/>
              <w:ind w:firstLine="0" w:left="0" w:right="27"/>
              <w:jc w:val="center"/>
            </w:pPr>
            <w:r>
              <w:t xml:space="preserve">Головкин а Т.М., </w:t>
            </w:r>
          </w:p>
          <w:p w14:paraId="181B0000">
            <w:pPr>
              <w:spacing w:after="0" w:line="264" w:lineRule="auto"/>
              <w:ind w:firstLine="0" w:left="0"/>
              <w:jc w:val="center"/>
            </w:pPr>
            <w:r>
              <w:t xml:space="preserve">Шишкова М.И.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191B0000">
            <w:pPr>
              <w:spacing w:after="0" w:line="264" w:lineRule="auto"/>
              <w:ind w:firstLine="0" w:left="15"/>
              <w:jc w:val="center"/>
            </w:pPr>
            <w:r>
              <w:t xml:space="preserve"> </w:t>
            </w:r>
          </w:p>
          <w:p w14:paraId="1A1B0000">
            <w:pPr>
              <w:spacing w:after="0" w:line="264" w:lineRule="auto"/>
              <w:ind w:firstLine="0" w:left="77"/>
              <w:jc w:val="left"/>
            </w:pPr>
            <w:r>
              <w:t xml:space="preserve">2017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1B1B0000">
            <w:pPr>
              <w:spacing w:after="0" w:line="264" w:lineRule="auto"/>
              <w:ind w:firstLine="0" w:left="0"/>
              <w:jc w:val="left"/>
            </w:pPr>
            <w:r>
              <w:t xml:space="preserve"> </w:t>
            </w:r>
          </w:p>
          <w:p w14:paraId="1C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1D1B0000">
            <w:pPr>
              <w:spacing w:after="0" w:line="264" w:lineRule="auto"/>
              <w:ind w:firstLine="0" w:left="16"/>
              <w:jc w:val="center"/>
            </w:pPr>
            <w:r>
              <w:t xml:space="preserve"> </w:t>
            </w:r>
          </w:p>
          <w:p w14:paraId="1E1B0000">
            <w:pPr>
              <w:spacing w:after="0" w:line="264" w:lineRule="auto"/>
              <w:ind w:firstLine="0" w:left="34"/>
              <w:jc w:val="left"/>
            </w:pPr>
            <w:r>
              <w:t xml:space="preserve">100% </w:t>
            </w: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1F1B0000">
            <w:pPr>
              <w:spacing w:after="0" w:line="264" w:lineRule="auto"/>
              <w:ind w:firstLine="0" w:left="0" w:right="49"/>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201B0000">
            <w:pPr>
              <w:spacing w:after="0" w:line="264" w:lineRule="auto"/>
              <w:ind w:firstLine="0" w:left="15"/>
              <w:jc w:val="center"/>
            </w:pPr>
            <w:r>
              <w:t xml:space="preserve"> </w:t>
            </w:r>
          </w:p>
          <w:p w14:paraId="211B0000">
            <w:pPr>
              <w:spacing w:after="0" w:line="240" w:lineRule="auto"/>
              <w:ind w:firstLine="0" w:left="0"/>
              <w:jc w:val="center"/>
            </w:pPr>
            <w:r>
              <w:t xml:space="preserve">Для специальных (коррекционных) образовательных </w:t>
            </w:r>
          </w:p>
          <w:p w14:paraId="221B0000">
            <w:pPr>
              <w:spacing w:after="0" w:line="264" w:lineRule="auto"/>
              <w:ind w:firstLine="0" w:left="0" w:right="58"/>
              <w:jc w:val="center"/>
            </w:pPr>
            <w:r>
              <w:t xml:space="preserve">учреждений 8 вида, по </w:t>
            </w:r>
          </w:p>
          <w:p w14:paraId="231B0000">
            <w:pPr>
              <w:spacing w:after="19" w:line="264" w:lineRule="auto"/>
              <w:ind w:firstLine="0" w:left="0" w:right="49"/>
              <w:jc w:val="center"/>
            </w:pPr>
            <w:r>
              <w:t xml:space="preserve">программе под редакцией </w:t>
            </w:r>
          </w:p>
          <w:p w14:paraId="241B0000">
            <w:pPr>
              <w:spacing w:after="0" w:line="264" w:lineRule="auto"/>
              <w:ind w:firstLine="0" w:left="0" w:right="4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251B0000">
            <w:pPr>
              <w:spacing w:after="0" w:line="264" w:lineRule="auto"/>
              <w:ind w:firstLine="0"/>
              <w:jc w:val="center"/>
            </w:pPr>
            <w:r>
              <w:t xml:space="preserve"> </w:t>
            </w:r>
          </w:p>
          <w:p w14:paraId="261B0000">
            <w:pPr>
              <w:spacing w:after="0" w:line="264" w:lineRule="auto"/>
              <w:ind w:firstLine="0"/>
              <w:jc w:val="center"/>
            </w:pPr>
            <w:r>
              <w:t xml:space="preserve"> </w:t>
            </w:r>
          </w:p>
          <w:p w14:paraId="271B0000">
            <w:pPr>
              <w:spacing w:after="0" w:line="264" w:lineRule="auto"/>
              <w:ind w:firstLine="0" w:left="0"/>
              <w:jc w:val="center"/>
            </w:pPr>
            <w:r>
              <w:t xml:space="preserve">Чтение. 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281B0000">
            <w:pPr>
              <w:spacing w:after="17" w:line="264" w:lineRule="auto"/>
              <w:ind w:firstLine="0"/>
              <w:jc w:val="center"/>
            </w:pPr>
            <w:r>
              <w:t xml:space="preserve"> </w:t>
            </w:r>
          </w:p>
          <w:p w14:paraId="291B0000">
            <w:pPr>
              <w:spacing w:after="0" w:line="264" w:lineRule="auto"/>
              <w:ind w:firstLine="0" w:left="14"/>
              <w:jc w:val="left"/>
            </w:pPr>
            <w:r>
              <w:t xml:space="preserve">Авт.-сост. </w:t>
            </w:r>
          </w:p>
          <w:p w14:paraId="2A1B0000">
            <w:pPr>
              <w:spacing w:after="21" w:line="264" w:lineRule="auto"/>
              <w:ind w:firstLine="0" w:left="0" w:right="50"/>
              <w:jc w:val="center"/>
            </w:pPr>
            <w:r>
              <w:t xml:space="preserve">Ильина </w:t>
            </w:r>
          </w:p>
          <w:p w14:paraId="2B1B0000">
            <w:pPr>
              <w:spacing w:after="0" w:line="264" w:lineRule="auto"/>
              <w:ind w:firstLine="0" w:left="0" w:right="48"/>
              <w:jc w:val="center"/>
            </w:pPr>
            <w:r>
              <w:t xml:space="preserve">С.Ю., </w:t>
            </w:r>
          </w:p>
          <w:p w14:paraId="2C1B0000">
            <w:pPr>
              <w:spacing w:after="0" w:line="264" w:lineRule="auto"/>
              <w:ind w:firstLine="0" w:left="0"/>
              <w:jc w:val="center"/>
            </w:pPr>
            <w:r>
              <w:t xml:space="preserve">Матвеева – Лунёва Л.В.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2D1B0000">
            <w:pPr>
              <w:spacing w:after="0" w:line="264" w:lineRule="auto"/>
              <w:ind w:firstLine="0" w:left="15"/>
              <w:jc w:val="center"/>
            </w:pPr>
            <w:r>
              <w:t xml:space="preserve"> </w:t>
            </w:r>
          </w:p>
          <w:p w14:paraId="2E1B0000">
            <w:pPr>
              <w:spacing w:after="0" w:line="264" w:lineRule="auto"/>
              <w:ind w:firstLine="0" w:left="77"/>
              <w:jc w:val="left"/>
            </w:pPr>
            <w:r>
              <w:t xml:space="preserve">2016 </w:t>
            </w:r>
          </w:p>
          <w:p w14:paraId="2F1B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301B0000">
            <w:pPr>
              <w:spacing w:after="0" w:line="264" w:lineRule="auto"/>
              <w:ind w:firstLine="0" w:left="0"/>
              <w:jc w:val="left"/>
            </w:pPr>
            <w:r>
              <w:t xml:space="preserve"> </w:t>
            </w:r>
          </w:p>
          <w:p w14:paraId="31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321B0000">
            <w:pPr>
              <w:spacing w:after="0" w:line="264" w:lineRule="auto"/>
              <w:ind w:firstLine="0" w:left="16"/>
              <w:jc w:val="center"/>
            </w:pPr>
            <w:r>
              <w:t xml:space="preserve"> </w:t>
            </w:r>
          </w:p>
          <w:p w14:paraId="331B0000">
            <w:pPr>
              <w:spacing w:after="0" w:line="264" w:lineRule="auto"/>
              <w:ind w:firstLine="0" w:left="16"/>
              <w:jc w:val="center"/>
            </w:pPr>
            <w:r>
              <w:t xml:space="preserve"> </w:t>
            </w:r>
          </w:p>
          <w:p w14:paraId="341B0000">
            <w:pPr>
              <w:spacing w:after="0" w:line="264" w:lineRule="auto"/>
              <w:ind w:firstLine="0" w:left="16"/>
              <w:jc w:val="center"/>
            </w:pPr>
            <w:r>
              <w:t xml:space="preserve"> </w:t>
            </w:r>
          </w:p>
          <w:p w14:paraId="351B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61"/>
            </w:tcMar>
          </w:tcPr>
          <w:p w14:paraId="361B0000">
            <w:pPr>
              <w:spacing w:after="0" w:line="264" w:lineRule="auto"/>
              <w:ind w:firstLine="0" w:left="0" w:right="49"/>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61"/>
            </w:tcMar>
          </w:tcPr>
          <w:p w14:paraId="371B0000">
            <w:pPr>
              <w:spacing w:after="3" w:line="240" w:lineRule="auto"/>
              <w:ind w:firstLine="0" w:left="0"/>
              <w:jc w:val="center"/>
            </w:pPr>
            <w:r>
              <w:t xml:space="preserve">Для специальных (коррекционных) образовательных </w:t>
            </w:r>
          </w:p>
          <w:p w14:paraId="381B0000">
            <w:pPr>
              <w:spacing w:after="0" w:line="264" w:lineRule="auto"/>
              <w:ind w:firstLine="0" w:left="0" w:right="58"/>
              <w:jc w:val="center"/>
            </w:pPr>
            <w:r>
              <w:t xml:space="preserve">учреждений 8 вида, по </w:t>
            </w:r>
          </w:p>
          <w:p w14:paraId="391B0000">
            <w:pPr>
              <w:spacing w:after="24" w:line="264" w:lineRule="auto"/>
              <w:ind w:firstLine="0" w:left="0" w:right="49"/>
              <w:jc w:val="center"/>
            </w:pPr>
            <w:r>
              <w:t xml:space="preserve">программе под редакцией </w:t>
            </w:r>
          </w:p>
          <w:p w14:paraId="3A1B0000">
            <w:pPr>
              <w:spacing w:after="0" w:line="264" w:lineRule="auto"/>
              <w:ind w:firstLine="0" w:left="0" w:right="4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61"/>
            </w:tcMar>
          </w:tcPr>
          <w:p w14:paraId="3B1B0000">
            <w:pPr>
              <w:spacing w:after="0" w:line="264" w:lineRule="auto"/>
              <w:ind w:firstLine="0" w:left="0"/>
              <w:jc w:val="center"/>
            </w:pPr>
            <w:r>
              <w:t xml:space="preserve">Чтение. 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61"/>
            </w:tcMar>
          </w:tcPr>
          <w:p w14:paraId="3C1B0000">
            <w:pPr>
              <w:spacing w:after="0" w:line="264" w:lineRule="auto"/>
              <w:ind w:firstLine="0" w:left="14"/>
              <w:jc w:val="left"/>
            </w:pPr>
            <w:r>
              <w:t xml:space="preserve">Авт.-сост. </w:t>
            </w:r>
          </w:p>
          <w:p w14:paraId="3D1B0000">
            <w:pPr>
              <w:spacing w:after="16" w:line="264" w:lineRule="auto"/>
              <w:ind w:firstLine="0" w:left="0" w:right="50"/>
              <w:jc w:val="center"/>
            </w:pPr>
            <w:r>
              <w:t xml:space="preserve">Ильина </w:t>
            </w:r>
          </w:p>
          <w:p w14:paraId="3E1B0000">
            <w:pPr>
              <w:spacing w:after="0" w:line="264" w:lineRule="auto"/>
              <w:ind w:firstLine="0" w:left="0" w:right="48"/>
              <w:jc w:val="center"/>
            </w:pPr>
            <w:r>
              <w:t xml:space="preserve">С.Ю., </w:t>
            </w:r>
          </w:p>
          <w:p w14:paraId="3F1B0000">
            <w:pPr>
              <w:spacing w:after="0" w:line="264" w:lineRule="auto"/>
              <w:ind w:firstLine="0" w:left="0"/>
              <w:jc w:val="center"/>
            </w:pPr>
            <w:r>
              <w:t xml:space="preserve">Матвеева – Лунёва Л.В.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401B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61"/>
            </w:tcMar>
          </w:tcPr>
          <w:p w14:paraId="41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61"/>
            </w:tcMar>
          </w:tcPr>
          <w:p w14:paraId="421B0000">
            <w:pPr>
              <w:spacing w:after="0" w:line="264" w:lineRule="auto"/>
              <w:ind w:firstLine="0" w:left="34"/>
              <w:jc w:val="left"/>
            </w:pPr>
            <w:r>
              <w:t xml:space="preserve">100% </w:t>
            </w:r>
          </w:p>
        </w:tc>
      </w:tr>
    </w:tbl>
    <w:p w14:paraId="431B0000">
      <w:pPr>
        <w:spacing w:after="0" w:line="264" w:lineRule="auto"/>
        <w:ind w:firstLine="0" w:left="-1700" w:right="11176"/>
        <w:jc w:val="left"/>
      </w:pPr>
    </w:p>
    <w:tbl>
      <w:tblPr>
        <w:tblStyle w:val="Style_4"/>
        <w:tblW w:type="auto" w:w="0"/>
        <w:tblInd w:type="dxa" w:w="-110"/>
        <w:tblLayout w:type="fixed"/>
        <w:tblCellMar>
          <w:top w:type="dxa" w:w="7"/>
          <w:left w:type="dxa" w:w="110"/>
          <w:right w:type="dxa" w:w="3"/>
        </w:tblCellMar>
      </w:tblPr>
      <w:tblGrid>
        <w:gridCol w:w="860"/>
        <w:gridCol w:w="3251"/>
        <w:gridCol w:w="1700"/>
        <w:gridCol w:w="1277"/>
        <w:gridCol w:w="850"/>
        <w:gridCol w:w="994"/>
        <w:gridCol w:w="850"/>
      </w:tblGrid>
      <w:tr>
        <w:trPr>
          <w:trHeight w:hRule="atLeast" w:val="840"/>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441B0000">
            <w:pPr>
              <w:spacing w:after="0" w:line="264" w:lineRule="auto"/>
              <w:ind w:firstLine="0" w:left="0" w:right="106"/>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451B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461B0000">
            <w:pPr>
              <w:spacing w:after="0" w:line="264" w:lineRule="auto"/>
              <w:ind w:firstLine="0" w:left="0"/>
              <w:jc w:val="center"/>
            </w:pPr>
            <w:r>
              <w:t xml:space="preserve">Чтение 5 класс(8вид)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471B0000">
            <w:pPr>
              <w:spacing w:after="0" w:line="264" w:lineRule="auto"/>
              <w:ind w:firstLine="0" w:left="14"/>
              <w:jc w:val="left"/>
            </w:pPr>
            <w:r>
              <w:t xml:space="preserve">Авт.-сост. </w:t>
            </w:r>
          </w:p>
          <w:p w14:paraId="481B0000">
            <w:pPr>
              <w:spacing w:after="0" w:line="264" w:lineRule="auto"/>
              <w:ind w:firstLine="0" w:left="0" w:right="76"/>
              <w:jc w:val="center"/>
            </w:pPr>
            <w:r>
              <w:t xml:space="preserve">Малышев а З.Ф.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491B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4A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4B1B0000">
            <w:pPr>
              <w:spacing w:after="0" w:line="264" w:lineRule="auto"/>
              <w:ind w:firstLine="0" w:left="34"/>
              <w:jc w:val="left"/>
            </w:pPr>
            <w:r>
              <w:t xml:space="preserve">100% </w:t>
            </w:r>
          </w:p>
        </w:tc>
      </w:tr>
      <w:tr>
        <w:trPr>
          <w:trHeight w:hRule="atLeast" w:val="1388"/>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4C1B0000">
            <w:pPr>
              <w:spacing w:after="0" w:line="264" w:lineRule="auto"/>
              <w:ind w:firstLine="0" w:left="0" w:right="106"/>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4D1B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4E1B0000">
            <w:pPr>
              <w:spacing w:after="0" w:line="264" w:lineRule="auto"/>
              <w:ind w:firstLine="0" w:left="0" w:right="21"/>
              <w:jc w:val="center"/>
            </w:pPr>
            <w:r>
              <w:t xml:space="preserve">Чтение. 6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4F1B0000">
            <w:pPr>
              <w:spacing w:after="0" w:line="264" w:lineRule="auto"/>
              <w:ind w:firstLine="0" w:left="14"/>
              <w:jc w:val="left"/>
            </w:pPr>
            <w:r>
              <w:t xml:space="preserve">Авт.-сост. </w:t>
            </w:r>
          </w:p>
          <w:p w14:paraId="501B0000">
            <w:pPr>
              <w:spacing w:after="0" w:line="276" w:lineRule="auto"/>
              <w:ind w:firstLine="0" w:left="0" w:right="27"/>
              <w:jc w:val="center"/>
            </w:pPr>
            <w:r>
              <w:t xml:space="preserve">Бгажноко ва И.М., </w:t>
            </w:r>
          </w:p>
          <w:p w14:paraId="511B0000">
            <w:pPr>
              <w:spacing w:after="0" w:line="264" w:lineRule="auto"/>
              <w:ind w:firstLine="0" w:left="0" w:right="90"/>
              <w:jc w:val="center"/>
            </w:pPr>
            <w:r>
              <w:t xml:space="preserve">Погостин а Е.С.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21B0000">
            <w:pPr>
              <w:spacing w:after="0" w:line="264" w:lineRule="auto"/>
              <w:ind w:firstLine="0" w:left="77"/>
              <w:jc w:val="left"/>
            </w:pPr>
            <w:r>
              <w:t xml:space="preserve">2016 </w:t>
            </w:r>
          </w:p>
          <w:p w14:paraId="53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54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51B0000">
            <w:pPr>
              <w:spacing w:after="0" w:line="264" w:lineRule="auto"/>
              <w:ind w:firstLine="0" w:left="34"/>
              <w:jc w:val="left"/>
            </w:pPr>
            <w:r>
              <w:t xml:space="preserve">100% </w:t>
            </w:r>
          </w:p>
        </w:tc>
      </w:tr>
      <w:tr>
        <w:trPr>
          <w:trHeight w:hRule="atLeast" w:val="840"/>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561B0000">
            <w:pPr>
              <w:spacing w:after="0" w:line="264" w:lineRule="auto"/>
              <w:ind w:firstLine="0" w:left="0" w:right="106"/>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571B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581B0000">
            <w:pPr>
              <w:spacing w:after="0" w:line="264" w:lineRule="auto"/>
              <w:ind w:firstLine="0" w:left="0" w:right="21"/>
              <w:jc w:val="center"/>
            </w:pPr>
            <w:r>
              <w:t xml:space="preserve">Чтение. 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591B0000">
            <w:pPr>
              <w:spacing w:after="0" w:line="264" w:lineRule="auto"/>
              <w:ind w:firstLine="0" w:left="0"/>
              <w:jc w:val="center"/>
            </w:pPr>
            <w:r>
              <w:t xml:space="preserve">Авт.-сост.  Аксёнова А.К.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A1B0000">
            <w:pPr>
              <w:spacing w:after="0" w:line="264" w:lineRule="auto"/>
              <w:ind w:firstLine="0" w:left="77"/>
              <w:jc w:val="left"/>
            </w:pPr>
            <w:r>
              <w:t xml:space="preserve">2016 </w:t>
            </w:r>
          </w:p>
          <w:p w14:paraId="5B1B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5C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5D1B0000">
            <w:pPr>
              <w:spacing w:after="0" w:line="264" w:lineRule="auto"/>
              <w:ind w:firstLine="0" w:left="34"/>
              <w:jc w:val="left"/>
            </w:pPr>
            <w:r>
              <w:t xml:space="preserve">100% </w:t>
            </w:r>
          </w:p>
        </w:tc>
      </w:tr>
      <w:tr>
        <w:trPr>
          <w:trHeight w:hRule="atLeast" w:val="2219"/>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5E1B0000">
            <w:pPr>
              <w:spacing w:after="0" w:line="264" w:lineRule="auto"/>
              <w:ind w:firstLine="0" w:left="0" w:right="42"/>
              <w:jc w:val="center"/>
            </w:pPr>
            <w:r>
              <w:t xml:space="preserve"> </w:t>
            </w:r>
          </w:p>
          <w:p w14:paraId="5F1B0000">
            <w:pPr>
              <w:spacing w:after="0" w:line="264" w:lineRule="auto"/>
              <w:ind w:firstLine="0" w:left="0" w:right="106"/>
              <w:jc w:val="center"/>
            </w:pPr>
            <w:r>
              <w:t xml:space="preserve">8 </w:t>
            </w:r>
          </w:p>
          <w:p w14:paraId="601B0000">
            <w:pPr>
              <w:spacing w:after="0" w:line="264" w:lineRule="auto"/>
              <w:ind w:firstLine="0" w:left="0" w:right="42"/>
              <w:jc w:val="center"/>
            </w:pPr>
            <w:r>
              <w:t xml:space="preserve"> </w:t>
            </w:r>
          </w:p>
          <w:p w14:paraId="611B0000">
            <w:pPr>
              <w:spacing w:after="0" w:line="264" w:lineRule="auto"/>
              <w:ind w:firstLine="0" w:left="0" w:right="42"/>
              <w:jc w:val="center"/>
            </w:pPr>
            <w:r>
              <w:t xml:space="preserve"> </w:t>
            </w:r>
          </w:p>
          <w:p w14:paraId="621B0000">
            <w:pPr>
              <w:spacing w:after="0" w:line="264" w:lineRule="auto"/>
              <w:ind w:firstLine="0" w:left="0" w:right="42"/>
              <w:jc w:val="center"/>
            </w:pPr>
            <w:r>
              <w:t xml:space="preserve"> </w:t>
            </w:r>
          </w:p>
          <w:p w14:paraId="631B0000">
            <w:pPr>
              <w:spacing w:after="0" w:line="264" w:lineRule="auto"/>
              <w:ind w:firstLine="0" w:left="0" w:right="42"/>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641B0000">
            <w:pPr>
              <w:spacing w:after="0" w:line="264" w:lineRule="auto"/>
              <w:ind w:firstLine="0" w:left="0" w:right="43"/>
              <w:jc w:val="center"/>
            </w:pPr>
            <w:r>
              <w:t xml:space="preserve"> </w:t>
            </w:r>
          </w:p>
          <w:p w14:paraId="651B0000">
            <w:pPr>
              <w:spacing w:after="0" w:line="264" w:lineRule="auto"/>
              <w:ind w:firstLine="0" w:left="0" w:right="43"/>
              <w:jc w:val="center"/>
            </w:pPr>
            <w:r>
              <w:t xml:space="preserve"> </w:t>
            </w:r>
          </w:p>
          <w:p w14:paraId="661B0000">
            <w:pPr>
              <w:spacing w:after="37" w:line="240" w:lineRule="auto"/>
              <w:ind w:firstLine="0" w:left="0"/>
              <w:jc w:val="center"/>
            </w:pPr>
            <w:r>
              <w:t xml:space="preserve">Стандарт основного общего образования обучающихся с </w:t>
            </w:r>
          </w:p>
          <w:p w14:paraId="671B0000">
            <w:pPr>
              <w:spacing w:after="0" w:line="264" w:lineRule="auto"/>
              <w:ind w:firstLine="0" w:left="0" w:right="102"/>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681B0000">
            <w:pPr>
              <w:spacing w:after="0" w:line="276" w:lineRule="auto"/>
              <w:ind w:firstLine="0" w:left="0" w:right="21"/>
              <w:jc w:val="center"/>
            </w:pPr>
            <w:r>
              <w:t xml:space="preserve">Чтение. 8 класс (8 вид) </w:t>
            </w:r>
          </w:p>
          <w:p w14:paraId="691B0000">
            <w:pPr>
              <w:spacing w:after="0" w:line="264" w:lineRule="auto"/>
              <w:ind w:firstLine="0" w:left="0" w:right="47"/>
              <w:jc w:val="center"/>
            </w:pPr>
            <w:r>
              <w:t xml:space="preserve"> </w:t>
            </w:r>
          </w:p>
          <w:p w14:paraId="6A1B0000">
            <w:pPr>
              <w:spacing w:after="0" w:line="264" w:lineRule="auto"/>
              <w:ind w:firstLine="0" w:left="0" w:right="47"/>
              <w:jc w:val="center"/>
            </w:pPr>
            <w:r>
              <w:t xml:space="preserve"> </w:t>
            </w:r>
          </w:p>
          <w:p w14:paraId="6B1B0000">
            <w:pPr>
              <w:spacing w:after="0" w:line="264" w:lineRule="auto"/>
              <w:ind w:firstLine="0" w:left="0" w:right="47"/>
              <w:jc w:val="center"/>
            </w:pPr>
            <w:r>
              <w:t xml:space="preserve"> </w:t>
            </w:r>
          </w:p>
          <w:p w14:paraId="6C1B0000">
            <w:pPr>
              <w:spacing w:after="0" w:line="264" w:lineRule="auto"/>
              <w:ind w:firstLine="0" w:left="0" w:right="47"/>
              <w:jc w:val="center"/>
            </w:pPr>
            <w:r>
              <w:t xml:space="preserve"> </w:t>
            </w:r>
          </w:p>
          <w:p w14:paraId="6D1B0000">
            <w:pPr>
              <w:spacing w:after="0" w:line="264" w:lineRule="auto"/>
              <w:ind w:firstLine="0" w:left="0" w:right="47"/>
              <w:jc w:val="center"/>
            </w:pPr>
            <w:r>
              <w:t xml:space="preserve"> </w:t>
            </w:r>
          </w:p>
          <w:p w14:paraId="6E1B0000">
            <w:pPr>
              <w:spacing w:after="0" w:line="264" w:lineRule="auto"/>
              <w:ind w:firstLine="0" w:left="0" w:right="47"/>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6F1B0000">
            <w:pPr>
              <w:spacing w:after="0" w:line="264" w:lineRule="auto"/>
              <w:ind w:firstLine="0" w:left="14"/>
              <w:jc w:val="left"/>
            </w:pPr>
            <w:r>
              <w:t xml:space="preserve">Авт.-сост. </w:t>
            </w:r>
          </w:p>
          <w:p w14:paraId="701B0000">
            <w:pPr>
              <w:spacing w:after="0" w:line="276" w:lineRule="auto"/>
              <w:ind w:firstLine="0" w:left="0" w:right="76"/>
              <w:jc w:val="center"/>
            </w:pPr>
            <w:r>
              <w:t xml:space="preserve">Малышев а З.Ф. </w:t>
            </w:r>
          </w:p>
          <w:p w14:paraId="711B0000">
            <w:pPr>
              <w:spacing w:after="0" w:line="264" w:lineRule="auto"/>
              <w:ind w:firstLine="0" w:left="0" w:right="48"/>
              <w:jc w:val="center"/>
            </w:pPr>
            <w:r>
              <w:t xml:space="preserve"> </w:t>
            </w:r>
          </w:p>
          <w:p w14:paraId="721B0000">
            <w:pPr>
              <w:spacing w:after="0" w:line="264" w:lineRule="auto"/>
              <w:ind w:firstLine="0" w:left="0" w:right="48"/>
              <w:jc w:val="center"/>
            </w:pPr>
            <w:r>
              <w:t xml:space="preserve"> </w:t>
            </w:r>
          </w:p>
          <w:p w14:paraId="731B0000">
            <w:pPr>
              <w:spacing w:after="0" w:line="264" w:lineRule="auto"/>
              <w:ind w:firstLine="0" w:left="0" w:right="48"/>
              <w:jc w:val="center"/>
            </w:pPr>
            <w:r>
              <w:t xml:space="preserve"> </w:t>
            </w:r>
          </w:p>
          <w:p w14:paraId="741B0000">
            <w:pPr>
              <w:spacing w:after="0" w:line="264" w:lineRule="auto"/>
              <w:ind w:firstLine="0" w:left="0" w:right="48"/>
              <w:jc w:val="center"/>
            </w:pPr>
            <w:r>
              <w:t xml:space="preserve"> </w:t>
            </w:r>
          </w:p>
          <w:p w14:paraId="751B0000">
            <w:pPr>
              <w:spacing w:after="0" w:line="264" w:lineRule="auto"/>
              <w:ind w:firstLine="0" w:left="0" w:right="48"/>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761B0000">
            <w:pPr>
              <w:spacing w:after="0" w:line="264" w:lineRule="auto"/>
              <w:ind w:firstLine="0" w:left="77"/>
              <w:jc w:val="left"/>
            </w:pPr>
            <w:r>
              <w:t xml:space="preserve">2016 </w:t>
            </w:r>
          </w:p>
          <w:p w14:paraId="771B0000">
            <w:pPr>
              <w:spacing w:after="0" w:line="264" w:lineRule="auto"/>
              <w:ind w:firstLine="0" w:left="77"/>
              <w:jc w:val="left"/>
            </w:pPr>
            <w:r>
              <w:t xml:space="preserve">2018 </w:t>
            </w:r>
          </w:p>
          <w:p w14:paraId="781B0000">
            <w:pPr>
              <w:spacing w:after="0" w:line="264" w:lineRule="auto"/>
              <w:ind w:firstLine="0" w:left="0" w:right="43"/>
              <w:jc w:val="center"/>
            </w:pPr>
            <w:r>
              <w:t xml:space="preserve"> </w:t>
            </w:r>
          </w:p>
          <w:p w14:paraId="791B0000">
            <w:pPr>
              <w:spacing w:after="0" w:line="264" w:lineRule="auto"/>
              <w:ind w:firstLine="0" w:left="0" w:right="43"/>
              <w:jc w:val="center"/>
            </w:pPr>
            <w:r>
              <w:t xml:space="preserve"> </w:t>
            </w:r>
          </w:p>
          <w:p w14:paraId="7A1B0000">
            <w:pPr>
              <w:spacing w:after="0" w:line="264" w:lineRule="auto"/>
              <w:ind w:firstLine="0" w:left="0" w:right="43"/>
              <w:jc w:val="center"/>
            </w:pPr>
            <w:r>
              <w:t xml:space="preserve"> </w:t>
            </w:r>
          </w:p>
          <w:p w14:paraId="7B1B0000">
            <w:pPr>
              <w:spacing w:after="0" w:line="264" w:lineRule="auto"/>
              <w:ind w:firstLine="0" w:left="0" w:right="43"/>
              <w:jc w:val="center"/>
            </w:pPr>
            <w:r>
              <w:t xml:space="preserve"> </w:t>
            </w:r>
          </w:p>
          <w:p w14:paraId="7C1B0000">
            <w:pPr>
              <w:spacing w:after="0" w:line="264" w:lineRule="auto"/>
              <w:ind w:firstLine="0" w:left="0" w:right="43"/>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7D1B0000">
            <w:pPr>
              <w:spacing w:after="22" w:line="264" w:lineRule="auto"/>
              <w:ind w:firstLine="0" w:left="0"/>
              <w:jc w:val="left"/>
            </w:pPr>
            <w:r>
              <w:t>Просве</w:t>
            </w:r>
          </w:p>
          <w:p w14:paraId="7E1B0000">
            <w:pPr>
              <w:spacing w:after="0" w:line="264" w:lineRule="auto"/>
              <w:ind w:firstLine="0" w:left="0"/>
              <w:jc w:val="left"/>
            </w:pPr>
            <w:r>
              <w:t xml:space="preserve">щение </w:t>
            </w:r>
          </w:p>
          <w:p w14:paraId="7F1B0000">
            <w:pPr>
              <w:spacing w:after="0" w:line="264" w:lineRule="auto"/>
              <w:ind w:firstLine="0" w:left="0"/>
              <w:jc w:val="left"/>
            </w:pPr>
            <w:r>
              <w:t xml:space="preserve"> </w:t>
            </w:r>
          </w:p>
          <w:p w14:paraId="801B0000">
            <w:pPr>
              <w:spacing w:after="0" w:line="264" w:lineRule="auto"/>
              <w:ind w:firstLine="0" w:left="0"/>
              <w:jc w:val="left"/>
            </w:pPr>
            <w:r>
              <w:t xml:space="preserve"> </w:t>
            </w:r>
          </w:p>
          <w:p w14:paraId="811B0000">
            <w:pPr>
              <w:spacing w:after="0" w:line="264" w:lineRule="auto"/>
              <w:ind w:firstLine="0" w:left="0"/>
              <w:jc w:val="left"/>
            </w:pPr>
            <w:r>
              <w:t xml:space="preserve"> </w:t>
            </w:r>
          </w:p>
          <w:p w14:paraId="82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831B0000">
            <w:pPr>
              <w:spacing w:after="0" w:line="264" w:lineRule="auto"/>
              <w:ind w:firstLine="0" w:left="34"/>
              <w:jc w:val="left"/>
            </w:pPr>
            <w:r>
              <w:t xml:space="preserve">100% </w:t>
            </w:r>
          </w:p>
          <w:p w14:paraId="841B0000">
            <w:pPr>
              <w:spacing w:after="0" w:line="264" w:lineRule="auto"/>
              <w:ind w:firstLine="0" w:left="0" w:right="42"/>
              <w:jc w:val="center"/>
            </w:pPr>
            <w:r>
              <w:t xml:space="preserve"> </w:t>
            </w:r>
          </w:p>
          <w:p w14:paraId="851B0000">
            <w:pPr>
              <w:spacing w:after="0" w:line="264" w:lineRule="auto"/>
              <w:ind w:firstLine="0" w:left="0" w:right="42"/>
              <w:jc w:val="center"/>
            </w:pPr>
            <w:r>
              <w:t xml:space="preserve"> </w:t>
            </w:r>
          </w:p>
          <w:p w14:paraId="861B0000">
            <w:pPr>
              <w:spacing w:after="0" w:line="264" w:lineRule="auto"/>
              <w:ind w:firstLine="0" w:left="0" w:right="42"/>
              <w:jc w:val="center"/>
            </w:pPr>
            <w:r>
              <w:t xml:space="preserve"> </w:t>
            </w:r>
          </w:p>
          <w:p w14:paraId="871B0000">
            <w:pPr>
              <w:spacing w:after="0" w:line="264" w:lineRule="auto"/>
              <w:ind w:firstLine="0" w:left="0" w:right="42"/>
              <w:jc w:val="center"/>
            </w:pPr>
            <w:r>
              <w:t xml:space="preserve"> </w:t>
            </w:r>
          </w:p>
          <w:p w14:paraId="881B0000">
            <w:pPr>
              <w:spacing w:after="0" w:line="264" w:lineRule="auto"/>
              <w:ind w:firstLine="0" w:left="0" w:right="42"/>
              <w:jc w:val="center"/>
            </w:pPr>
            <w:r>
              <w:t xml:space="preserve"> </w:t>
            </w:r>
          </w:p>
          <w:p w14:paraId="891B0000">
            <w:pPr>
              <w:spacing w:after="0" w:line="264" w:lineRule="auto"/>
              <w:ind w:firstLine="0" w:left="0" w:right="42"/>
              <w:jc w:val="center"/>
            </w:pPr>
            <w:r>
              <w:t xml:space="preserve"> </w:t>
            </w:r>
          </w:p>
        </w:tc>
      </w:tr>
      <w:tr>
        <w:trPr>
          <w:trHeight w:hRule="atLeast" w:val="3601"/>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8A1B0000">
            <w:pPr>
              <w:spacing w:after="0" w:line="264" w:lineRule="auto"/>
              <w:ind w:firstLine="0" w:left="0" w:right="106"/>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8B1B0000">
            <w:pPr>
              <w:spacing w:after="0" w:line="264" w:lineRule="auto"/>
              <w:ind w:firstLine="0" w:left="0" w:right="43"/>
              <w:jc w:val="center"/>
            </w:pPr>
            <w:r>
              <w:t xml:space="preserve"> </w:t>
            </w:r>
          </w:p>
          <w:p w14:paraId="8C1B0000">
            <w:pPr>
              <w:spacing w:after="0" w:line="240" w:lineRule="auto"/>
              <w:ind w:firstLine="0" w:left="0"/>
              <w:jc w:val="center"/>
            </w:pPr>
            <w:r>
              <w:t xml:space="preserve">Для специальных (коррекционных) образовательных </w:t>
            </w:r>
          </w:p>
          <w:p w14:paraId="8D1B0000">
            <w:pPr>
              <w:spacing w:after="0" w:line="264" w:lineRule="auto"/>
              <w:ind w:firstLine="0" w:left="0" w:right="115"/>
              <w:jc w:val="center"/>
            </w:pPr>
            <w:r>
              <w:t xml:space="preserve">учреждений 8 вида, по </w:t>
            </w:r>
          </w:p>
          <w:p w14:paraId="8E1B0000">
            <w:pPr>
              <w:spacing w:after="0" w:line="276" w:lineRule="auto"/>
              <w:ind w:firstLine="0" w:left="0"/>
              <w:jc w:val="center"/>
            </w:pPr>
            <w:r>
              <w:t xml:space="preserve">программе под редакцией В.В.Воронковой </w:t>
            </w:r>
          </w:p>
          <w:p w14:paraId="8F1B0000">
            <w:pPr>
              <w:spacing w:after="0" w:line="264" w:lineRule="auto"/>
              <w:ind w:firstLine="0" w:left="0" w:right="43"/>
              <w:jc w:val="center"/>
            </w:pPr>
            <w:r>
              <w:t xml:space="preserve"> </w:t>
            </w:r>
          </w:p>
          <w:p w14:paraId="901B0000">
            <w:pPr>
              <w:spacing w:after="0" w:line="264" w:lineRule="auto"/>
              <w:ind w:firstLine="0" w:left="0" w:right="43"/>
              <w:jc w:val="center"/>
            </w:pPr>
            <w:r>
              <w:t xml:space="preserve"> </w:t>
            </w:r>
          </w:p>
          <w:p w14:paraId="911B0000">
            <w:pPr>
              <w:spacing w:after="0" w:line="264" w:lineRule="auto"/>
              <w:ind w:firstLine="0" w:left="0" w:right="43"/>
              <w:jc w:val="center"/>
            </w:pPr>
            <w:r>
              <w:t xml:space="preserve"> </w:t>
            </w:r>
          </w:p>
          <w:p w14:paraId="921B0000">
            <w:pPr>
              <w:spacing w:after="0" w:line="264" w:lineRule="auto"/>
              <w:ind w:firstLine="0" w:left="0" w:right="43"/>
              <w:jc w:val="center"/>
            </w:pPr>
            <w:r>
              <w:t xml:space="preserve"> </w:t>
            </w:r>
          </w:p>
          <w:p w14:paraId="931B0000">
            <w:pPr>
              <w:spacing w:after="0" w:line="264" w:lineRule="auto"/>
              <w:ind w:firstLine="0" w:left="0" w:right="43"/>
              <w:jc w:val="center"/>
            </w:pPr>
            <w:r>
              <w:t xml:space="preserve"> </w:t>
            </w:r>
          </w:p>
          <w:p w14:paraId="941B0000">
            <w:pPr>
              <w:spacing w:after="0" w:line="264" w:lineRule="auto"/>
              <w:ind w:firstLine="0" w:left="0" w:right="4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951B0000">
            <w:pPr>
              <w:spacing w:after="0" w:line="264" w:lineRule="auto"/>
              <w:ind w:firstLine="0" w:left="0" w:right="47"/>
              <w:jc w:val="center"/>
            </w:pPr>
            <w:r>
              <w:t xml:space="preserve"> </w:t>
            </w:r>
          </w:p>
          <w:p w14:paraId="961B0000">
            <w:pPr>
              <w:spacing w:after="0" w:line="264" w:lineRule="auto"/>
              <w:ind w:firstLine="0" w:left="0" w:right="21"/>
              <w:jc w:val="center"/>
            </w:pPr>
            <w:r>
              <w:t xml:space="preserve">Чтение. 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971B0000">
            <w:pPr>
              <w:spacing w:after="0" w:line="264" w:lineRule="auto"/>
              <w:ind w:firstLine="0" w:left="0" w:right="48"/>
              <w:jc w:val="center"/>
            </w:pPr>
            <w:r>
              <w:t xml:space="preserve"> </w:t>
            </w:r>
          </w:p>
          <w:p w14:paraId="981B0000">
            <w:pPr>
              <w:spacing w:after="0" w:line="264" w:lineRule="auto"/>
              <w:ind w:firstLine="0" w:left="0" w:right="48"/>
              <w:jc w:val="center"/>
            </w:pPr>
            <w:r>
              <w:t xml:space="preserve"> </w:t>
            </w:r>
          </w:p>
          <w:p w14:paraId="991B0000">
            <w:pPr>
              <w:spacing w:after="0" w:line="264" w:lineRule="auto"/>
              <w:ind w:firstLine="0" w:left="43"/>
              <w:jc w:val="left"/>
            </w:pPr>
            <w:r>
              <w:t xml:space="preserve">Аксёнова </w:t>
            </w:r>
          </w:p>
          <w:p w14:paraId="9A1B0000">
            <w:pPr>
              <w:spacing w:after="0" w:line="264" w:lineRule="auto"/>
              <w:ind w:firstLine="0" w:left="0" w:right="106"/>
              <w:jc w:val="center"/>
            </w:pPr>
            <w:r>
              <w:t xml:space="preserve">А.К., </w:t>
            </w:r>
          </w:p>
          <w:p w14:paraId="9B1B0000">
            <w:pPr>
              <w:spacing w:after="0" w:line="264" w:lineRule="auto"/>
              <w:ind w:firstLine="0" w:left="0"/>
              <w:jc w:val="center"/>
            </w:pPr>
            <w:r>
              <w:t xml:space="preserve">Шишкова М.И.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9C1B0000">
            <w:pPr>
              <w:spacing w:after="0" w:line="264" w:lineRule="auto"/>
              <w:ind w:firstLine="0" w:left="0" w:right="43"/>
              <w:jc w:val="center"/>
            </w:pPr>
            <w:r>
              <w:t xml:space="preserve"> </w:t>
            </w:r>
          </w:p>
          <w:p w14:paraId="9D1B0000">
            <w:pPr>
              <w:spacing w:after="0" w:line="264" w:lineRule="auto"/>
              <w:ind w:firstLine="0" w:left="0" w:right="43"/>
              <w:jc w:val="center"/>
            </w:pPr>
            <w:r>
              <w:t xml:space="preserve"> </w:t>
            </w:r>
          </w:p>
          <w:p w14:paraId="9E1B0000">
            <w:pPr>
              <w:spacing w:after="0" w:line="264" w:lineRule="auto"/>
              <w:ind w:firstLine="0" w:left="0" w:right="43"/>
              <w:jc w:val="center"/>
            </w:pPr>
            <w:r>
              <w:t xml:space="preserve"> </w:t>
            </w:r>
          </w:p>
          <w:p w14:paraId="9F1B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A01B0000">
            <w:pPr>
              <w:spacing w:after="0" w:line="264" w:lineRule="auto"/>
              <w:ind w:firstLine="0" w:left="0"/>
              <w:jc w:val="left"/>
            </w:pPr>
            <w:r>
              <w:t xml:space="preserve"> </w:t>
            </w:r>
          </w:p>
          <w:p w14:paraId="A11B0000">
            <w:pPr>
              <w:spacing w:after="0" w:line="264" w:lineRule="auto"/>
              <w:ind w:firstLine="0" w:left="0"/>
              <w:jc w:val="left"/>
            </w:pPr>
            <w:r>
              <w:t xml:space="preserve"> </w:t>
            </w:r>
          </w:p>
          <w:p w14:paraId="A2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A31B0000">
            <w:pPr>
              <w:spacing w:after="0" w:line="264" w:lineRule="auto"/>
              <w:ind w:firstLine="0" w:left="0" w:right="42"/>
              <w:jc w:val="center"/>
            </w:pPr>
            <w:r>
              <w:t xml:space="preserve"> </w:t>
            </w:r>
          </w:p>
          <w:p w14:paraId="A41B0000">
            <w:pPr>
              <w:spacing w:after="0" w:line="264" w:lineRule="auto"/>
              <w:ind w:firstLine="0" w:left="34"/>
              <w:jc w:val="left"/>
            </w:pPr>
            <w:r>
              <w:t xml:space="preserve">100% </w:t>
            </w:r>
          </w:p>
        </w:tc>
      </w:tr>
      <w:tr>
        <w:trPr>
          <w:trHeight w:hRule="atLeast" w:val="835"/>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3"/>
            </w:tcMar>
          </w:tcPr>
          <w:p w14:paraId="A51B0000">
            <w:pPr>
              <w:spacing w:after="26" w:line="264" w:lineRule="auto"/>
              <w:ind w:firstLine="0" w:left="0"/>
              <w:jc w:val="left"/>
            </w:pPr>
            <w:r>
              <w:t xml:space="preserve"> </w:t>
            </w:r>
          </w:p>
          <w:p w14:paraId="A61B0000">
            <w:pPr>
              <w:spacing w:after="0" w:line="264" w:lineRule="auto"/>
              <w:ind w:firstLine="0" w:left="0" w:right="99"/>
              <w:jc w:val="center"/>
            </w:pPr>
            <w:r>
              <w:rPr>
                <w:b w:val="1"/>
              </w:rPr>
              <w:t xml:space="preserve">Речевая практика </w:t>
            </w:r>
          </w:p>
          <w:p w14:paraId="A71B0000">
            <w:pPr>
              <w:spacing w:after="0" w:line="264" w:lineRule="auto"/>
              <w:ind w:firstLine="0" w:left="0" w:right="42"/>
              <w:jc w:val="center"/>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A81B0000">
            <w:pPr>
              <w:spacing w:after="0" w:line="264" w:lineRule="auto"/>
              <w:ind w:firstLine="0" w:left="0" w:right="106"/>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A91B0000">
            <w:pPr>
              <w:spacing w:after="2" w:line="240" w:lineRule="auto"/>
              <w:ind w:firstLine="0" w:left="0"/>
              <w:jc w:val="center"/>
            </w:pPr>
            <w:r>
              <w:t xml:space="preserve">Для специальных (коррекционных) образовательных </w:t>
            </w:r>
          </w:p>
          <w:p w14:paraId="AA1B0000">
            <w:pPr>
              <w:spacing w:after="0" w:line="264" w:lineRule="auto"/>
              <w:ind w:firstLine="0" w:left="0" w:right="115"/>
              <w:jc w:val="center"/>
            </w:pPr>
            <w:r>
              <w:t xml:space="preserve">учреждений 8 вида, по </w:t>
            </w:r>
          </w:p>
          <w:p w14:paraId="AB1B0000">
            <w:pPr>
              <w:spacing w:after="24" w:line="264" w:lineRule="auto"/>
              <w:ind w:firstLine="0" w:left="0" w:right="107"/>
              <w:jc w:val="center"/>
            </w:pPr>
            <w:r>
              <w:t xml:space="preserve">программе под редакцией </w:t>
            </w:r>
          </w:p>
          <w:p w14:paraId="AC1B0000">
            <w:pPr>
              <w:spacing w:after="0" w:line="264" w:lineRule="auto"/>
              <w:ind w:firstLine="0" w:left="0" w:right="105"/>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AD1B0000">
            <w:pPr>
              <w:spacing w:after="0" w:line="276" w:lineRule="auto"/>
              <w:ind w:firstLine="0" w:left="0"/>
              <w:jc w:val="center"/>
            </w:pPr>
            <w:r>
              <w:t xml:space="preserve">Речевая практика.  </w:t>
            </w:r>
          </w:p>
          <w:p w14:paraId="AE1B0000">
            <w:pPr>
              <w:spacing w:after="0" w:line="264" w:lineRule="auto"/>
              <w:ind w:firstLine="0" w:left="18" w:right="66"/>
              <w:jc w:val="center"/>
            </w:pPr>
            <w:r>
              <w:t xml:space="preserve">1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AF1B0000">
            <w:pPr>
              <w:spacing w:after="20" w:line="264" w:lineRule="auto"/>
              <w:ind w:firstLine="0" w:left="29"/>
              <w:jc w:val="left"/>
            </w:pPr>
            <w:r>
              <w:t xml:space="preserve">Комарова </w:t>
            </w:r>
          </w:p>
          <w:p w14:paraId="B01B0000">
            <w:pPr>
              <w:spacing w:after="0" w:line="264" w:lineRule="auto"/>
              <w:ind w:firstLine="0" w:left="0" w:right="106"/>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B1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B21B0000">
            <w:pPr>
              <w:spacing w:after="0" w:line="240" w:lineRule="auto"/>
              <w:ind w:firstLine="0" w:left="0"/>
              <w:jc w:val="left"/>
            </w:pPr>
            <w:r>
              <w:t>«Просв ещение</w:t>
            </w:r>
          </w:p>
          <w:p w14:paraId="B3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B41B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3"/>
            </w:tcMar>
          </w:tcPr>
          <w:p w14:paraId="B51B0000">
            <w:pPr>
              <w:spacing w:after="0" w:line="264" w:lineRule="auto"/>
              <w:ind w:firstLine="0" w:left="0" w:right="106"/>
              <w:jc w:val="center"/>
            </w:pPr>
            <w:r>
              <w:t xml:space="preserve">2 </w:t>
            </w:r>
          </w:p>
        </w:tc>
        <w:tc>
          <w:tcPr>
            <w:tcW w:type="dxa" w:w="3251"/>
            <w:tcBorders>
              <w:top w:color="000000" w:sz="4" w:val="single"/>
              <w:left w:color="000000" w:sz="4" w:val="single"/>
              <w:bottom w:color="000000" w:sz="4" w:val="single"/>
              <w:right w:color="000000" w:sz="4" w:val="single"/>
            </w:tcBorders>
            <w:tcMar>
              <w:top w:type="dxa" w:w="7"/>
              <w:left w:type="dxa" w:w="110"/>
              <w:right w:type="dxa" w:w="3"/>
            </w:tcMar>
          </w:tcPr>
          <w:p w14:paraId="B61B0000">
            <w:pPr>
              <w:spacing w:after="2" w:line="240" w:lineRule="auto"/>
              <w:ind w:firstLine="0" w:left="0"/>
              <w:jc w:val="center"/>
            </w:pPr>
            <w:r>
              <w:t xml:space="preserve">Для специальных (коррекционных) образовательных </w:t>
            </w:r>
          </w:p>
          <w:p w14:paraId="B71B0000">
            <w:pPr>
              <w:spacing w:after="0" w:line="264" w:lineRule="auto"/>
              <w:ind w:firstLine="0" w:left="0" w:right="115"/>
              <w:jc w:val="center"/>
            </w:pPr>
            <w:r>
              <w:t xml:space="preserve">учреждений 8 вида, по </w:t>
            </w:r>
          </w:p>
          <w:p w14:paraId="B81B0000">
            <w:pPr>
              <w:spacing w:after="24" w:line="264" w:lineRule="auto"/>
              <w:ind w:firstLine="0" w:left="0" w:right="107"/>
              <w:jc w:val="center"/>
            </w:pPr>
            <w:r>
              <w:t xml:space="preserve">программе под редакцией </w:t>
            </w:r>
          </w:p>
          <w:p w14:paraId="B91B0000">
            <w:pPr>
              <w:spacing w:after="0" w:line="264" w:lineRule="auto"/>
              <w:ind w:firstLine="0" w:left="0" w:right="105"/>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3"/>
            </w:tcMar>
          </w:tcPr>
          <w:p w14:paraId="BA1B0000">
            <w:pPr>
              <w:spacing w:after="0" w:line="264" w:lineRule="auto"/>
              <w:ind w:firstLine="15" w:left="0"/>
              <w:jc w:val="center"/>
            </w:pPr>
            <w:r>
              <w:t xml:space="preserve">Речевая практика. 2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3"/>
            </w:tcMar>
          </w:tcPr>
          <w:p w14:paraId="BB1B0000">
            <w:pPr>
              <w:spacing w:after="20" w:line="264" w:lineRule="auto"/>
              <w:ind w:firstLine="0" w:left="29"/>
              <w:jc w:val="left"/>
            </w:pPr>
            <w:r>
              <w:t xml:space="preserve">Комарова </w:t>
            </w:r>
          </w:p>
          <w:p w14:paraId="BC1B0000">
            <w:pPr>
              <w:spacing w:after="0" w:line="264" w:lineRule="auto"/>
              <w:ind w:firstLine="0" w:left="0" w:right="106"/>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BD1B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3"/>
            </w:tcMar>
          </w:tcPr>
          <w:p w14:paraId="BE1B0000">
            <w:pPr>
              <w:spacing w:after="0" w:line="240" w:lineRule="auto"/>
              <w:ind w:firstLine="0" w:left="0"/>
              <w:jc w:val="left"/>
            </w:pPr>
            <w:r>
              <w:t>«Просв ещение</w:t>
            </w:r>
          </w:p>
          <w:p w14:paraId="BF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3"/>
            </w:tcMar>
          </w:tcPr>
          <w:p w14:paraId="C01B0000">
            <w:pPr>
              <w:spacing w:after="0" w:line="264" w:lineRule="auto"/>
              <w:ind w:firstLine="0" w:left="34"/>
              <w:jc w:val="left"/>
            </w:pPr>
            <w:r>
              <w:t xml:space="preserve">100% </w:t>
            </w:r>
          </w:p>
        </w:tc>
      </w:tr>
    </w:tbl>
    <w:p w14:paraId="C11B0000">
      <w:pPr>
        <w:spacing w:after="0" w:line="264" w:lineRule="auto"/>
        <w:ind w:firstLine="0" w:left="-1700" w:right="11176"/>
        <w:jc w:val="left"/>
      </w:pPr>
    </w:p>
    <w:tbl>
      <w:tblPr>
        <w:tblStyle w:val="Style_4"/>
        <w:tblW w:type="auto" w:w="0"/>
        <w:tblInd w:type="dxa" w:w="-110"/>
        <w:tblLayout w:type="fixed"/>
        <w:tblCellMar>
          <w:top w:type="dxa" w:w="7"/>
          <w:left w:type="dxa" w:w="110"/>
          <w:right w:type="dxa" w:w="79"/>
        </w:tblCellMar>
      </w:tblPr>
      <w:tblGrid>
        <w:gridCol w:w="860"/>
        <w:gridCol w:w="3251"/>
        <w:gridCol w:w="1700"/>
        <w:gridCol w:w="1277"/>
        <w:gridCol w:w="850"/>
        <w:gridCol w:w="994"/>
        <w:gridCol w:w="850"/>
      </w:tblGrid>
      <w:tr>
        <w:trPr>
          <w:trHeight w:hRule="atLeast" w:val="1752"/>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C21B0000">
            <w:pPr>
              <w:spacing w:after="0" w:line="264" w:lineRule="auto"/>
              <w:ind w:firstLine="0" w:left="0" w:right="31"/>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C31B0000">
            <w:pPr>
              <w:spacing w:after="2" w:line="240" w:lineRule="auto"/>
              <w:ind w:firstLine="0" w:left="0"/>
              <w:jc w:val="center"/>
            </w:pPr>
            <w:r>
              <w:t xml:space="preserve">Для специальных (коррекционных) образовательных </w:t>
            </w:r>
          </w:p>
          <w:p w14:paraId="C41B0000">
            <w:pPr>
              <w:spacing w:after="0" w:line="264" w:lineRule="auto"/>
              <w:ind w:firstLine="0" w:left="0" w:right="40"/>
              <w:jc w:val="center"/>
            </w:pPr>
            <w:r>
              <w:t xml:space="preserve">учреждений 8 вида, по </w:t>
            </w:r>
          </w:p>
          <w:p w14:paraId="C51B0000">
            <w:pPr>
              <w:spacing w:after="24" w:line="264" w:lineRule="auto"/>
              <w:ind w:firstLine="0" w:left="0" w:right="31"/>
              <w:jc w:val="center"/>
            </w:pPr>
            <w:r>
              <w:t xml:space="preserve">программе под редакцией </w:t>
            </w:r>
          </w:p>
          <w:p w14:paraId="C6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C71B0000">
            <w:pPr>
              <w:spacing w:after="0" w:line="264" w:lineRule="auto"/>
              <w:ind w:firstLine="15" w:left="0"/>
              <w:jc w:val="center"/>
            </w:pPr>
            <w:r>
              <w:t xml:space="preserve">Речевая практика. 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C81B0000">
            <w:pPr>
              <w:spacing w:after="20" w:line="264" w:lineRule="auto"/>
              <w:ind w:firstLine="0" w:left="29"/>
              <w:jc w:val="left"/>
            </w:pPr>
            <w:r>
              <w:t xml:space="preserve">Комарова </w:t>
            </w:r>
          </w:p>
          <w:p w14:paraId="C91B0000">
            <w:pPr>
              <w:spacing w:after="0" w:line="264" w:lineRule="auto"/>
              <w:ind w:firstLine="0" w:left="0" w:right="30"/>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CA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CB1B0000">
            <w:pPr>
              <w:spacing w:after="0" w:line="240" w:lineRule="auto"/>
              <w:ind w:firstLine="0" w:left="0"/>
              <w:jc w:val="left"/>
            </w:pPr>
            <w:r>
              <w:t>«Просв ещение</w:t>
            </w:r>
          </w:p>
          <w:p w14:paraId="CC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CD1B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CE1B0000">
            <w:pPr>
              <w:spacing w:after="0" w:line="264" w:lineRule="auto"/>
              <w:ind w:firstLine="0" w:left="34"/>
              <w:jc w:val="center"/>
            </w:pPr>
            <w:r>
              <w:t xml:space="preserve"> </w:t>
            </w:r>
          </w:p>
          <w:p w14:paraId="CF1B0000">
            <w:pPr>
              <w:spacing w:after="0" w:line="264" w:lineRule="auto"/>
              <w:ind w:firstLine="0" w:left="0" w:right="31"/>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D01B0000">
            <w:pPr>
              <w:spacing w:after="0" w:line="264" w:lineRule="auto"/>
              <w:ind w:firstLine="0" w:left="33"/>
              <w:jc w:val="center"/>
            </w:pPr>
            <w:r>
              <w:t xml:space="preserve"> </w:t>
            </w:r>
          </w:p>
          <w:p w14:paraId="D11B0000">
            <w:pPr>
              <w:spacing w:after="2" w:line="240" w:lineRule="auto"/>
              <w:ind w:firstLine="0" w:left="0"/>
              <w:jc w:val="center"/>
            </w:pPr>
            <w:r>
              <w:t xml:space="preserve">Для специальных (коррекционных) образовательных </w:t>
            </w:r>
          </w:p>
          <w:p w14:paraId="D21B0000">
            <w:pPr>
              <w:spacing w:after="0" w:line="264" w:lineRule="auto"/>
              <w:ind w:firstLine="0" w:left="0" w:right="40"/>
              <w:jc w:val="center"/>
            </w:pPr>
            <w:r>
              <w:t xml:space="preserve">учреждений 8 вида, по </w:t>
            </w:r>
          </w:p>
          <w:p w14:paraId="D31B0000">
            <w:pPr>
              <w:spacing w:after="24" w:line="264" w:lineRule="auto"/>
              <w:ind w:firstLine="0" w:left="0" w:right="31"/>
              <w:jc w:val="center"/>
            </w:pPr>
            <w:r>
              <w:t xml:space="preserve">программе под редакцией </w:t>
            </w:r>
          </w:p>
          <w:p w14:paraId="D4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D51B0000">
            <w:pPr>
              <w:spacing w:after="0" w:line="264" w:lineRule="auto"/>
              <w:ind w:firstLine="0" w:left="28"/>
              <w:jc w:val="center"/>
            </w:pPr>
            <w:r>
              <w:t xml:space="preserve"> </w:t>
            </w:r>
          </w:p>
          <w:p w14:paraId="D61B0000">
            <w:pPr>
              <w:spacing w:after="0" w:line="264" w:lineRule="auto"/>
              <w:ind w:firstLine="0" w:left="28"/>
              <w:jc w:val="center"/>
            </w:pPr>
            <w:r>
              <w:t xml:space="preserve"> </w:t>
            </w:r>
          </w:p>
          <w:p w14:paraId="D71B0000">
            <w:pPr>
              <w:spacing w:after="0" w:line="264" w:lineRule="auto"/>
              <w:ind w:firstLine="15" w:left="0"/>
              <w:jc w:val="center"/>
            </w:pPr>
            <w:r>
              <w:t xml:space="preserve">Речевая практика. 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D81B0000">
            <w:pPr>
              <w:spacing w:after="0" w:line="264" w:lineRule="auto"/>
              <w:ind w:firstLine="0" w:left="28"/>
              <w:jc w:val="center"/>
            </w:pPr>
            <w:r>
              <w:t xml:space="preserve"> </w:t>
            </w:r>
          </w:p>
          <w:p w14:paraId="D91B0000">
            <w:pPr>
              <w:spacing w:after="0" w:line="264" w:lineRule="auto"/>
              <w:ind w:firstLine="0" w:left="28"/>
              <w:jc w:val="center"/>
            </w:pPr>
            <w:r>
              <w:t xml:space="preserve"> </w:t>
            </w:r>
          </w:p>
          <w:p w14:paraId="DA1B0000">
            <w:pPr>
              <w:spacing w:after="16" w:line="264" w:lineRule="auto"/>
              <w:ind w:firstLine="0" w:left="29"/>
              <w:jc w:val="left"/>
            </w:pPr>
            <w:r>
              <w:t xml:space="preserve">Комарова </w:t>
            </w:r>
          </w:p>
          <w:p w14:paraId="DB1B0000">
            <w:pPr>
              <w:spacing w:after="0" w:line="264" w:lineRule="auto"/>
              <w:ind w:firstLine="0" w:left="0" w:right="30"/>
              <w:jc w:val="center"/>
            </w:pPr>
            <w:r>
              <w:t xml:space="preserve">С. 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DC1B0000">
            <w:pPr>
              <w:spacing w:after="0" w:line="264" w:lineRule="auto"/>
              <w:ind w:firstLine="0" w:left="33"/>
              <w:jc w:val="center"/>
            </w:pPr>
            <w:r>
              <w:t xml:space="preserve"> </w:t>
            </w:r>
          </w:p>
          <w:p w14:paraId="DD1B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DE1B0000">
            <w:pPr>
              <w:spacing w:after="0" w:line="264" w:lineRule="auto"/>
              <w:ind w:firstLine="0" w:left="0"/>
              <w:jc w:val="left"/>
            </w:pPr>
            <w:r>
              <w:t xml:space="preserve"> </w:t>
            </w:r>
          </w:p>
          <w:p w14:paraId="DF1B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E01B0000">
            <w:pPr>
              <w:spacing w:after="0" w:line="264" w:lineRule="auto"/>
              <w:ind w:firstLine="0" w:left="34"/>
              <w:jc w:val="center"/>
            </w:pPr>
            <w:r>
              <w:t xml:space="preserve"> </w:t>
            </w:r>
          </w:p>
          <w:p w14:paraId="E11B0000">
            <w:pPr>
              <w:spacing w:after="0" w:line="264" w:lineRule="auto"/>
              <w:ind w:firstLine="0" w:left="34"/>
              <w:jc w:val="left"/>
            </w:pPr>
            <w:r>
              <w:t xml:space="preserve">100% </w:t>
            </w:r>
          </w:p>
        </w:tc>
      </w:tr>
      <w:tr>
        <w:trPr>
          <w:trHeight w:hRule="atLeast" w:val="1118"/>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79"/>
            </w:tcMar>
          </w:tcPr>
          <w:p w14:paraId="E21B0000">
            <w:pPr>
              <w:spacing w:after="0" w:line="264" w:lineRule="auto"/>
              <w:ind w:firstLine="0" w:left="34"/>
              <w:jc w:val="center"/>
            </w:pPr>
            <w:r>
              <w:t xml:space="preserve"> </w:t>
            </w:r>
          </w:p>
          <w:p w14:paraId="E31B0000">
            <w:pPr>
              <w:spacing w:after="27" w:line="264" w:lineRule="auto"/>
              <w:ind w:firstLine="0" w:left="0"/>
              <w:jc w:val="left"/>
            </w:pPr>
            <w:r>
              <w:rPr>
                <w:b w:val="1"/>
              </w:rPr>
              <w:t xml:space="preserve"> </w:t>
            </w:r>
          </w:p>
          <w:p w14:paraId="E41B0000">
            <w:pPr>
              <w:spacing w:after="0" w:line="264" w:lineRule="auto"/>
              <w:ind w:firstLine="0" w:left="0" w:right="27"/>
              <w:jc w:val="center"/>
            </w:pPr>
            <w:r>
              <w:rPr>
                <w:b w:val="1"/>
              </w:rPr>
              <w:t xml:space="preserve">Математика </w:t>
            </w:r>
          </w:p>
          <w:p w14:paraId="E51B0000">
            <w:pPr>
              <w:spacing w:after="0" w:line="264" w:lineRule="auto"/>
              <w:ind w:firstLine="0" w:left="0"/>
              <w:jc w:val="left"/>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E61B0000">
            <w:pPr>
              <w:spacing w:after="0" w:line="264" w:lineRule="auto"/>
              <w:ind w:firstLine="0" w:left="0" w:right="31"/>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E71B0000">
            <w:pPr>
              <w:spacing w:after="0" w:line="240" w:lineRule="auto"/>
              <w:ind w:firstLine="0" w:left="0"/>
              <w:jc w:val="center"/>
            </w:pPr>
            <w:r>
              <w:t xml:space="preserve">Для специальных (коррекционных) образовательных </w:t>
            </w:r>
          </w:p>
          <w:p w14:paraId="E81B0000">
            <w:pPr>
              <w:spacing w:after="0" w:line="264" w:lineRule="auto"/>
              <w:ind w:firstLine="0" w:left="0" w:right="40"/>
              <w:jc w:val="center"/>
            </w:pPr>
            <w:r>
              <w:t xml:space="preserve">учреждений 8 вида, по </w:t>
            </w:r>
          </w:p>
          <w:p w14:paraId="E91B0000">
            <w:pPr>
              <w:spacing w:after="19" w:line="264" w:lineRule="auto"/>
              <w:ind w:firstLine="0" w:left="0" w:right="31"/>
              <w:jc w:val="center"/>
            </w:pPr>
            <w:r>
              <w:t xml:space="preserve">программе под редакцией </w:t>
            </w:r>
          </w:p>
          <w:p w14:paraId="EA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EB1B0000">
            <w:pPr>
              <w:spacing w:after="18" w:line="264" w:lineRule="auto"/>
              <w:ind w:firstLine="0" w:left="86"/>
              <w:jc w:val="left"/>
            </w:pPr>
            <w:r>
              <w:t xml:space="preserve">Математика. </w:t>
            </w:r>
          </w:p>
          <w:p w14:paraId="EC1B0000">
            <w:pPr>
              <w:spacing w:after="0" w:line="264" w:lineRule="auto"/>
              <w:ind w:firstLine="0" w:left="318" w:right="284"/>
              <w:jc w:val="center"/>
            </w:pPr>
            <w:r>
              <w:t xml:space="preserve">1 класс в 2 ч.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ED1B0000">
            <w:pPr>
              <w:spacing w:after="0" w:line="264" w:lineRule="auto"/>
              <w:ind w:firstLine="0" w:left="0"/>
              <w:jc w:val="center"/>
            </w:pPr>
            <w:r>
              <w:t xml:space="preserve">Алышева Т.В.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EE1B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EF1B0000">
            <w:pPr>
              <w:spacing w:after="4" w:line="240" w:lineRule="auto"/>
              <w:ind w:firstLine="0" w:left="0"/>
              <w:jc w:val="left"/>
            </w:pPr>
            <w:r>
              <w:t>«Просв ещение</w:t>
            </w:r>
          </w:p>
          <w:p w14:paraId="F01B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F11B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F21B0000">
            <w:pPr>
              <w:spacing w:after="0" w:line="264" w:lineRule="auto"/>
              <w:ind w:firstLine="0" w:left="34"/>
              <w:jc w:val="center"/>
            </w:pPr>
            <w:r>
              <w:t xml:space="preserve"> </w:t>
            </w:r>
          </w:p>
          <w:p w14:paraId="F31B0000">
            <w:pPr>
              <w:spacing w:after="0" w:line="264" w:lineRule="auto"/>
              <w:ind w:firstLine="0" w:left="0" w:right="31"/>
              <w:jc w:val="center"/>
            </w:pPr>
            <w:r>
              <w:t xml:space="preserve">2 </w:t>
            </w:r>
          </w:p>
          <w:p w14:paraId="F41B0000">
            <w:pPr>
              <w:spacing w:after="0" w:line="264" w:lineRule="auto"/>
              <w:ind w:firstLine="0" w:left="34"/>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F51B0000">
            <w:pPr>
              <w:spacing w:after="0" w:line="264" w:lineRule="auto"/>
              <w:ind w:firstLine="0" w:left="33"/>
              <w:jc w:val="center"/>
            </w:pPr>
            <w:r>
              <w:t xml:space="preserve"> </w:t>
            </w:r>
          </w:p>
          <w:p w14:paraId="F61B0000">
            <w:pPr>
              <w:spacing w:after="2" w:line="240" w:lineRule="auto"/>
              <w:ind w:firstLine="0" w:left="0"/>
              <w:jc w:val="center"/>
            </w:pPr>
            <w:r>
              <w:t xml:space="preserve">Для специальных (коррекционных) образовательных </w:t>
            </w:r>
          </w:p>
          <w:p w14:paraId="F71B0000">
            <w:pPr>
              <w:spacing w:after="0" w:line="264" w:lineRule="auto"/>
              <w:ind w:firstLine="0" w:left="0" w:right="37"/>
              <w:jc w:val="center"/>
            </w:pPr>
            <w:r>
              <w:t xml:space="preserve">учреждений 8 вида, по </w:t>
            </w:r>
          </w:p>
          <w:p w14:paraId="F81B0000">
            <w:pPr>
              <w:spacing w:after="24" w:line="264" w:lineRule="auto"/>
              <w:ind w:firstLine="0" w:left="0" w:right="31"/>
              <w:jc w:val="center"/>
            </w:pPr>
            <w:r>
              <w:t xml:space="preserve">программе под редакцией </w:t>
            </w:r>
          </w:p>
          <w:p w14:paraId="F91B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FA1B0000">
            <w:pPr>
              <w:spacing w:after="0" w:line="264" w:lineRule="auto"/>
              <w:ind w:firstLine="0" w:left="28"/>
              <w:jc w:val="center"/>
            </w:pPr>
            <w:r>
              <w:t xml:space="preserve"> </w:t>
            </w:r>
          </w:p>
          <w:p w14:paraId="FB1B0000">
            <w:pPr>
              <w:spacing w:after="22" w:line="264" w:lineRule="auto"/>
              <w:ind w:firstLine="0" w:left="86"/>
              <w:jc w:val="left"/>
            </w:pPr>
            <w:r>
              <w:t xml:space="preserve">Математика. </w:t>
            </w:r>
          </w:p>
          <w:p w14:paraId="FC1B0000">
            <w:pPr>
              <w:spacing w:after="0" w:line="264" w:lineRule="auto"/>
              <w:ind w:firstLine="0" w:left="0" w:right="26"/>
              <w:jc w:val="center"/>
            </w:pPr>
            <w:r>
              <w:t xml:space="preserve">2 класс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FD1B0000">
            <w:pPr>
              <w:spacing w:after="0" w:line="264" w:lineRule="auto"/>
              <w:ind w:firstLine="0" w:left="28"/>
              <w:jc w:val="center"/>
            </w:pPr>
            <w:r>
              <w:t xml:space="preserve"> </w:t>
            </w:r>
          </w:p>
          <w:p w14:paraId="FE1B0000">
            <w:pPr>
              <w:spacing w:after="20" w:line="264" w:lineRule="auto"/>
              <w:ind w:firstLine="0" w:left="48"/>
              <w:jc w:val="left"/>
            </w:pPr>
            <w:r>
              <w:t xml:space="preserve">Алышева </w:t>
            </w:r>
          </w:p>
          <w:p w14:paraId="FF1B0000">
            <w:pPr>
              <w:spacing w:after="0" w:line="264" w:lineRule="auto"/>
              <w:ind w:firstLine="0" w:left="0" w:right="25"/>
              <w:jc w:val="center"/>
            </w:pPr>
            <w:r>
              <w:t xml:space="preserve">Т.В.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001C0000">
            <w:pPr>
              <w:spacing w:after="0" w:line="264" w:lineRule="auto"/>
              <w:ind w:firstLine="0" w:left="77"/>
              <w:jc w:val="left"/>
            </w:pPr>
            <w:r>
              <w:t xml:space="preserve">2018 </w:t>
            </w:r>
          </w:p>
          <w:p w14:paraId="011C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021C0000">
            <w:pPr>
              <w:spacing w:after="0" w:line="264" w:lineRule="auto"/>
              <w:ind w:firstLine="0" w:left="0"/>
              <w:jc w:val="left"/>
            </w:pPr>
            <w:r>
              <w:t xml:space="preserve"> </w:t>
            </w:r>
          </w:p>
          <w:p w14:paraId="031C0000">
            <w:pPr>
              <w:spacing w:after="0" w:line="240" w:lineRule="auto"/>
              <w:ind w:firstLine="0" w:left="0"/>
              <w:jc w:val="left"/>
            </w:pPr>
            <w:r>
              <w:t>«Просв ещение</w:t>
            </w:r>
          </w:p>
          <w:p w14:paraId="041C0000">
            <w:pPr>
              <w:spacing w:after="0" w:line="264" w:lineRule="auto"/>
              <w:ind w:firstLine="0" w:left="0"/>
              <w:jc w:val="left"/>
            </w:pPr>
            <w:r>
              <w:t xml:space="preserve">» </w:t>
            </w:r>
          </w:p>
          <w:p w14:paraId="05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061C0000">
            <w:pPr>
              <w:spacing w:after="0" w:line="264" w:lineRule="auto"/>
              <w:ind w:firstLine="0" w:left="34"/>
              <w:jc w:val="center"/>
            </w:pPr>
            <w:r>
              <w:t xml:space="preserve"> </w:t>
            </w:r>
          </w:p>
          <w:p w14:paraId="071C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081C0000">
            <w:pPr>
              <w:spacing w:after="0" w:line="264" w:lineRule="auto"/>
              <w:ind w:firstLine="0" w:left="0" w:right="31"/>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091C0000">
            <w:pPr>
              <w:spacing w:after="2" w:line="240" w:lineRule="auto"/>
              <w:ind w:firstLine="0" w:left="0"/>
              <w:jc w:val="center"/>
            </w:pPr>
            <w:r>
              <w:t xml:space="preserve">Для специальных (коррекционных) образовательных </w:t>
            </w:r>
          </w:p>
          <w:p w14:paraId="0A1C0000">
            <w:pPr>
              <w:spacing w:after="0" w:line="264" w:lineRule="auto"/>
              <w:ind w:firstLine="0" w:left="0" w:right="40"/>
              <w:jc w:val="center"/>
            </w:pPr>
            <w:r>
              <w:t xml:space="preserve">учреждений 8 вида, по </w:t>
            </w:r>
          </w:p>
          <w:p w14:paraId="0B1C0000">
            <w:pPr>
              <w:spacing w:after="24" w:line="264" w:lineRule="auto"/>
              <w:ind w:firstLine="0" w:left="0" w:right="31"/>
              <w:jc w:val="center"/>
            </w:pPr>
            <w:r>
              <w:t xml:space="preserve">программе под редакцией </w:t>
            </w:r>
          </w:p>
          <w:p w14:paraId="0C1C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0D1C0000">
            <w:pPr>
              <w:spacing w:after="0" w:line="264" w:lineRule="auto"/>
              <w:ind w:firstLine="0" w:left="28"/>
              <w:jc w:val="center"/>
            </w:pPr>
            <w:r>
              <w:t xml:space="preserve"> </w:t>
            </w:r>
          </w:p>
          <w:p w14:paraId="0E1C0000">
            <w:pPr>
              <w:spacing w:after="19" w:line="264" w:lineRule="auto"/>
              <w:ind w:firstLine="0" w:left="86"/>
              <w:jc w:val="left"/>
            </w:pPr>
            <w:r>
              <w:t xml:space="preserve">Математика. </w:t>
            </w:r>
          </w:p>
          <w:p w14:paraId="0F1C0000">
            <w:pPr>
              <w:spacing w:after="0" w:line="264" w:lineRule="auto"/>
              <w:ind w:firstLine="0" w:left="29"/>
              <w:jc w:val="left"/>
            </w:pPr>
            <w:r>
              <w:t xml:space="preserve">3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101C0000">
            <w:pPr>
              <w:spacing w:after="0" w:line="264" w:lineRule="auto"/>
              <w:ind w:firstLine="0" w:left="28"/>
              <w:jc w:val="center"/>
            </w:pPr>
            <w:r>
              <w:t xml:space="preserve"> </w:t>
            </w:r>
          </w:p>
          <w:p w14:paraId="111C0000">
            <w:pPr>
              <w:spacing w:after="17" w:line="264" w:lineRule="auto"/>
              <w:ind w:firstLine="0" w:left="28"/>
              <w:jc w:val="center"/>
            </w:pPr>
            <w:r>
              <w:t xml:space="preserve"> </w:t>
            </w:r>
          </w:p>
          <w:p w14:paraId="121C0000">
            <w:pPr>
              <w:spacing w:after="0" w:line="264" w:lineRule="auto"/>
              <w:ind w:firstLine="0" w:left="0" w:right="25"/>
              <w:jc w:val="center"/>
            </w:pPr>
            <w:r>
              <w:t xml:space="preserve">Эк.В.В.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131C0000">
            <w:pPr>
              <w:spacing w:after="0" w:line="264" w:lineRule="auto"/>
              <w:ind w:firstLine="0" w:left="33"/>
              <w:jc w:val="center"/>
            </w:pPr>
            <w:r>
              <w:t xml:space="preserve"> </w:t>
            </w:r>
          </w:p>
          <w:p w14:paraId="141C0000">
            <w:pPr>
              <w:spacing w:after="0" w:line="264" w:lineRule="auto"/>
              <w:ind w:firstLine="0" w:left="77"/>
              <w:jc w:val="left"/>
            </w:pPr>
            <w:r>
              <w:t xml:space="preserve">2016 </w:t>
            </w:r>
          </w:p>
          <w:p w14:paraId="151C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161C0000">
            <w:pPr>
              <w:spacing w:after="0" w:line="264" w:lineRule="auto"/>
              <w:ind w:firstLine="0" w:left="0"/>
              <w:jc w:val="left"/>
            </w:pPr>
            <w:r>
              <w:t xml:space="preserve"> </w:t>
            </w:r>
          </w:p>
          <w:p w14:paraId="17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181C0000">
            <w:pPr>
              <w:spacing w:after="0" w:line="264" w:lineRule="auto"/>
              <w:ind w:firstLine="0" w:left="34"/>
              <w:jc w:val="center"/>
            </w:pPr>
            <w:r>
              <w:t xml:space="preserve"> </w:t>
            </w:r>
          </w:p>
          <w:p w14:paraId="191C0000">
            <w:pPr>
              <w:spacing w:after="0" w:line="264" w:lineRule="auto"/>
              <w:ind w:firstLine="0" w:left="34"/>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1A1C0000">
            <w:pPr>
              <w:spacing w:after="0" w:line="264" w:lineRule="auto"/>
              <w:ind w:firstLine="0" w:left="0" w:right="31"/>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1B1C0000">
            <w:pPr>
              <w:spacing w:after="2" w:line="240" w:lineRule="auto"/>
              <w:ind w:firstLine="0" w:left="0"/>
              <w:jc w:val="center"/>
            </w:pPr>
            <w:r>
              <w:t xml:space="preserve">Для специальных (коррекционных) образовательных </w:t>
            </w:r>
          </w:p>
          <w:p w14:paraId="1C1C0000">
            <w:pPr>
              <w:spacing w:after="0" w:line="264" w:lineRule="auto"/>
              <w:ind w:firstLine="0" w:left="0" w:right="40"/>
              <w:jc w:val="center"/>
            </w:pPr>
            <w:r>
              <w:t xml:space="preserve">учреждений 8 вида, по </w:t>
            </w:r>
          </w:p>
          <w:p w14:paraId="1D1C0000">
            <w:pPr>
              <w:spacing w:after="24" w:line="264" w:lineRule="auto"/>
              <w:ind w:firstLine="0" w:left="0" w:right="31"/>
              <w:jc w:val="center"/>
            </w:pPr>
            <w:r>
              <w:t xml:space="preserve">программе под редакцией </w:t>
            </w:r>
          </w:p>
          <w:p w14:paraId="1E1C0000">
            <w:pPr>
              <w:spacing w:after="0" w:line="264" w:lineRule="auto"/>
              <w:ind w:firstLine="0" w:left="0" w:right="30"/>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1F1C0000">
            <w:pPr>
              <w:spacing w:after="0" w:line="264" w:lineRule="auto"/>
              <w:ind w:firstLine="0" w:left="26"/>
              <w:jc w:val="center"/>
            </w:pPr>
            <w:r>
              <w:t xml:space="preserve">Математика. 4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201C0000">
            <w:pPr>
              <w:spacing w:after="0" w:line="264" w:lineRule="auto"/>
              <w:ind w:firstLine="0" w:left="0"/>
              <w:jc w:val="left"/>
            </w:pPr>
            <w:r>
              <w:t xml:space="preserve"> </w:t>
            </w:r>
          </w:p>
          <w:p w14:paraId="211C0000">
            <w:pPr>
              <w:spacing w:after="0" w:line="264" w:lineRule="auto"/>
              <w:ind w:firstLine="0" w:left="48"/>
              <w:jc w:val="left"/>
            </w:pPr>
            <w:r>
              <w:t xml:space="preserve">Алышева </w:t>
            </w:r>
          </w:p>
          <w:p w14:paraId="221C0000">
            <w:pPr>
              <w:spacing w:after="0" w:line="264" w:lineRule="auto"/>
              <w:ind w:firstLine="0" w:left="0" w:right="30"/>
              <w:jc w:val="center"/>
            </w:pPr>
            <w:r>
              <w:t xml:space="preserve">Т. В., </w:t>
            </w:r>
          </w:p>
          <w:p w14:paraId="231C0000">
            <w:pPr>
              <w:spacing w:after="0" w:line="264" w:lineRule="auto"/>
              <w:ind w:firstLine="0" w:left="0"/>
              <w:jc w:val="center"/>
            </w:pPr>
            <w:r>
              <w:t xml:space="preserve">Яковлева И. М.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41C0000">
            <w:pPr>
              <w:spacing w:after="0" w:line="264" w:lineRule="auto"/>
              <w:ind w:firstLine="0" w:left="33"/>
              <w:jc w:val="center"/>
            </w:pPr>
            <w:r>
              <w:t xml:space="preserve"> </w:t>
            </w:r>
          </w:p>
          <w:p w14:paraId="251C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26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71C0000">
            <w:pPr>
              <w:spacing w:after="0" w:line="264" w:lineRule="auto"/>
              <w:ind w:firstLine="0" w:left="34"/>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281C0000">
            <w:pPr>
              <w:spacing w:after="0" w:line="264" w:lineRule="auto"/>
              <w:ind w:firstLine="0" w:left="0" w:right="31"/>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29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2A1C0000">
            <w:pPr>
              <w:spacing w:after="0" w:line="264" w:lineRule="auto"/>
              <w:ind w:firstLine="0" w:left="26"/>
              <w:jc w:val="center"/>
            </w:pPr>
            <w:r>
              <w:t xml:space="preserve">Математика. 5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2B1C0000">
            <w:pPr>
              <w:spacing w:after="0" w:line="264" w:lineRule="auto"/>
              <w:ind w:firstLine="0" w:left="0"/>
              <w:jc w:val="left"/>
            </w:pPr>
            <w:r>
              <w:t xml:space="preserve">Перова М.Н.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C1C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2D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2E1C0000">
            <w:pPr>
              <w:spacing w:after="0" w:line="264" w:lineRule="auto"/>
              <w:ind w:firstLine="0" w:left="34"/>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0"/>
              <w:right w:type="dxa" w:w="79"/>
            </w:tcMar>
          </w:tcPr>
          <w:p w14:paraId="2F1C0000">
            <w:pPr>
              <w:spacing w:after="0" w:line="264" w:lineRule="auto"/>
              <w:ind w:firstLine="0" w:left="0" w:right="31"/>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79"/>
            </w:tcMar>
          </w:tcPr>
          <w:p w14:paraId="30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9"/>
            </w:tcMar>
          </w:tcPr>
          <w:p w14:paraId="311C0000">
            <w:pPr>
              <w:spacing w:after="0" w:line="264" w:lineRule="auto"/>
              <w:ind w:firstLine="0" w:left="26"/>
              <w:jc w:val="center"/>
            </w:pPr>
            <w:r>
              <w:t xml:space="preserve">Математика. 6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9"/>
            </w:tcMar>
          </w:tcPr>
          <w:p w14:paraId="321C0000">
            <w:pPr>
              <w:spacing w:after="0" w:line="264" w:lineRule="auto"/>
              <w:ind w:hanging="32" w:left="32" w:right="19"/>
              <w:jc w:val="center"/>
            </w:pPr>
            <w:r>
              <w:t xml:space="preserve">Капустин а Г.М. Перова М.Н.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331C0000">
            <w:pPr>
              <w:spacing w:after="0" w:line="264" w:lineRule="auto"/>
              <w:ind w:firstLine="0" w:left="77"/>
              <w:jc w:val="left"/>
            </w:pPr>
            <w:r>
              <w:t xml:space="preserve">2016 </w:t>
            </w:r>
          </w:p>
          <w:p w14:paraId="341C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9"/>
            </w:tcMar>
          </w:tcPr>
          <w:p w14:paraId="35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9"/>
            </w:tcMar>
          </w:tcPr>
          <w:p w14:paraId="361C0000">
            <w:pPr>
              <w:spacing w:after="0" w:line="264" w:lineRule="auto"/>
              <w:ind w:firstLine="0" w:left="34"/>
              <w:jc w:val="left"/>
            </w:pPr>
            <w:r>
              <w:t xml:space="preserve">100% </w:t>
            </w:r>
          </w:p>
        </w:tc>
      </w:tr>
    </w:tbl>
    <w:p w14:paraId="371C0000">
      <w:pPr>
        <w:spacing w:after="0" w:line="264" w:lineRule="auto"/>
        <w:ind w:firstLine="0" w:left="-1700" w:right="11176"/>
        <w:jc w:val="left"/>
      </w:pPr>
    </w:p>
    <w:tbl>
      <w:tblPr>
        <w:tblStyle w:val="Style_4"/>
        <w:tblW w:type="auto" w:w="0"/>
        <w:tblInd w:type="dxa" w:w="-110"/>
        <w:tblLayout w:type="fixed"/>
        <w:tblCellMar>
          <w:top w:type="dxa" w:w="7"/>
          <w:left w:type="dxa" w:w="110"/>
          <w:right w:type="dxa" w:w="70"/>
        </w:tblCellMar>
      </w:tblPr>
      <w:tblGrid>
        <w:gridCol w:w="860"/>
        <w:gridCol w:w="3251"/>
        <w:gridCol w:w="1700"/>
        <w:gridCol w:w="1277"/>
        <w:gridCol w:w="850"/>
        <w:gridCol w:w="994"/>
        <w:gridCol w:w="850"/>
      </w:tblGrid>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381C0000">
            <w:pPr>
              <w:spacing w:after="0" w:line="264" w:lineRule="auto"/>
              <w:ind w:firstLine="0" w:left="0" w:right="40"/>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39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3A1C0000">
            <w:pPr>
              <w:spacing w:after="0" w:line="264" w:lineRule="auto"/>
              <w:ind w:firstLine="0" w:left="26" w:right="8"/>
              <w:jc w:val="center"/>
            </w:pPr>
            <w:r>
              <w:t xml:space="preserve">Математика. 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3B1C0000">
            <w:pPr>
              <w:spacing w:after="20" w:line="264" w:lineRule="auto"/>
              <w:ind w:firstLine="0" w:left="48"/>
              <w:jc w:val="left"/>
            </w:pPr>
            <w:r>
              <w:t xml:space="preserve">Алышева </w:t>
            </w:r>
          </w:p>
          <w:p w14:paraId="3C1C0000">
            <w:pPr>
              <w:spacing w:after="0" w:line="264" w:lineRule="auto"/>
              <w:ind w:firstLine="0" w:left="0" w:right="35"/>
              <w:jc w:val="center"/>
            </w:pPr>
            <w:r>
              <w:t xml:space="preserve">Т.В. </w:t>
            </w:r>
          </w:p>
          <w:p w14:paraId="3D1C0000">
            <w:pPr>
              <w:spacing w:after="0" w:line="264" w:lineRule="auto"/>
              <w:ind w:firstLine="0" w:left="19"/>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3E1C0000">
            <w:pPr>
              <w:spacing w:after="0" w:line="264" w:lineRule="auto"/>
              <w:ind w:firstLine="0" w:left="77"/>
              <w:jc w:val="left"/>
            </w:pPr>
            <w:r>
              <w:t xml:space="preserve">2016 </w:t>
            </w:r>
          </w:p>
          <w:p w14:paraId="3F1C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40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411C0000">
            <w:pPr>
              <w:spacing w:after="0" w:line="264" w:lineRule="auto"/>
              <w:ind w:firstLine="0" w:left="34"/>
              <w:jc w:val="left"/>
            </w:pPr>
            <w:r>
              <w:t xml:space="preserve">100% </w:t>
            </w:r>
          </w:p>
        </w:tc>
      </w:tr>
      <w:tr>
        <w:trPr>
          <w:trHeight w:hRule="atLeast" w:val="1393"/>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421C0000">
            <w:pPr>
              <w:spacing w:after="0" w:line="264" w:lineRule="auto"/>
              <w:ind w:firstLine="0" w:left="0" w:right="40"/>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431C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441C0000">
            <w:pPr>
              <w:spacing w:after="0" w:line="276" w:lineRule="auto"/>
              <w:ind w:firstLine="0" w:left="26" w:right="8"/>
              <w:jc w:val="center"/>
            </w:pPr>
            <w:r>
              <w:t xml:space="preserve">Математика. 8 класс (8 вид </w:t>
            </w:r>
          </w:p>
          <w:p w14:paraId="451C0000">
            <w:pPr>
              <w:spacing w:after="0" w:line="264" w:lineRule="auto"/>
              <w:ind w:firstLine="0" w:left="19"/>
              <w:jc w:val="center"/>
            </w:pPr>
            <w:r>
              <w:t xml:space="preserve"> </w:t>
            </w:r>
          </w:p>
          <w:p w14:paraId="46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471C0000">
            <w:pPr>
              <w:spacing w:after="0" w:line="264" w:lineRule="auto"/>
              <w:ind w:firstLine="0" w:left="0" w:right="35"/>
              <w:jc w:val="center"/>
            </w:pPr>
            <w:r>
              <w:t xml:space="preserve">Эк.В.В. </w:t>
            </w:r>
          </w:p>
          <w:p w14:paraId="481C0000">
            <w:pPr>
              <w:spacing w:after="0" w:line="264" w:lineRule="auto"/>
              <w:ind w:firstLine="0" w:left="19"/>
              <w:jc w:val="center"/>
            </w:pPr>
            <w:r>
              <w:t xml:space="preserve"> </w:t>
            </w:r>
          </w:p>
          <w:p w14:paraId="491C0000">
            <w:pPr>
              <w:spacing w:after="0" w:line="264" w:lineRule="auto"/>
              <w:ind w:firstLine="0" w:left="19"/>
              <w:jc w:val="center"/>
            </w:pPr>
            <w:r>
              <w:t xml:space="preserve"> </w:t>
            </w:r>
          </w:p>
          <w:p w14:paraId="4A1C0000">
            <w:pPr>
              <w:spacing w:after="0" w:line="264" w:lineRule="auto"/>
              <w:ind w:firstLine="0" w:left="19"/>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4B1C0000">
            <w:pPr>
              <w:spacing w:after="0" w:line="264" w:lineRule="auto"/>
              <w:ind w:firstLine="0" w:left="77"/>
              <w:jc w:val="left"/>
            </w:pPr>
            <w:r>
              <w:t xml:space="preserve">2016 </w:t>
            </w:r>
          </w:p>
          <w:p w14:paraId="4C1C0000">
            <w:pPr>
              <w:spacing w:after="0" w:line="264" w:lineRule="auto"/>
              <w:ind w:firstLine="0" w:left="77"/>
              <w:jc w:val="left"/>
            </w:pPr>
            <w:r>
              <w:t xml:space="preserve">2018 </w:t>
            </w:r>
          </w:p>
          <w:p w14:paraId="4D1C0000">
            <w:pPr>
              <w:spacing w:after="0" w:line="264" w:lineRule="auto"/>
              <w:ind w:firstLine="0" w:left="24"/>
              <w:jc w:val="center"/>
            </w:pPr>
            <w:r>
              <w:t xml:space="preserve"> </w:t>
            </w:r>
          </w:p>
          <w:p w14:paraId="4E1C0000">
            <w:pPr>
              <w:spacing w:after="0" w:line="264" w:lineRule="auto"/>
              <w:ind w:firstLine="0" w:left="24"/>
              <w:jc w:val="center"/>
            </w:pPr>
            <w:r>
              <w:t xml:space="preserve"> </w:t>
            </w:r>
          </w:p>
          <w:p w14:paraId="4F1C0000">
            <w:pPr>
              <w:spacing w:after="0" w:line="264" w:lineRule="auto"/>
              <w:ind w:firstLine="0" w:left="24"/>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501C0000">
            <w:pPr>
              <w:spacing w:after="22" w:line="264" w:lineRule="auto"/>
              <w:ind w:firstLine="0" w:left="0"/>
              <w:jc w:val="left"/>
            </w:pPr>
            <w:r>
              <w:t>Просве</w:t>
            </w:r>
          </w:p>
          <w:p w14:paraId="511C0000">
            <w:pPr>
              <w:spacing w:after="0" w:line="264" w:lineRule="auto"/>
              <w:ind w:firstLine="0" w:left="0"/>
              <w:jc w:val="left"/>
            </w:pPr>
            <w:r>
              <w:t xml:space="preserve">щение </w:t>
            </w:r>
          </w:p>
          <w:p w14:paraId="521C0000">
            <w:pPr>
              <w:spacing w:after="0" w:line="264" w:lineRule="auto"/>
              <w:ind w:firstLine="0" w:left="0"/>
              <w:jc w:val="left"/>
            </w:pPr>
            <w:r>
              <w:t xml:space="preserve"> </w:t>
            </w:r>
          </w:p>
          <w:p w14:paraId="53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541C0000">
            <w:pPr>
              <w:spacing w:after="0" w:line="264" w:lineRule="auto"/>
              <w:ind w:firstLine="0" w:left="34"/>
              <w:jc w:val="left"/>
            </w:pPr>
            <w:r>
              <w:t xml:space="preserve">100% </w:t>
            </w:r>
          </w:p>
          <w:p w14:paraId="551C0000">
            <w:pPr>
              <w:spacing w:after="0" w:line="264" w:lineRule="auto"/>
              <w:ind w:firstLine="0" w:left="25"/>
              <w:jc w:val="center"/>
            </w:pPr>
            <w:r>
              <w:t xml:space="preserve"> </w:t>
            </w:r>
          </w:p>
          <w:p w14:paraId="561C0000">
            <w:pPr>
              <w:spacing w:after="0" w:line="264" w:lineRule="auto"/>
              <w:ind w:firstLine="0" w:left="25"/>
              <w:jc w:val="center"/>
            </w:pPr>
            <w:r>
              <w:t xml:space="preserve"> </w:t>
            </w:r>
          </w:p>
          <w:p w14:paraId="571C0000">
            <w:pPr>
              <w:spacing w:after="0" w:line="264" w:lineRule="auto"/>
              <w:ind w:firstLine="0" w:left="25"/>
              <w:jc w:val="center"/>
            </w:pPr>
            <w:r>
              <w:t xml:space="preserve">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581C0000">
            <w:pPr>
              <w:spacing w:after="0" w:line="264" w:lineRule="auto"/>
              <w:ind w:firstLine="0" w:left="0" w:right="40"/>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591C0000">
            <w:pPr>
              <w:spacing w:after="24" w:line="264" w:lineRule="auto"/>
              <w:ind w:firstLine="0" w:left="23"/>
              <w:jc w:val="center"/>
            </w:pPr>
            <w:r>
              <w:t xml:space="preserve"> </w:t>
            </w:r>
          </w:p>
          <w:p w14:paraId="5A1C0000">
            <w:pPr>
              <w:spacing w:after="0" w:line="240" w:lineRule="auto"/>
              <w:ind w:firstLine="0" w:left="0"/>
              <w:jc w:val="center"/>
            </w:pPr>
            <w:r>
              <w:t xml:space="preserve">Для специальных (коррекционных) образовательных </w:t>
            </w:r>
          </w:p>
          <w:p w14:paraId="5B1C0000">
            <w:pPr>
              <w:spacing w:after="0" w:line="264" w:lineRule="auto"/>
              <w:ind w:firstLine="0" w:left="0" w:right="49"/>
              <w:jc w:val="center"/>
            </w:pPr>
            <w:r>
              <w:t xml:space="preserve">учреждений 8 вида, по </w:t>
            </w:r>
          </w:p>
          <w:p w14:paraId="5C1C0000">
            <w:pPr>
              <w:spacing w:after="0" w:line="276" w:lineRule="auto"/>
              <w:ind w:firstLine="0" w:left="0"/>
              <w:jc w:val="center"/>
            </w:pPr>
            <w:r>
              <w:t xml:space="preserve">программе под редакцией В.В.Воронковой </w:t>
            </w:r>
          </w:p>
          <w:p w14:paraId="5D1C0000">
            <w:pPr>
              <w:spacing w:after="0" w:line="264" w:lineRule="auto"/>
              <w:ind w:firstLine="0" w:left="2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5E1C0000">
            <w:pPr>
              <w:spacing w:after="0" w:line="264" w:lineRule="auto"/>
              <w:ind w:firstLine="0" w:left="19"/>
              <w:jc w:val="center"/>
            </w:pPr>
            <w:r>
              <w:t xml:space="preserve"> </w:t>
            </w:r>
          </w:p>
          <w:p w14:paraId="5F1C0000">
            <w:pPr>
              <w:spacing w:after="19" w:line="264" w:lineRule="auto"/>
              <w:ind w:firstLine="0" w:left="86"/>
              <w:jc w:val="left"/>
            </w:pPr>
            <w:r>
              <w:t xml:space="preserve">Математика. </w:t>
            </w:r>
          </w:p>
          <w:p w14:paraId="601C0000">
            <w:pPr>
              <w:spacing w:after="0" w:line="264" w:lineRule="auto"/>
              <w:ind w:firstLine="0" w:left="29"/>
              <w:jc w:val="left"/>
            </w:pPr>
            <w:r>
              <w:t xml:space="preserve">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611C0000">
            <w:pPr>
              <w:spacing w:after="0" w:line="264" w:lineRule="auto"/>
              <w:ind w:firstLine="0" w:left="0"/>
              <w:jc w:val="left"/>
            </w:pPr>
            <w:r>
              <w:t xml:space="preserve"> </w:t>
            </w:r>
          </w:p>
          <w:p w14:paraId="621C0000">
            <w:pPr>
              <w:spacing w:after="0" w:line="264" w:lineRule="auto"/>
              <w:ind w:firstLine="0" w:left="0"/>
            </w:pPr>
            <w:r>
              <w:t xml:space="preserve">Антропов </w:t>
            </w:r>
          </w:p>
          <w:p w14:paraId="631C0000">
            <w:pPr>
              <w:spacing w:after="0" w:line="264" w:lineRule="auto"/>
              <w:ind w:firstLine="0" w:left="0"/>
              <w:jc w:val="left"/>
            </w:pPr>
            <w:r>
              <w:t xml:space="preserve">А. П., </w:t>
            </w:r>
          </w:p>
          <w:p w14:paraId="641C0000">
            <w:pPr>
              <w:spacing w:after="34" w:line="240" w:lineRule="auto"/>
              <w:ind w:firstLine="0" w:left="0" w:right="164"/>
            </w:pPr>
            <w:r>
              <w:t xml:space="preserve">Ходот А. Ю., Ходот Т. </w:t>
            </w:r>
          </w:p>
          <w:p w14:paraId="651C0000">
            <w:pPr>
              <w:spacing w:after="0" w:line="264" w:lineRule="auto"/>
              <w:ind w:firstLine="0" w:left="0"/>
              <w:jc w:val="left"/>
            </w:pPr>
            <w:r>
              <w:t xml:space="preserve">Г.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661C0000">
            <w:pPr>
              <w:spacing w:after="0" w:line="264" w:lineRule="auto"/>
              <w:ind w:firstLine="0" w:left="24"/>
              <w:jc w:val="center"/>
            </w:pPr>
            <w:r>
              <w:t xml:space="preserve"> </w:t>
            </w:r>
          </w:p>
          <w:p w14:paraId="671C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681C0000">
            <w:pPr>
              <w:spacing w:after="0" w:line="264" w:lineRule="auto"/>
              <w:ind w:firstLine="0" w:left="0"/>
              <w:jc w:val="left"/>
            </w:pPr>
            <w:r>
              <w:t xml:space="preserve"> </w:t>
            </w:r>
          </w:p>
          <w:p w14:paraId="69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6A1C0000">
            <w:pPr>
              <w:spacing w:after="0" w:line="264" w:lineRule="auto"/>
              <w:ind w:firstLine="0" w:left="25"/>
              <w:jc w:val="center"/>
            </w:pPr>
            <w:r>
              <w:t xml:space="preserve"> </w:t>
            </w:r>
          </w:p>
          <w:p w14:paraId="6B1C0000">
            <w:pPr>
              <w:spacing w:after="0" w:line="264" w:lineRule="auto"/>
              <w:ind w:firstLine="0" w:left="25"/>
              <w:jc w:val="center"/>
            </w:pPr>
            <w:r>
              <w:t xml:space="preserve"> </w:t>
            </w:r>
          </w:p>
          <w:p w14:paraId="6C1C0000">
            <w:pPr>
              <w:spacing w:after="0" w:line="264" w:lineRule="auto"/>
              <w:ind w:firstLine="0" w:left="34"/>
              <w:jc w:val="left"/>
            </w:pPr>
            <w:r>
              <w:t xml:space="preserve">100% </w:t>
            </w:r>
          </w:p>
        </w:tc>
      </w:tr>
      <w:tr>
        <w:trPr>
          <w:trHeight w:hRule="atLeast" w:val="562"/>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70"/>
            </w:tcMar>
          </w:tcPr>
          <w:p w14:paraId="6D1C0000">
            <w:pPr>
              <w:spacing w:after="0" w:line="264" w:lineRule="auto"/>
              <w:ind w:hanging="1954" w:left="4783" w:right="2804"/>
              <w:jc w:val="left"/>
            </w:pPr>
            <w:r>
              <w:rPr>
                <w:b w:val="1"/>
              </w:rPr>
              <w:t xml:space="preserve">Мир природы и человека, биология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6E1C0000">
            <w:pPr>
              <w:spacing w:after="0" w:line="264" w:lineRule="auto"/>
              <w:ind w:firstLine="0" w:left="0" w:right="40"/>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6F1C0000">
            <w:pPr>
              <w:spacing w:after="2" w:line="240" w:lineRule="auto"/>
              <w:ind w:firstLine="0" w:left="0"/>
              <w:jc w:val="center"/>
            </w:pPr>
            <w:r>
              <w:t xml:space="preserve">Для специальных (коррекционных) образовательных </w:t>
            </w:r>
          </w:p>
          <w:p w14:paraId="701C0000">
            <w:pPr>
              <w:spacing w:after="0" w:line="264" w:lineRule="auto"/>
              <w:ind w:firstLine="0" w:left="0" w:right="49"/>
              <w:jc w:val="center"/>
            </w:pPr>
            <w:r>
              <w:t xml:space="preserve">учреждений 8 вида, по </w:t>
            </w:r>
          </w:p>
          <w:p w14:paraId="711C0000">
            <w:pPr>
              <w:spacing w:after="0" w:line="276" w:lineRule="auto"/>
              <w:ind w:firstLine="0" w:left="0"/>
              <w:jc w:val="center"/>
            </w:pPr>
            <w:r>
              <w:t xml:space="preserve">программе под редакцией В.В.Воронковой </w:t>
            </w:r>
          </w:p>
          <w:p w14:paraId="721C0000">
            <w:pPr>
              <w:spacing w:after="0" w:line="264" w:lineRule="auto"/>
              <w:ind w:firstLine="0" w:left="2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731C0000">
            <w:pPr>
              <w:spacing w:after="0" w:line="240" w:lineRule="auto"/>
              <w:ind w:firstLine="0" w:left="0"/>
              <w:jc w:val="center"/>
            </w:pPr>
            <w:r>
              <w:t xml:space="preserve">Мир природы и человека (в </w:t>
            </w:r>
          </w:p>
          <w:p w14:paraId="741C0000">
            <w:pPr>
              <w:spacing w:after="0" w:line="276" w:lineRule="auto"/>
              <w:ind w:firstLine="0" w:left="0"/>
              <w:jc w:val="center"/>
            </w:pPr>
            <w:r>
              <w:t xml:space="preserve">2 частях) 1 класс (8 вид) </w:t>
            </w:r>
          </w:p>
          <w:p w14:paraId="75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761C0000">
            <w:pPr>
              <w:spacing w:after="19" w:line="264" w:lineRule="auto"/>
              <w:ind w:firstLine="0" w:left="96"/>
              <w:jc w:val="left"/>
            </w:pPr>
            <w:r>
              <w:t xml:space="preserve">Матвеев </w:t>
            </w:r>
          </w:p>
          <w:p w14:paraId="771C0000">
            <w:pPr>
              <w:spacing w:after="0" w:line="264" w:lineRule="auto"/>
              <w:ind w:firstLine="0" w:left="0" w:right="33"/>
              <w:jc w:val="center"/>
            </w:pPr>
            <w:r>
              <w:t xml:space="preserve">Н.Б </w:t>
            </w:r>
          </w:p>
          <w:p w14:paraId="781C0000">
            <w:pPr>
              <w:spacing w:after="0" w:line="264" w:lineRule="auto"/>
              <w:ind w:firstLine="0" w:left="19"/>
              <w:jc w:val="center"/>
            </w:pPr>
            <w:r>
              <w:t xml:space="preserve"> </w:t>
            </w:r>
          </w:p>
          <w:p w14:paraId="791C0000">
            <w:pPr>
              <w:spacing w:after="0" w:line="264" w:lineRule="auto"/>
              <w:ind w:firstLine="0" w:left="29"/>
              <w:jc w:val="left"/>
            </w:pPr>
            <w:r>
              <w:t xml:space="preserve">Ярочкина </w:t>
            </w:r>
          </w:p>
          <w:p w14:paraId="7A1C0000">
            <w:pPr>
              <w:spacing w:after="0" w:line="264" w:lineRule="auto"/>
              <w:ind w:firstLine="0" w:left="0" w:right="40"/>
              <w:jc w:val="center"/>
            </w:pPr>
            <w:r>
              <w:t xml:space="preserve">И. А., </w:t>
            </w:r>
          </w:p>
          <w:p w14:paraId="7B1C0000">
            <w:pPr>
              <w:spacing w:after="0" w:line="264" w:lineRule="auto"/>
              <w:ind w:firstLine="0" w:left="0" w:right="36"/>
              <w:jc w:val="center"/>
            </w:pPr>
            <w:r>
              <w:t xml:space="preserve">Попова </w:t>
            </w:r>
          </w:p>
          <w:p w14:paraId="7C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7D1C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7E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7F1C0000">
            <w:pPr>
              <w:spacing w:after="0" w:line="264" w:lineRule="auto"/>
              <w:ind w:firstLine="0" w:left="34"/>
              <w:jc w:val="left"/>
            </w:pPr>
            <w:r>
              <w:t xml:space="preserve">100%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801C0000">
            <w:pPr>
              <w:spacing w:after="0" w:line="264" w:lineRule="auto"/>
              <w:ind w:firstLine="0" w:left="0" w:right="40"/>
              <w:jc w:val="center"/>
            </w:pPr>
            <w:r>
              <w:t xml:space="preserve">2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811C0000">
            <w:pPr>
              <w:spacing w:after="2" w:line="240" w:lineRule="auto"/>
              <w:ind w:firstLine="0" w:left="0"/>
              <w:jc w:val="center"/>
            </w:pPr>
            <w:r>
              <w:t xml:space="preserve">Для специальных (коррекционных) образовательных </w:t>
            </w:r>
          </w:p>
          <w:p w14:paraId="821C0000">
            <w:pPr>
              <w:spacing w:after="0" w:line="264" w:lineRule="auto"/>
              <w:ind w:firstLine="0" w:left="0" w:right="49"/>
              <w:jc w:val="center"/>
            </w:pPr>
            <w:r>
              <w:t xml:space="preserve">учреждений 8 вида, по </w:t>
            </w:r>
          </w:p>
          <w:p w14:paraId="831C0000">
            <w:pPr>
              <w:spacing w:after="24" w:line="264" w:lineRule="auto"/>
              <w:ind w:firstLine="0" w:left="0" w:right="41"/>
              <w:jc w:val="center"/>
            </w:pPr>
            <w:r>
              <w:t xml:space="preserve">программе под редакцией </w:t>
            </w:r>
          </w:p>
          <w:p w14:paraId="841C0000">
            <w:pPr>
              <w:spacing w:after="0" w:line="264" w:lineRule="auto"/>
              <w:ind w:firstLine="0" w:left="0" w:right="39"/>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851C0000">
            <w:pPr>
              <w:spacing w:after="0" w:line="240" w:lineRule="auto"/>
              <w:ind w:firstLine="0" w:left="0"/>
              <w:jc w:val="center"/>
            </w:pPr>
            <w:r>
              <w:t xml:space="preserve">Мир природы и человека (в </w:t>
            </w:r>
          </w:p>
          <w:p w14:paraId="861C0000">
            <w:pPr>
              <w:spacing w:after="0" w:line="276" w:lineRule="auto"/>
              <w:ind w:firstLine="0" w:left="0"/>
              <w:jc w:val="center"/>
            </w:pPr>
            <w:r>
              <w:t xml:space="preserve">2 частях) 2 класс (8 вид) </w:t>
            </w:r>
          </w:p>
          <w:p w14:paraId="87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881C0000">
            <w:pPr>
              <w:spacing w:after="19" w:line="264" w:lineRule="auto"/>
              <w:ind w:firstLine="0" w:left="96"/>
              <w:jc w:val="left"/>
            </w:pPr>
            <w:r>
              <w:t xml:space="preserve">Матвеев </w:t>
            </w:r>
          </w:p>
          <w:p w14:paraId="891C0000">
            <w:pPr>
              <w:spacing w:after="0" w:line="264" w:lineRule="auto"/>
              <w:ind w:firstLine="0" w:left="0" w:right="33"/>
              <w:jc w:val="center"/>
            </w:pPr>
            <w:r>
              <w:t xml:space="preserve">Н.Б </w:t>
            </w:r>
          </w:p>
          <w:p w14:paraId="8A1C0000">
            <w:pPr>
              <w:spacing w:after="0" w:line="264" w:lineRule="auto"/>
              <w:ind w:firstLine="0" w:left="19"/>
              <w:jc w:val="center"/>
            </w:pPr>
            <w:r>
              <w:t xml:space="preserve"> </w:t>
            </w:r>
          </w:p>
          <w:p w14:paraId="8B1C0000">
            <w:pPr>
              <w:spacing w:after="0" w:line="264" w:lineRule="auto"/>
              <w:ind w:firstLine="0" w:left="29"/>
              <w:jc w:val="left"/>
            </w:pPr>
            <w:r>
              <w:t xml:space="preserve">Ярочкина </w:t>
            </w:r>
          </w:p>
          <w:p w14:paraId="8C1C0000">
            <w:pPr>
              <w:spacing w:after="0" w:line="264" w:lineRule="auto"/>
              <w:ind w:firstLine="0" w:left="0" w:right="40"/>
              <w:jc w:val="center"/>
            </w:pPr>
            <w:r>
              <w:t xml:space="preserve">И. А., </w:t>
            </w:r>
          </w:p>
          <w:p w14:paraId="8D1C0000">
            <w:pPr>
              <w:spacing w:after="0" w:line="264" w:lineRule="auto"/>
              <w:ind w:firstLine="0" w:left="0" w:right="36"/>
              <w:jc w:val="center"/>
            </w:pPr>
            <w:r>
              <w:t xml:space="preserve">Попова </w:t>
            </w:r>
          </w:p>
          <w:p w14:paraId="8E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8F1C0000">
            <w:pPr>
              <w:spacing w:after="0" w:line="264" w:lineRule="auto"/>
              <w:ind w:firstLine="0" w:left="77"/>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90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911C0000">
            <w:pPr>
              <w:spacing w:after="0" w:line="264" w:lineRule="auto"/>
              <w:ind w:firstLine="0" w:left="34"/>
              <w:jc w:val="left"/>
            </w:pPr>
            <w:r>
              <w:t xml:space="preserve">100% </w:t>
            </w:r>
          </w:p>
        </w:tc>
      </w:tr>
      <w:tr>
        <w:trPr>
          <w:trHeight w:hRule="atLeast" w:val="2218"/>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921C0000">
            <w:pPr>
              <w:spacing w:after="0" w:line="264" w:lineRule="auto"/>
              <w:ind w:firstLine="0" w:left="0" w:right="40"/>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931C0000">
            <w:pPr>
              <w:spacing w:after="2" w:line="240" w:lineRule="auto"/>
              <w:ind w:firstLine="0" w:left="0"/>
              <w:jc w:val="center"/>
            </w:pPr>
            <w:r>
              <w:t xml:space="preserve">Для специальных (коррекционных) образовательных </w:t>
            </w:r>
          </w:p>
          <w:p w14:paraId="941C0000">
            <w:pPr>
              <w:spacing w:after="0" w:line="264" w:lineRule="auto"/>
              <w:ind w:firstLine="0" w:left="0" w:right="49"/>
              <w:jc w:val="center"/>
            </w:pPr>
            <w:r>
              <w:t xml:space="preserve">учреждений 8 вида, по </w:t>
            </w:r>
          </w:p>
          <w:p w14:paraId="951C0000">
            <w:pPr>
              <w:spacing w:after="0" w:line="276" w:lineRule="auto"/>
              <w:ind w:firstLine="0" w:left="0"/>
              <w:jc w:val="center"/>
            </w:pPr>
            <w:r>
              <w:t xml:space="preserve">программе под редакцией В.В.Воронковой </w:t>
            </w:r>
          </w:p>
          <w:p w14:paraId="961C0000">
            <w:pPr>
              <w:spacing w:after="0" w:line="264" w:lineRule="auto"/>
              <w:ind w:firstLine="0" w:left="23"/>
              <w:jc w:val="center"/>
            </w:pPr>
            <w:r>
              <w:t xml:space="preserve"> </w:t>
            </w:r>
          </w:p>
          <w:p w14:paraId="971C0000">
            <w:pPr>
              <w:spacing w:after="0" w:line="264" w:lineRule="auto"/>
              <w:ind w:firstLine="0" w:left="23"/>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981C0000">
            <w:pPr>
              <w:spacing w:after="0" w:line="240" w:lineRule="auto"/>
              <w:ind w:firstLine="0" w:left="0"/>
              <w:jc w:val="center"/>
            </w:pPr>
            <w:r>
              <w:t xml:space="preserve">Мир природы и человека (в </w:t>
            </w:r>
          </w:p>
          <w:p w14:paraId="991C0000">
            <w:pPr>
              <w:spacing w:after="0" w:line="276" w:lineRule="auto"/>
              <w:ind w:firstLine="0" w:left="0"/>
              <w:jc w:val="center"/>
            </w:pPr>
            <w:r>
              <w:t xml:space="preserve">2 частях) 3класс (8 вид) </w:t>
            </w:r>
          </w:p>
          <w:p w14:paraId="9A1C0000">
            <w:pPr>
              <w:spacing w:after="0" w:line="264" w:lineRule="auto"/>
              <w:ind w:firstLine="0" w:left="19"/>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9B1C0000">
            <w:pPr>
              <w:spacing w:after="19" w:line="264" w:lineRule="auto"/>
              <w:ind w:firstLine="0" w:left="96"/>
              <w:jc w:val="left"/>
            </w:pPr>
            <w:r>
              <w:t xml:space="preserve">Матвеев </w:t>
            </w:r>
          </w:p>
          <w:p w14:paraId="9C1C0000">
            <w:pPr>
              <w:spacing w:after="0" w:line="264" w:lineRule="auto"/>
              <w:ind w:firstLine="0" w:left="0" w:right="33"/>
              <w:jc w:val="center"/>
            </w:pPr>
            <w:r>
              <w:t xml:space="preserve">Н.Б </w:t>
            </w:r>
          </w:p>
          <w:p w14:paraId="9D1C0000">
            <w:pPr>
              <w:spacing w:after="0" w:line="264" w:lineRule="auto"/>
              <w:ind w:firstLine="0" w:left="19"/>
              <w:jc w:val="center"/>
            </w:pPr>
            <w:r>
              <w:t xml:space="preserve"> </w:t>
            </w:r>
          </w:p>
          <w:p w14:paraId="9E1C0000">
            <w:pPr>
              <w:spacing w:after="0" w:line="264" w:lineRule="auto"/>
              <w:ind w:firstLine="0" w:left="29"/>
              <w:jc w:val="left"/>
            </w:pPr>
            <w:r>
              <w:t xml:space="preserve">Ярочкина </w:t>
            </w:r>
          </w:p>
          <w:p w14:paraId="9F1C0000">
            <w:pPr>
              <w:spacing w:after="0" w:line="264" w:lineRule="auto"/>
              <w:ind w:firstLine="0" w:left="0" w:right="40"/>
              <w:jc w:val="center"/>
            </w:pPr>
            <w:r>
              <w:t xml:space="preserve">И. А., </w:t>
            </w:r>
          </w:p>
          <w:p w14:paraId="A01C0000">
            <w:pPr>
              <w:spacing w:after="0" w:line="264" w:lineRule="auto"/>
              <w:ind w:firstLine="0" w:left="0" w:right="36"/>
              <w:jc w:val="center"/>
            </w:pPr>
            <w:r>
              <w:t xml:space="preserve">Попова </w:t>
            </w:r>
          </w:p>
          <w:p w14:paraId="A1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A21C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A3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A41C0000">
            <w:pPr>
              <w:spacing w:after="0" w:line="264" w:lineRule="auto"/>
              <w:ind w:firstLine="0" w:left="34"/>
              <w:jc w:val="left"/>
            </w:pPr>
            <w:r>
              <w:t xml:space="preserve">100% </w:t>
            </w:r>
          </w:p>
        </w:tc>
      </w:tr>
      <w:tr>
        <w:trPr>
          <w:trHeight w:hRule="atLeast" w:val="2219"/>
        </w:trPr>
        <w:tc>
          <w:tcPr>
            <w:tcW w:type="dxa" w:w="860"/>
            <w:tcBorders>
              <w:top w:color="000000" w:sz="4" w:val="single"/>
              <w:left w:color="000000" w:sz="4" w:val="single"/>
              <w:bottom w:color="000000" w:sz="4" w:val="single"/>
              <w:right w:color="000000" w:sz="4" w:val="single"/>
            </w:tcBorders>
            <w:tcMar>
              <w:top w:type="dxa" w:w="7"/>
              <w:left w:type="dxa" w:w="110"/>
              <w:right w:type="dxa" w:w="70"/>
            </w:tcMar>
          </w:tcPr>
          <w:p w14:paraId="A51C0000">
            <w:pPr>
              <w:spacing w:after="0" w:line="264" w:lineRule="auto"/>
              <w:ind w:firstLine="0" w:left="25"/>
              <w:jc w:val="center"/>
            </w:pPr>
            <w:r>
              <w:t xml:space="preserve"> </w:t>
            </w:r>
          </w:p>
          <w:p w14:paraId="A61C0000">
            <w:pPr>
              <w:spacing w:after="0" w:line="264" w:lineRule="auto"/>
              <w:ind w:firstLine="0" w:left="25"/>
              <w:jc w:val="center"/>
            </w:pPr>
            <w:r>
              <w:t xml:space="preserve"> </w:t>
            </w:r>
          </w:p>
          <w:p w14:paraId="A71C0000">
            <w:pPr>
              <w:spacing w:after="0" w:line="264" w:lineRule="auto"/>
              <w:ind w:firstLine="0" w:left="0" w:right="40"/>
              <w:jc w:val="center"/>
            </w:pPr>
            <w:r>
              <w:t xml:space="preserve">4 </w:t>
            </w:r>
          </w:p>
          <w:p w14:paraId="A81C0000">
            <w:pPr>
              <w:spacing w:after="0" w:line="264" w:lineRule="auto"/>
              <w:ind w:firstLine="0" w:left="25"/>
              <w:jc w:val="center"/>
            </w:pPr>
            <w:r>
              <w:t xml:space="preserve"> </w:t>
            </w:r>
          </w:p>
          <w:p w14:paraId="A91C0000">
            <w:pPr>
              <w:spacing w:after="0" w:line="264" w:lineRule="auto"/>
              <w:ind w:firstLine="0" w:left="25"/>
              <w:jc w:val="center"/>
            </w:pPr>
            <w:r>
              <w:t xml:space="preserve"> </w:t>
            </w:r>
          </w:p>
          <w:p w14:paraId="AA1C0000">
            <w:pPr>
              <w:spacing w:after="0" w:line="264" w:lineRule="auto"/>
              <w:ind w:firstLine="0" w:left="25"/>
              <w:jc w:val="center"/>
            </w:pPr>
            <w:r>
              <w:t xml:space="preserve"> </w:t>
            </w:r>
          </w:p>
          <w:p w14:paraId="AB1C0000">
            <w:pPr>
              <w:spacing w:after="0" w:line="264" w:lineRule="auto"/>
              <w:ind w:firstLine="0" w:left="25"/>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0"/>
              <w:right w:type="dxa" w:w="70"/>
            </w:tcMar>
          </w:tcPr>
          <w:p w14:paraId="AC1C0000">
            <w:pPr>
              <w:spacing w:after="0" w:line="264" w:lineRule="auto"/>
              <w:ind w:firstLine="0" w:left="0"/>
              <w:jc w:val="left"/>
            </w:pPr>
            <w:r>
              <w:t xml:space="preserve"> </w:t>
            </w:r>
          </w:p>
          <w:p w14:paraId="AD1C0000">
            <w:pPr>
              <w:spacing w:after="0" w:line="240" w:lineRule="auto"/>
              <w:ind w:firstLine="0" w:left="0"/>
              <w:jc w:val="center"/>
            </w:pPr>
            <w:r>
              <w:t xml:space="preserve">Для специальных (коррекционных) образовательных </w:t>
            </w:r>
          </w:p>
          <w:p w14:paraId="AE1C0000">
            <w:pPr>
              <w:spacing w:after="0" w:line="264" w:lineRule="auto"/>
              <w:ind w:firstLine="0" w:left="0" w:right="47"/>
              <w:jc w:val="center"/>
            </w:pPr>
            <w:r>
              <w:t xml:space="preserve">учреждений 8 вида, по </w:t>
            </w:r>
          </w:p>
          <w:p w14:paraId="AF1C0000">
            <w:pPr>
              <w:spacing w:after="20" w:line="264" w:lineRule="auto"/>
              <w:ind w:firstLine="0" w:left="0" w:right="41"/>
              <w:jc w:val="center"/>
            </w:pPr>
            <w:r>
              <w:t xml:space="preserve">программе под редакцией </w:t>
            </w:r>
          </w:p>
          <w:p w14:paraId="B01C0000">
            <w:pPr>
              <w:spacing w:after="0" w:line="264" w:lineRule="auto"/>
              <w:ind w:firstLine="0" w:left="0" w:right="39"/>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0"/>
              <w:right w:type="dxa" w:w="70"/>
            </w:tcMar>
          </w:tcPr>
          <w:p w14:paraId="B11C0000">
            <w:pPr>
              <w:spacing w:after="0" w:line="264" w:lineRule="auto"/>
              <w:ind w:firstLine="0" w:left="19"/>
              <w:jc w:val="center"/>
            </w:pPr>
            <w:r>
              <w:t xml:space="preserve"> </w:t>
            </w:r>
          </w:p>
          <w:p w14:paraId="B21C0000">
            <w:pPr>
              <w:spacing w:after="5" w:line="240" w:lineRule="auto"/>
              <w:ind w:firstLine="0" w:left="0"/>
              <w:jc w:val="center"/>
            </w:pPr>
            <w:r>
              <w:t xml:space="preserve">Мир природы и человека (в </w:t>
            </w:r>
          </w:p>
          <w:p w14:paraId="B31C0000">
            <w:pPr>
              <w:spacing w:after="0" w:line="276" w:lineRule="auto"/>
              <w:ind w:firstLine="0" w:left="0"/>
              <w:jc w:val="center"/>
            </w:pPr>
            <w:r>
              <w:t xml:space="preserve">2 частях) 4 класс (8 вид) </w:t>
            </w:r>
          </w:p>
          <w:p w14:paraId="B41C0000">
            <w:pPr>
              <w:spacing w:after="0" w:line="264" w:lineRule="auto"/>
              <w:ind w:firstLine="0" w:left="0"/>
              <w:jc w:val="left"/>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70"/>
            </w:tcMar>
          </w:tcPr>
          <w:p w14:paraId="B51C0000">
            <w:pPr>
              <w:spacing w:after="0" w:line="264" w:lineRule="auto"/>
              <w:ind w:firstLine="0" w:left="19"/>
              <w:jc w:val="center"/>
            </w:pPr>
            <w:r>
              <w:t xml:space="preserve"> </w:t>
            </w:r>
          </w:p>
          <w:p w14:paraId="B61C0000">
            <w:pPr>
              <w:spacing w:after="0" w:line="264" w:lineRule="auto"/>
              <w:ind w:firstLine="0" w:left="43"/>
              <w:jc w:val="left"/>
            </w:pPr>
            <w:r>
              <w:t xml:space="preserve">Матвеева </w:t>
            </w:r>
          </w:p>
          <w:p w14:paraId="B71C0000">
            <w:pPr>
              <w:spacing w:after="0" w:line="264" w:lineRule="auto"/>
              <w:ind w:firstLine="0" w:left="0" w:right="35"/>
              <w:jc w:val="center"/>
            </w:pPr>
            <w:r>
              <w:t xml:space="preserve">Н. Б., </w:t>
            </w:r>
          </w:p>
          <w:p w14:paraId="B81C0000">
            <w:pPr>
              <w:spacing w:after="0" w:line="264" w:lineRule="auto"/>
              <w:ind w:firstLine="0" w:left="29"/>
              <w:jc w:val="left"/>
            </w:pPr>
            <w:r>
              <w:t xml:space="preserve">Ярочкина </w:t>
            </w:r>
          </w:p>
          <w:p w14:paraId="B91C0000">
            <w:pPr>
              <w:spacing w:after="0" w:line="264" w:lineRule="auto"/>
              <w:ind w:firstLine="0" w:left="0" w:right="40"/>
              <w:jc w:val="center"/>
            </w:pPr>
            <w:r>
              <w:t xml:space="preserve">И. А., </w:t>
            </w:r>
          </w:p>
          <w:p w14:paraId="BA1C0000">
            <w:pPr>
              <w:spacing w:after="0" w:line="264" w:lineRule="auto"/>
              <w:ind w:firstLine="0" w:left="0" w:right="36"/>
              <w:jc w:val="center"/>
            </w:pPr>
            <w:r>
              <w:t xml:space="preserve">Попова </w:t>
            </w:r>
          </w:p>
          <w:p w14:paraId="BB1C0000">
            <w:pPr>
              <w:spacing w:after="0" w:line="264" w:lineRule="auto"/>
              <w:ind w:firstLine="0" w:left="0"/>
              <w:jc w:val="center"/>
            </w:pPr>
            <w:r>
              <w:t xml:space="preserve">М. А. и др.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BC1C0000">
            <w:pPr>
              <w:spacing w:after="0" w:line="264" w:lineRule="auto"/>
              <w:ind w:firstLine="0" w:left="24"/>
              <w:jc w:val="center"/>
            </w:pPr>
            <w:r>
              <w:t xml:space="preserve"> </w:t>
            </w:r>
          </w:p>
          <w:p w14:paraId="BD1C0000">
            <w:pPr>
              <w:spacing w:after="0" w:line="264" w:lineRule="auto"/>
              <w:ind w:firstLine="0" w:left="24"/>
              <w:jc w:val="center"/>
            </w:pPr>
            <w:r>
              <w:t xml:space="preserve"> </w:t>
            </w:r>
          </w:p>
          <w:p w14:paraId="BE1C0000">
            <w:pPr>
              <w:spacing w:after="0" w:line="264" w:lineRule="auto"/>
              <w:ind w:firstLine="0" w:left="77"/>
              <w:jc w:val="left"/>
            </w:pPr>
            <w:r>
              <w:t xml:space="preserve">2019 </w:t>
            </w:r>
          </w:p>
          <w:p w14:paraId="BF1C0000">
            <w:pPr>
              <w:spacing w:after="0" w:line="264" w:lineRule="auto"/>
              <w:ind w:firstLine="0" w:left="24"/>
              <w:jc w:val="center"/>
            </w:pPr>
            <w:r>
              <w:t xml:space="preserve"> </w:t>
            </w:r>
          </w:p>
          <w:p w14:paraId="C01C0000">
            <w:pPr>
              <w:spacing w:after="0" w:line="264" w:lineRule="auto"/>
              <w:ind w:firstLine="0" w:left="24"/>
              <w:jc w:val="center"/>
            </w:pPr>
            <w:r>
              <w:t xml:space="preserve"> </w:t>
            </w:r>
          </w:p>
          <w:p w14:paraId="C11C0000">
            <w:pPr>
              <w:spacing w:after="0" w:line="264" w:lineRule="auto"/>
              <w:ind w:firstLine="0" w:left="24"/>
              <w:jc w:val="center"/>
            </w:pPr>
            <w:r>
              <w:t xml:space="preserve"> </w:t>
            </w:r>
          </w:p>
          <w:p w14:paraId="C21C0000">
            <w:pPr>
              <w:spacing w:after="0" w:line="264" w:lineRule="auto"/>
              <w:ind w:firstLine="0" w:left="24"/>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70"/>
            </w:tcMar>
          </w:tcPr>
          <w:p w14:paraId="C31C0000">
            <w:pPr>
              <w:spacing w:after="0" w:line="264" w:lineRule="auto"/>
              <w:ind w:firstLine="0" w:left="0"/>
              <w:jc w:val="left"/>
            </w:pPr>
            <w:r>
              <w:t xml:space="preserve"> </w:t>
            </w:r>
          </w:p>
          <w:p w14:paraId="C41C0000">
            <w:pPr>
              <w:spacing w:after="0" w:line="264" w:lineRule="auto"/>
              <w:ind w:firstLine="0" w:left="0"/>
              <w:jc w:val="left"/>
            </w:pPr>
            <w:r>
              <w:t xml:space="preserve"> </w:t>
            </w:r>
          </w:p>
          <w:p w14:paraId="C51C0000">
            <w:pPr>
              <w:spacing w:after="22" w:line="264" w:lineRule="auto"/>
              <w:ind w:firstLine="0" w:left="0"/>
              <w:jc w:val="left"/>
            </w:pPr>
            <w:r>
              <w:t>Просве</w:t>
            </w:r>
          </w:p>
          <w:p w14:paraId="C61C0000">
            <w:pPr>
              <w:spacing w:after="0" w:line="264" w:lineRule="auto"/>
              <w:ind w:firstLine="0" w:left="0"/>
              <w:jc w:val="left"/>
            </w:pPr>
            <w:r>
              <w:t xml:space="preserve">щение </w:t>
            </w:r>
          </w:p>
          <w:p w14:paraId="C71C0000">
            <w:pPr>
              <w:spacing w:after="0" w:line="264" w:lineRule="auto"/>
              <w:ind w:firstLine="0" w:left="0"/>
              <w:jc w:val="left"/>
            </w:pPr>
            <w:r>
              <w:t xml:space="preserve"> </w:t>
            </w:r>
          </w:p>
          <w:p w14:paraId="C8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70"/>
            </w:tcMar>
          </w:tcPr>
          <w:p w14:paraId="C91C0000">
            <w:pPr>
              <w:spacing w:after="0" w:line="264" w:lineRule="auto"/>
              <w:ind w:firstLine="0" w:left="25"/>
              <w:jc w:val="center"/>
            </w:pPr>
            <w:r>
              <w:t xml:space="preserve"> </w:t>
            </w:r>
          </w:p>
          <w:p w14:paraId="CA1C0000">
            <w:pPr>
              <w:spacing w:after="0" w:line="264" w:lineRule="auto"/>
              <w:ind w:firstLine="0" w:left="25"/>
              <w:jc w:val="center"/>
            </w:pPr>
            <w:r>
              <w:t xml:space="preserve"> </w:t>
            </w:r>
          </w:p>
          <w:p w14:paraId="CB1C0000">
            <w:pPr>
              <w:spacing w:after="0" w:line="264" w:lineRule="auto"/>
              <w:ind w:firstLine="0" w:left="34"/>
              <w:jc w:val="left"/>
            </w:pPr>
            <w:r>
              <w:t xml:space="preserve">100% </w:t>
            </w:r>
          </w:p>
        </w:tc>
      </w:tr>
    </w:tbl>
    <w:p w14:paraId="CC1C0000">
      <w:pPr>
        <w:spacing w:after="0" w:line="264" w:lineRule="auto"/>
        <w:ind w:firstLine="0" w:left="-1700" w:right="11176"/>
        <w:jc w:val="left"/>
      </w:pPr>
    </w:p>
    <w:tbl>
      <w:tblPr>
        <w:tblStyle w:val="Style_4"/>
        <w:tblW w:type="auto" w:w="0"/>
        <w:tblInd w:type="dxa" w:w="-110"/>
        <w:tblLayout w:type="fixed"/>
        <w:tblCellMar>
          <w:top w:type="dxa" w:w="7"/>
          <w:left w:type="dxa" w:w="110"/>
          <w:right w:type="dxa" w:w="47"/>
        </w:tblCellMar>
      </w:tblPr>
      <w:tblGrid>
        <w:gridCol w:w="860"/>
        <w:gridCol w:w="3251"/>
        <w:gridCol w:w="1700"/>
        <w:gridCol w:w="1277"/>
        <w:gridCol w:w="850"/>
        <w:gridCol w:w="994"/>
        <w:gridCol w:w="850"/>
      </w:tblGrid>
      <w:tr>
        <w:trPr>
          <w:trHeight w:hRule="atLeast" w:val="2497"/>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CD1C0000">
            <w:pPr>
              <w:spacing w:after="0" w:line="264" w:lineRule="auto"/>
              <w:ind w:firstLine="0" w:left="2"/>
              <w:jc w:val="center"/>
            </w:pPr>
            <w:r>
              <w:t xml:space="preserve"> </w:t>
            </w:r>
          </w:p>
          <w:p w14:paraId="CE1C0000">
            <w:pPr>
              <w:spacing w:after="0" w:line="264" w:lineRule="auto"/>
              <w:ind w:firstLine="0" w:left="0" w:right="62"/>
              <w:jc w:val="center"/>
            </w:pPr>
            <w:r>
              <w:t xml:space="preserve">5-6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CF1C0000">
            <w:pPr>
              <w:spacing w:after="0" w:line="264" w:lineRule="auto"/>
              <w:ind w:firstLine="0" w:left="1"/>
              <w:jc w:val="center"/>
            </w:pPr>
            <w:r>
              <w:t xml:space="preserve"> </w:t>
            </w:r>
          </w:p>
          <w:p w14:paraId="D01C0000">
            <w:pPr>
              <w:spacing w:after="47" w:line="240" w:lineRule="auto"/>
              <w:ind w:firstLine="0" w:left="0"/>
              <w:jc w:val="center"/>
            </w:pPr>
            <w:r>
              <w:t xml:space="preserve">Стандарт основного общего образования обучающихся с </w:t>
            </w:r>
          </w:p>
          <w:p w14:paraId="D11C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D21C0000">
            <w:pPr>
              <w:spacing w:after="0" w:line="264" w:lineRule="auto"/>
              <w:ind w:firstLine="0" w:left="0" w:right="3"/>
              <w:jc w:val="center"/>
            </w:pPr>
            <w:r>
              <w:t xml:space="preserve"> </w:t>
            </w:r>
          </w:p>
          <w:p w14:paraId="D31C0000">
            <w:pPr>
              <w:spacing w:after="0" w:line="252" w:lineRule="auto"/>
              <w:ind w:firstLine="0" w:left="0"/>
              <w:jc w:val="center"/>
            </w:pPr>
            <w:r>
              <w:t xml:space="preserve">Природоведен ие 5 класс (8 вид) </w:t>
            </w:r>
          </w:p>
          <w:p w14:paraId="D41C0000">
            <w:pPr>
              <w:spacing w:after="0" w:line="264" w:lineRule="auto"/>
              <w:ind w:firstLine="0" w:left="0" w:right="3"/>
              <w:jc w:val="center"/>
            </w:pPr>
            <w:r>
              <w:t xml:space="preserve"> </w:t>
            </w:r>
          </w:p>
          <w:p w14:paraId="D51C0000">
            <w:pPr>
              <w:spacing w:after="0" w:line="252" w:lineRule="auto"/>
              <w:ind w:firstLine="0" w:left="0"/>
              <w:jc w:val="center"/>
            </w:pPr>
            <w:r>
              <w:t xml:space="preserve">Природоведен ие 6 класс (8 вид) </w:t>
            </w:r>
          </w:p>
          <w:p w14:paraId="D61C0000">
            <w:pPr>
              <w:spacing w:after="0" w:line="264" w:lineRule="auto"/>
              <w:ind w:firstLine="0" w:left="0" w:right="3"/>
              <w:jc w:val="center"/>
            </w:pPr>
            <w:r>
              <w:t xml:space="preserve">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D71C0000">
            <w:pPr>
              <w:spacing w:after="0" w:line="264" w:lineRule="auto"/>
              <w:ind w:firstLine="0" w:left="0" w:right="4"/>
              <w:jc w:val="center"/>
            </w:pPr>
            <w:r>
              <w:t xml:space="preserve"> </w:t>
            </w:r>
          </w:p>
          <w:p w14:paraId="D81C0000">
            <w:pPr>
              <w:spacing w:after="0" w:line="264" w:lineRule="auto"/>
              <w:ind w:firstLine="0" w:left="0" w:right="4"/>
              <w:jc w:val="center"/>
            </w:pPr>
            <w:r>
              <w:t xml:space="preserve"> </w:t>
            </w:r>
          </w:p>
          <w:p w14:paraId="D91C0000">
            <w:pPr>
              <w:spacing w:after="0" w:line="240" w:lineRule="auto"/>
              <w:ind w:firstLine="0" w:left="0"/>
              <w:jc w:val="center"/>
            </w:pPr>
            <w:r>
              <w:t xml:space="preserve">Лифанова Т.М, </w:t>
            </w:r>
          </w:p>
          <w:p w14:paraId="DA1C0000">
            <w:pPr>
              <w:spacing w:after="0" w:line="276" w:lineRule="auto"/>
              <w:ind w:firstLine="0" w:left="0"/>
              <w:jc w:val="center"/>
            </w:pPr>
            <w:r>
              <w:t xml:space="preserve">Соломина Е.Н. </w:t>
            </w:r>
          </w:p>
          <w:p w14:paraId="DB1C0000">
            <w:pPr>
              <w:spacing w:after="0" w:line="264" w:lineRule="auto"/>
              <w:ind w:firstLine="0" w:left="0" w:right="4"/>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DC1C0000">
            <w:pPr>
              <w:spacing w:after="0" w:line="264" w:lineRule="auto"/>
              <w:ind w:firstLine="0" w:left="1"/>
              <w:jc w:val="center"/>
            </w:pPr>
            <w:r>
              <w:t xml:space="preserve"> </w:t>
            </w:r>
          </w:p>
          <w:p w14:paraId="DD1C0000">
            <w:pPr>
              <w:spacing w:after="0" w:line="264" w:lineRule="auto"/>
              <w:ind w:firstLine="0" w:left="1"/>
              <w:jc w:val="center"/>
            </w:pPr>
            <w:r>
              <w:t xml:space="preserve"> </w:t>
            </w:r>
          </w:p>
          <w:p w14:paraId="DE1C0000">
            <w:pPr>
              <w:spacing w:after="0" w:line="264" w:lineRule="auto"/>
              <w:ind w:firstLine="0" w:left="77"/>
              <w:jc w:val="left"/>
            </w:pPr>
            <w:r>
              <w:t xml:space="preserve">2017 </w:t>
            </w:r>
          </w:p>
          <w:p w14:paraId="DF1C0000">
            <w:pPr>
              <w:spacing w:after="0" w:line="264" w:lineRule="auto"/>
              <w:ind w:firstLine="0" w:left="77"/>
              <w:jc w:val="left"/>
            </w:pPr>
            <w:r>
              <w:t xml:space="preserve">2020 </w:t>
            </w:r>
          </w:p>
          <w:p w14:paraId="E01C0000">
            <w:pPr>
              <w:spacing w:after="0" w:line="264" w:lineRule="auto"/>
              <w:ind w:firstLine="0" w:left="77"/>
              <w:jc w:val="left"/>
            </w:pPr>
            <w:r>
              <w:t xml:space="preserve">2021 </w:t>
            </w:r>
          </w:p>
          <w:p w14:paraId="E11C0000">
            <w:pPr>
              <w:spacing w:after="0" w:line="264" w:lineRule="auto"/>
              <w:ind w:firstLine="0" w:left="1"/>
              <w:jc w:val="center"/>
            </w:pPr>
            <w:r>
              <w:t xml:space="preserve">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E21C0000">
            <w:pPr>
              <w:spacing w:after="0" w:line="264" w:lineRule="auto"/>
              <w:ind w:firstLine="0" w:left="0"/>
              <w:jc w:val="left"/>
            </w:pPr>
            <w:r>
              <w:t xml:space="preserve"> </w:t>
            </w:r>
          </w:p>
          <w:p w14:paraId="E31C0000">
            <w:pPr>
              <w:spacing w:after="0" w:line="264" w:lineRule="auto"/>
              <w:ind w:firstLine="0" w:left="0"/>
              <w:jc w:val="left"/>
            </w:pPr>
            <w:r>
              <w:t xml:space="preserve"> </w:t>
            </w:r>
          </w:p>
          <w:p w14:paraId="E41C0000">
            <w:pPr>
              <w:spacing w:after="22" w:line="264" w:lineRule="auto"/>
              <w:ind w:firstLine="0" w:left="0"/>
              <w:jc w:val="left"/>
            </w:pPr>
            <w:r>
              <w:t>Просве</w:t>
            </w:r>
          </w:p>
          <w:p w14:paraId="E51C0000">
            <w:pPr>
              <w:spacing w:after="0" w:line="264" w:lineRule="auto"/>
              <w:ind w:firstLine="0" w:left="0"/>
            </w:pPr>
            <w:r>
              <w:t xml:space="preserve">щение  </w:t>
            </w:r>
          </w:p>
          <w:p w14:paraId="E61C0000">
            <w:pPr>
              <w:spacing w:after="0" w:line="264" w:lineRule="auto"/>
              <w:ind w:firstLine="0" w:left="0"/>
              <w:jc w:val="left"/>
            </w:pPr>
            <w:r>
              <w:t xml:space="preserve"> </w:t>
            </w:r>
          </w:p>
          <w:p w14:paraId="E71C0000">
            <w:pPr>
              <w:spacing w:after="0" w:line="264" w:lineRule="auto"/>
              <w:ind w:firstLine="0" w:left="0"/>
              <w:jc w:val="left"/>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E81C0000">
            <w:pPr>
              <w:spacing w:after="0" w:line="264" w:lineRule="auto"/>
              <w:ind w:firstLine="0" w:left="2"/>
              <w:jc w:val="center"/>
            </w:pPr>
            <w:r>
              <w:t xml:space="preserve"> </w:t>
            </w:r>
          </w:p>
          <w:p w14:paraId="E91C0000">
            <w:pPr>
              <w:spacing w:after="0" w:line="264" w:lineRule="auto"/>
              <w:ind w:firstLine="0" w:left="34"/>
              <w:jc w:val="left"/>
            </w:pPr>
            <w:r>
              <w:t xml:space="preserve">100% </w:t>
            </w:r>
          </w:p>
          <w:p w14:paraId="EA1C0000">
            <w:pPr>
              <w:spacing w:after="0" w:line="264" w:lineRule="auto"/>
              <w:ind w:firstLine="0" w:left="2"/>
              <w:jc w:val="center"/>
            </w:pPr>
            <w:r>
              <w:t xml:space="preserve"> </w:t>
            </w:r>
          </w:p>
          <w:p w14:paraId="EB1C0000">
            <w:pPr>
              <w:spacing w:after="0" w:line="264" w:lineRule="auto"/>
              <w:ind w:firstLine="0" w:left="2"/>
              <w:jc w:val="center"/>
            </w:pPr>
            <w:r>
              <w:t xml:space="preserve"> </w:t>
            </w:r>
          </w:p>
        </w:tc>
      </w:tr>
      <w:tr>
        <w:trPr>
          <w:trHeight w:hRule="atLeast" w:val="1484"/>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EC1C0000">
            <w:pPr>
              <w:spacing w:after="0" w:line="264" w:lineRule="auto"/>
              <w:ind w:firstLine="0" w:left="0" w:right="63"/>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ED1C0000">
            <w:pPr>
              <w:spacing w:after="47" w:line="240" w:lineRule="auto"/>
              <w:ind w:firstLine="0" w:left="0"/>
              <w:jc w:val="center"/>
            </w:pPr>
            <w:r>
              <w:t xml:space="preserve">Стандарт основного общего образования обучающихся с </w:t>
            </w:r>
          </w:p>
          <w:p w14:paraId="EE1C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EF1C0000">
            <w:pPr>
              <w:spacing w:after="5" w:line="240" w:lineRule="auto"/>
              <w:ind w:firstLine="0" w:left="0"/>
              <w:jc w:val="center"/>
            </w:pPr>
            <w:r>
              <w:t xml:space="preserve">Биология. Растения. </w:t>
            </w:r>
          </w:p>
          <w:p w14:paraId="F01C0000">
            <w:pPr>
              <w:spacing w:after="0" w:line="264" w:lineRule="auto"/>
              <w:ind w:firstLine="0" w:left="0" w:right="62"/>
              <w:jc w:val="center"/>
            </w:pPr>
            <w:r>
              <w:t xml:space="preserve">Бактерии. </w:t>
            </w:r>
          </w:p>
          <w:p w14:paraId="F11C0000">
            <w:pPr>
              <w:spacing w:after="0" w:line="264" w:lineRule="auto"/>
              <w:ind w:firstLine="0" w:left="7" w:right="11"/>
              <w:jc w:val="center"/>
            </w:pPr>
            <w:r>
              <w:t xml:space="preserve">Грибы. 7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F21C0000">
            <w:pPr>
              <w:spacing w:after="0" w:line="264" w:lineRule="auto"/>
              <w:ind w:firstLine="0" w:left="0" w:right="20"/>
              <w:jc w:val="center"/>
            </w:pPr>
            <w:r>
              <w:t xml:space="preserve">Клепинин а З.А.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F31C0000">
            <w:pPr>
              <w:spacing w:after="0" w:line="264" w:lineRule="auto"/>
              <w:ind w:firstLine="0" w:left="77"/>
              <w:jc w:val="left"/>
            </w:pPr>
            <w:r>
              <w:t xml:space="preserve">2016 </w:t>
            </w:r>
          </w:p>
          <w:p w14:paraId="F41C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F51C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F61C0000">
            <w:pPr>
              <w:spacing w:after="0" w:line="264" w:lineRule="auto"/>
              <w:ind w:firstLine="0" w:left="34"/>
              <w:jc w:val="left"/>
            </w:pPr>
            <w:r>
              <w:t xml:space="preserve">100% </w:t>
            </w:r>
          </w:p>
        </w:tc>
      </w:tr>
      <w:tr>
        <w:trPr>
          <w:trHeight w:hRule="atLeast" w:val="1844"/>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F71C0000">
            <w:pPr>
              <w:spacing w:after="0" w:line="264" w:lineRule="auto"/>
              <w:ind w:firstLine="0" w:left="0" w:right="63"/>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F81C0000">
            <w:pPr>
              <w:spacing w:after="47" w:line="240" w:lineRule="auto"/>
              <w:ind w:firstLine="0" w:left="0"/>
              <w:jc w:val="center"/>
            </w:pPr>
            <w:r>
              <w:t xml:space="preserve">Стандарт основного общего образования обучающихся с </w:t>
            </w:r>
          </w:p>
          <w:p w14:paraId="F91C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FA1C0000">
            <w:pPr>
              <w:spacing w:after="18" w:line="264" w:lineRule="auto"/>
              <w:ind w:firstLine="0" w:left="0" w:right="67"/>
              <w:jc w:val="center"/>
            </w:pPr>
            <w:r>
              <w:t xml:space="preserve">Биология. </w:t>
            </w:r>
          </w:p>
          <w:p w14:paraId="FB1C0000">
            <w:pPr>
              <w:spacing w:after="0" w:line="264" w:lineRule="auto"/>
              <w:ind w:firstLine="0" w:left="0" w:right="67"/>
              <w:jc w:val="center"/>
            </w:pPr>
            <w:r>
              <w:t xml:space="preserve">Животные.  </w:t>
            </w:r>
          </w:p>
          <w:p w14:paraId="FC1C0000">
            <w:pPr>
              <w:spacing w:after="0" w:line="264" w:lineRule="auto"/>
              <w:ind w:firstLine="0" w:left="18" w:right="22"/>
              <w:jc w:val="center"/>
            </w:pPr>
            <w:r>
              <w:t xml:space="preserve">8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FD1C0000">
            <w:pPr>
              <w:spacing w:after="0" w:line="264" w:lineRule="auto"/>
              <w:ind w:firstLine="0" w:left="0"/>
              <w:jc w:val="center"/>
            </w:pPr>
            <w:r>
              <w:t xml:space="preserve">Никишов А.И. Теремов А.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FE1C0000">
            <w:pPr>
              <w:spacing w:after="0" w:line="264" w:lineRule="auto"/>
              <w:ind w:firstLine="0" w:left="77"/>
              <w:jc w:val="left"/>
            </w:pPr>
            <w:r>
              <w:t xml:space="preserve">2016 </w:t>
            </w:r>
          </w:p>
          <w:p w14:paraId="FF1C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00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011D0000">
            <w:pPr>
              <w:spacing w:after="0" w:line="264" w:lineRule="auto"/>
              <w:ind w:firstLine="0" w:left="34"/>
              <w:jc w:val="left"/>
            </w:pPr>
            <w:r>
              <w:t xml:space="preserve">100% </w:t>
            </w: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021D0000">
            <w:pPr>
              <w:spacing w:after="0" w:line="264" w:lineRule="auto"/>
              <w:ind w:firstLine="0" w:left="0" w:right="63"/>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031D0000">
            <w:pPr>
              <w:spacing w:after="2" w:line="240" w:lineRule="auto"/>
              <w:ind w:firstLine="0" w:left="0"/>
              <w:jc w:val="center"/>
            </w:pPr>
            <w:r>
              <w:t xml:space="preserve">Для специальных (коррекционных) образовательных </w:t>
            </w:r>
          </w:p>
          <w:p w14:paraId="041D0000">
            <w:pPr>
              <w:spacing w:after="0" w:line="264" w:lineRule="auto"/>
              <w:ind w:firstLine="0" w:left="0" w:right="71"/>
              <w:jc w:val="center"/>
            </w:pPr>
            <w:r>
              <w:t xml:space="preserve">учреждений 8 вида, по </w:t>
            </w:r>
          </w:p>
          <w:p w14:paraId="051D0000">
            <w:pPr>
              <w:spacing w:after="0" w:line="276" w:lineRule="auto"/>
              <w:ind w:firstLine="0" w:left="0"/>
              <w:jc w:val="center"/>
            </w:pPr>
            <w:r>
              <w:t xml:space="preserve">программе под редакцией В.В.Воронковой </w:t>
            </w:r>
          </w:p>
          <w:p w14:paraId="061D0000">
            <w:pPr>
              <w:spacing w:after="0" w:line="264" w:lineRule="auto"/>
              <w:ind w:firstLine="0" w:left="1"/>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071D0000">
            <w:pPr>
              <w:spacing w:after="0" w:line="276" w:lineRule="auto"/>
              <w:ind w:firstLine="0" w:left="0"/>
              <w:jc w:val="center"/>
            </w:pPr>
            <w:r>
              <w:t xml:space="preserve">Биология. Человек.  </w:t>
            </w:r>
          </w:p>
          <w:p w14:paraId="081D0000">
            <w:pPr>
              <w:spacing w:after="0" w:line="264" w:lineRule="auto"/>
              <w:ind w:firstLine="0" w:left="18" w:right="22"/>
              <w:jc w:val="center"/>
            </w:pPr>
            <w:r>
              <w:t xml:space="preserve">9 класс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091D0000">
            <w:pPr>
              <w:spacing w:after="0" w:line="264" w:lineRule="auto"/>
              <w:ind w:firstLine="0"/>
            </w:pPr>
            <w:r>
              <w:t xml:space="preserve">Соломина </w:t>
            </w:r>
          </w:p>
          <w:p w14:paraId="0A1D0000">
            <w:pPr>
              <w:spacing w:after="0" w:line="264" w:lineRule="auto"/>
              <w:ind w:firstLine="0" w:left="0" w:right="61"/>
              <w:jc w:val="center"/>
            </w:pPr>
            <w:r>
              <w:t xml:space="preserve">Е.Н, </w:t>
            </w:r>
          </w:p>
          <w:p w14:paraId="0B1D0000">
            <w:pPr>
              <w:spacing w:after="0" w:line="264" w:lineRule="auto"/>
              <w:ind w:firstLine="0" w:left="0" w:right="56"/>
              <w:jc w:val="center"/>
            </w:pPr>
            <w:r>
              <w:t xml:space="preserve">Шевырёв а Т.В.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0C1D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0D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0E1D0000">
            <w:pPr>
              <w:spacing w:after="0" w:line="264" w:lineRule="auto"/>
              <w:ind w:firstLine="0" w:left="34"/>
              <w:jc w:val="left"/>
            </w:pPr>
            <w:r>
              <w:t xml:space="preserve">100% </w:t>
            </w:r>
          </w:p>
        </w:tc>
      </w:tr>
      <w:tr>
        <w:trPr>
          <w:trHeight w:hRule="atLeast" w:val="701"/>
        </w:trPr>
        <w:tc>
          <w:tcPr>
            <w:tcW w:type="dxa" w:w="9782"/>
            <w:gridSpan w:val="7"/>
            <w:tcBorders>
              <w:top w:color="000000" w:sz="4" w:val="single"/>
              <w:left w:color="000000" w:sz="4" w:val="single"/>
              <w:bottom w:color="000000" w:sz="4" w:val="single"/>
              <w:right w:color="000000" w:sz="4" w:val="single"/>
            </w:tcBorders>
            <w:tcMar>
              <w:top w:type="dxa" w:w="7"/>
              <w:left w:type="dxa" w:w="110"/>
              <w:right w:type="dxa" w:w="47"/>
            </w:tcMar>
            <w:vAlign w:val="center"/>
          </w:tcPr>
          <w:p w14:paraId="0F1D0000">
            <w:pPr>
              <w:spacing w:after="0" w:line="264" w:lineRule="auto"/>
              <w:ind w:firstLine="0" w:left="0" w:right="59"/>
              <w:jc w:val="center"/>
            </w:pPr>
            <w:r>
              <w:rPr>
                <w:b w:val="1"/>
              </w:rPr>
              <w:t xml:space="preserve">География </w:t>
            </w:r>
          </w:p>
        </w:tc>
      </w:tr>
      <w:tr>
        <w:trPr>
          <w:trHeight w:hRule="atLeast" w:val="1277"/>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101D0000">
            <w:pPr>
              <w:spacing w:after="0" w:line="264" w:lineRule="auto"/>
              <w:ind w:firstLine="0" w:left="0" w:right="63"/>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11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121D0000">
            <w:pPr>
              <w:spacing w:after="0" w:line="264" w:lineRule="auto"/>
              <w:ind w:firstLine="0" w:left="0" w:right="62"/>
              <w:jc w:val="center"/>
            </w:pPr>
            <w:r>
              <w:t xml:space="preserve">География. </w:t>
            </w:r>
          </w:p>
          <w:p w14:paraId="131D0000">
            <w:pPr>
              <w:spacing w:after="39" w:line="240" w:lineRule="auto"/>
              <w:ind w:firstLine="0" w:left="0"/>
              <w:jc w:val="center"/>
            </w:pPr>
            <w:r>
              <w:t xml:space="preserve">6 класс (с приложением) </w:t>
            </w:r>
          </w:p>
          <w:p w14:paraId="141D0000">
            <w:pPr>
              <w:spacing w:after="0" w:line="264" w:lineRule="auto"/>
              <w:ind w:firstLine="0" w:left="0" w:right="56"/>
              <w:jc w:val="center"/>
            </w:pPr>
            <w:r>
              <w:t xml:space="preserve">(8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151D0000">
            <w:pPr>
              <w:spacing w:after="0" w:line="276" w:lineRule="auto"/>
              <w:ind w:firstLine="0" w:left="0"/>
              <w:jc w:val="center"/>
            </w:pPr>
            <w:r>
              <w:t xml:space="preserve">Лифанова Т.М., </w:t>
            </w:r>
          </w:p>
          <w:p w14:paraId="16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171D0000">
            <w:pPr>
              <w:spacing w:after="0" w:line="264" w:lineRule="auto"/>
              <w:ind w:firstLine="0" w:left="77"/>
              <w:jc w:val="left"/>
            </w:pPr>
            <w:r>
              <w:t xml:space="preserve">2016 </w:t>
            </w:r>
          </w:p>
          <w:p w14:paraId="181D0000">
            <w:pPr>
              <w:spacing w:after="0" w:line="264" w:lineRule="auto"/>
              <w:ind w:firstLine="0" w:left="77"/>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19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1A1D0000">
            <w:pPr>
              <w:spacing w:after="0" w:line="264" w:lineRule="auto"/>
              <w:ind w:firstLine="0" w:left="34"/>
              <w:jc w:val="left"/>
            </w:pPr>
            <w:r>
              <w:t xml:space="preserve">100% </w:t>
            </w:r>
          </w:p>
        </w:tc>
      </w:tr>
      <w:tr>
        <w:trPr>
          <w:trHeight w:hRule="atLeast" w:val="1421"/>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1B1D0000">
            <w:pPr>
              <w:spacing w:after="0" w:line="264" w:lineRule="auto"/>
              <w:ind w:firstLine="0" w:left="0" w:right="63"/>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1C1D0000">
            <w:pPr>
              <w:spacing w:after="47" w:line="240" w:lineRule="auto"/>
              <w:ind w:firstLine="0" w:left="0"/>
              <w:jc w:val="center"/>
            </w:pPr>
            <w:r>
              <w:t xml:space="preserve">Стандарт основного общего образования обучающихся с </w:t>
            </w:r>
          </w:p>
          <w:p w14:paraId="1D1D0000">
            <w:pPr>
              <w:spacing w:after="0" w:line="264" w:lineRule="auto"/>
              <w:ind w:firstLine="0" w:left="0" w:right="59"/>
              <w:jc w:val="center"/>
            </w:pPr>
            <w:r>
              <w:t xml:space="preserve">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1E1D0000">
            <w:pPr>
              <w:spacing w:after="0" w:line="276" w:lineRule="auto"/>
              <w:ind w:firstLine="0" w:left="0"/>
              <w:jc w:val="center"/>
            </w:pPr>
            <w:r>
              <w:t xml:space="preserve">География России. </w:t>
            </w:r>
          </w:p>
          <w:p w14:paraId="1F1D0000">
            <w:pPr>
              <w:spacing w:after="49" w:line="240" w:lineRule="auto"/>
              <w:ind w:firstLine="0" w:left="0"/>
              <w:jc w:val="center"/>
            </w:pPr>
            <w:r>
              <w:t xml:space="preserve">7 класс (с приложением) </w:t>
            </w:r>
          </w:p>
          <w:p w14:paraId="201D0000">
            <w:pPr>
              <w:spacing w:after="0" w:line="264" w:lineRule="auto"/>
              <w:ind w:firstLine="0" w:left="0" w:right="56"/>
              <w:jc w:val="center"/>
            </w:pPr>
            <w:r>
              <w:t xml:space="preserve">(8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211D0000">
            <w:pPr>
              <w:spacing w:after="0" w:line="276" w:lineRule="auto"/>
              <w:ind w:firstLine="0" w:left="0"/>
              <w:jc w:val="center"/>
            </w:pPr>
            <w:r>
              <w:t xml:space="preserve">Лифанова Т.М., </w:t>
            </w:r>
          </w:p>
          <w:p w14:paraId="22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231D0000">
            <w:pPr>
              <w:spacing w:after="0" w:line="264" w:lineRule="auto"/>
              <w:ind w:firstLine="0" w:left="77"/>
              <w:jc w:val="left"/>
            </w:pPr>
            <w:r>
              <w:t xml:space="preserve">2017 </w:t>
            </w:r>
          </w:p>
          <w:p w14:paraId="241D0000">
            <w:pPr>
              <w:spacing w:after="0" w:line="264" w:lineRule="auto"/>
              <w:ind w:firstLine="0" w:left="77"/>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25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261D0000">
            <w:pPr>
              <w:spacing w:after="0" w:line="264" w:lineRule="auto"/>
              <w:ind w:firstLine="0" w:left="34"/>
              <w:jc w:val="left"/>
            </w:pPr>
            <w:r>
              <w:t xml:space="preserve">100% </w:t>
            </w:r>
          </w:p>
        </w:tc>
      </w:tr>
      <w:tr>
        <w:trPr>
          <w:trHeight w:hRule="atLeast" w:val="1133"/>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271D0000">
            <w:pPr>
              <w:spacing w:after="0" w:line="264" w:lineRule="auto"/>
              <w:ind w:firstLine="0" w:left="0" w:right="63"/>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281D0000">
            <w:pPr>
              <w:spacing w:after="0" w:line="264" w:lineRule="auto"/>
              <w:ind w:firstLine="0" w:left="1"/>
              <w:jc w:val="center"/>
            </w:pPr>
            <w:r>
              <w:t xml:space="preserve"> </w:t>
            </w:r>
          </w:p>
          <w:p w14:paraId="29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2A1D0000">
            <w:pPr>
              <w:spacing w:after="0" w:line="264" w:lineRule="auto"/>
              <w:ind w:firstLine="0" w:left="0" w:right="57"/>
              <w:jc w:val="center"/>
            </w:pPr>
            <w:r>
              <w:t xml:space="preserve">География . </w:t>
            </w:r>
          </w:p>
          <w:p w14:paraId="2B1D0000">
            <w:pPr>
              <w:spacing w:after="0" w:line="264" w:lineRule="auto"/>
              <w:ind w:firstLine="0" w:left="0"/>
              <w:jc w:val="center"/>
            </w:pPr>
            <w:r>
              <w:t xml:space="preserve">8 класс (с приложением) (8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2C1D0000">
            <w:pPr>
              <w:spacing w:after="0" w:line="276" w:lineRule="auto"/>
              <w:ind w:firstLine="0" w:left="0"/>
              <w:jc w:val="center"/>
            </w:pPr>
            <w:r>
              <w:t xml:space="preserve">Лифанова Т.М., </w:t>
            </w:r>
          </w:p>
          <w:p w14:paraId="2D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2E1D0000">
            <w:pPr>
              <w:spacing w:after="0" w:line="264" w:lineRule="auto"/>
              <w:ind w:firstLine="0" w:left="77"/>
              <w:jc w:val="left"/>
            </w:pPr>
            <w:r>
              <w:t xml:space="preserve">2016 </w:t>
            </w:r>
          </w:p>
          <w:p w14:paraId="2F1D0000">
            <w:pPr>
              <w:spacing w:after="0" w:line="264" w:lineRule="auto"/>
              <w:ind w:firstLine="0" w:left="77"/>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30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311D0000">
            <w:pPr>
              <w:spacing w:after="0" w:line="264" w:lineRule="auto"/>
              <w:ind w:firstLine="0" w:left="34"/>
              <w:jc w:val="left"/>
            </w:pPr>
            <w:r>
              <w:t xml:space="preserve">100% </w:t>
            </w:r>
          </w:p>
        </w:tc>
      </w:tr>
      <w:tr>
        <w:trPr>
          <w:trHeight w:hRule="atLeast" w:val="1940"/>
        </w:trPr>
        <w:tc>
          <w:tcPr>
            <w:tcW w:type="dxa" w:w="860"/>
            <w:tcBorders>
              <w:top w:color="000000" w:sz="4" w:val="single"/>
              <w:left w:color="000000" w:sz="4" w:val="single"/>
              <w:bottom w:color="000000" w:sz="4" w:val="single"/>
              <w:right w:color="000000" w:sz="4" w:val="single"/>
            </w:tcBorders>
            <w:tcMar>
              <w:top w:type="dxa" w:w="7"/>
              <w:left w:type="dxa" w:w="110"/>
              <w:right w:type="dxa" w:w="47"/>
            </w:tcMar>
          </w:tcPr>
          <w:p w14:paraId="321D0000">
            <w:pPr>
              <w:spacing w:after="0" w:line="264" w:lineRule="auto"/>
              <w:ind w:firstLine="0" w:left="0" w:right="63"/>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0"/>
              <w:right w:type="dxa" w:w="47"/>
            </w:tcMar>
          </w:tcPr>
          <w:p w14:paraId="331D0000">
            <w:pPr>
              <w:spacing w:after="0" w:line="240" w:lineRule="auto"/>
              <w:ind w:firstLine="0" w:left="0"/>
              <w:jc w:val="center"/>
            </w:pPr>
            <w:r>
              <w:t xml:space="preserve">Для специальных (коррекционных) образовательных </w:t>
            </w:r>
          </w:p>
          <w:p w14:paraId="341D0000">
            <w:pPr>
              <w:spacing w:after="0" w:line="264" w:lineRule="auto"/>
              <w:ind w:firstLine="0" w:left="0" w:right="71"/>
              <w:jc w:val="center"/>
            </w:pPr>
            <w:r>
              <w:t xml:space="preserve">учреждений 8 вида, по </w:t>
            </w:r>
          </w:p>
          <w:p w14:paraId="351D0000">
            <w:pPr>
              <w:spacing w:after="0" w:line="276" w:lineRule="auto"/>
              <w:ind w:firstLine="0" w:left="0"/>
              <w:jc w:val="center"/>
            </w:pPr>
            <w:r>
              <w:t xml:space="preserve">программе под редакцией В.В.Воронковой </w:t>
            </w:r>
          </w:p>
          <w:p w14:paraId="361D0000">
            <w:pPr>
              <w:spacing w:after="0" w:line="264" w:lineRule="auto"/>
              <w:ind w:firstLine="0" w:left="1"/>
              <w:jc w:val="center"/>
            </w:pPr>
            <w:r>
              <w:t xml:space="preserve"> </w:t>
            </w:r>
          </w:p>
        </w:tc>
        <w:tc>
          <w:tcPr>
            <w:tcW w:type="dxa" w:w="1700"/>
            <w:tcBorders>
              <w:top w:color="000000" w:sz="4" w:val="single"/>
              <w:left w:color="000000" w:sz="4" w:val="single"/>
              <w:bottom w:color="000000" w:sz="4" w:val="single"/>
              <w:right w:color="000000" w:sz="4" w:val="single"/>
            </w:tcBorders>
            <w:tcMar>
              <w:top w:type="dxa" w:w="7"/>
              <w:left w:type="dxa" w:w="110"/>
              <w:right w:type="dxa" w:w="47"/>
            </w:tcMar>
          </w:tcPr>
          <w:p w14:paraId="371D0000">
            <w:pPr>
              <w:spacing w:after="0" w:line="264" w:lineRule="auto"/>
              <w:ind w:firstLine="0" w:left="0" w:right="57"/>
              <w:jc w:val="center"/>
            </w:pPr>
            <w:r>
              <w:t xml:space="preserve">География . </w:t>
            </w:r>
          </w:p>
          <w:p w14:paraId="381D0000">
            <w:pPr>
              <w:spacing w:after="39" w:line="240" w:lineRule="auto"/>
              <w:ind w:firstLine="0" w:left="0"/>
              <w:jc w:val="center"/>
            </w:pPr>
            <w:r>
              <w:t xml:space="preserve">9 класс (с приложением) </w:t>
            </w:r>
          </w:p>
          <w:p w14:paraId="391D0000">
            <w:pPr>
              <w:spacing w:after="0" w:line="264" w:lineRule="auto"/>
              <w:ind w:firstLine="0" w:left="0" w:right="56"/>
              <w:jc w:val="center"/>
            </w:pPr>
            <w:r>
              <w:t xml:space="preserve">(8 вид) </w:t>
            </w:r>
          </w:p>
        </w:tc>
        <w:tc>
          <w:tcPr>
            <w:tcW w:type="dxa" w:w="1277"/>
            <w:tcBorders>
              <w:top w:color="000000" w:sz="4" w:val="single"/>
              <w:left w:color="000000" w:sz="4" w:val="single"/>
              <w:bottom w:color="000000" w:sz="4" w:val="single"/>
              <w:right w:color="000000" w:sz="4" w:val="single"/>
            </w:tcBorders>
            <w:tcMar>
              <w:top w:type="dxa" w:w="7"/>
              <w:left w:type="dxa" w:w="110"/>
              <w:right w:type="dxa" w:w="47"/>
            </w:tcMar>
          </w:tcPr>
          <w:p w14:paraId="3A1D0000">
            <w:pPr>
              <w:spacing w:after="0" w:line="276" w:lineRule="auto"/>
              <w:ind w:firstLine="0" w:left="0"/>
              <w:jc w:val="center"/>
            </w:pPr>
            <w:r>
              <w:t xml:space="preserve">Лифанова Т.М., </w:t>
            </w:r>
          </w:p>
          <w:p w14:paraId="3B1D0000">
            <w:pPr>
              <w:spacing w:after="0" w:line="264" w:lineRule="auto"/>
              <w:ind w:firstLine="0" w:left="0"/>
              <w:jc w:val="center"/>
            </w:pPr>
            <w:r>
              <w:t xml:space="preserve">Соломина Е.Н.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3C1D0000">
            <w:pPr>
              <w:spacing w:after="0" w:line="264" w:lineRule="auto"/>
              <w:ind w:firstLine="0" w:left="77"/>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0"/>
              <w:right w:type="dxa" w:w="47"/>
            </w:tcMar>
          </w:tcPr>
          <w:p w14:paraId="3D1D0000">
            <w:pPr>
              <w:spacing w:after="0" w:line="264" w:lineRule="auto"/>
              <w:ind w:firstLine="0" w:left="0"/>
              <w:jc w:val="left"/>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0"/>
              <w:right w:type="dxa" w:w="47"/>
            </w:tcMar>
          </w:tcPr>
          <w:p w14:paraId="3E1D0000">
            <w:pPr>
              <w:spacing w:after="0" w:line="264" w:lineRule="auto"/>
              <w:ind w:firstLine="0" w:left="34"/>
              <w:jc w:val="left"/>
            </w:pPr>
            <w:r>
              <w:t xml:space="preserve">100% </w:t>
            </w:r>
          </w:p>
        </w:tc>
      </w:tr>
    </w:tbl>
    <w:p w14:paraId="3F1D0000">
      <w:pPr>
        <w:spacing w:after="0" w:line="264" w:lineRule="auto"/>
        <w:ind w:firstLine="0" w:left="-1700" w:right="11176"/>
        <w:jc w:val="left"/>
      </w:pPr>
    </w:p>
    <w:tbl>
      <w:tblPr>
        <w:tblStyle w:val="Style_4"/>
        <w:tblW w:type="auto" w:w="0"/>
        <w:tblInd w:type="dxa" w:w="-110"/>
        <w:tblLayout w:type="fixed"/>
        <w:tblCellMar>
          <w:top w:type="dxa" w:w="7"/>
          <w:left w:type="dxa" w:w="115"/>
          <w:right w:type="dxa" w:w="50"/>
        </w:tblCellMar>
      </w:tblPr>
      <w:tblGrid>
        <w:gridCol w:w="860"/>
        <w:gridCol w:w="3251"/>
        <w:gridCol w:w="1700"/>
        <w:gridCol w:w="1277"/>
        <w:gridCol w:w="850"/>
        <w:gridCol w:w="994"/>
        <w:gridCol w:w="850"/>
      </w:tblGrid>
      <w:tr>
        <w:trPr>
          <w:trHeight w:hRule="atLeast" w:val="1032"/>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401D0000">
            <w:pPr>
              <w:spacing w:after="32" w:line="264" w:lineRule="auto"/>
              <w:ind w:firstLine="0" w:left="0"/>
              <w:jc w:val="center"/>
            </w:pPr>
            <w:r>
              <w:t xml:space="preserve"> </w:t>
            </w:r>
          </w:p>
          <w:p w14:paraId="411D0000">
            <w:pPr>
              <w:spacing w:after="0" w:line="264" w:lineRule="auto"/>
              <w:ind w:firstLine="0" w:left="0" w:right="61"/>
              <w:jc w:val="center"/>
            </w:pPr>
            <w:r>
              <w:rPr>
                <w:b w:val="1"/>
              </w:rPr>
              <w:t xml:space="preserve">Технология </w:t>
            </w:r>
          </w:p>
          <w:p w14:paraId="421D0000">
            <w:pPr>
              <w:spacing w:after="0" w:line="264" w:lineRule="auto"/>
              <w:ind w:firstLine="0" w:left="0"/>
              <w:jc w:val="center"/>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431D0000">
            <w:pPr>
              <w:spacing w:after="0" w:line="264" w:lineRule="auto"/>
              <w:ind w:firstLine="0" w:left="0" w:right="64"/>
              <w:jc w:val="center"/>
            </w:pPr>
            <w:r>
              <w:t xml:space="preserve">1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441D0000">
            <w:pPr>
              <w:spacing w:after="0" w:line="240" w:lineRule="auto"/>
              <w:ind w:firstLine="0" w:left="0"/>
              <w:jc w:val="center"/>
            </w:pPr>
            <w:r>
              <w:t xml:space="preserve">Для специальных (коррекционных) образовательных </w:t>
            </w:r>
          </w:p>
          <w:p w14:paraId="451D0000">
            <w:pPr>
              <w:spacing w:after="0" w:line="264" w:lineRule="auto"/>
              <w:ind w:firstLine="0" w:left="0" w:right="73"/>
              <w:jc w:val="center"/>
            </w:pPr>
            <w:r>
              <w:t xml:space="preserve">учреждений 8 вида, по </w:t>
            </w:r>
          </w:p>
          <w:p w14:paraId="461D0000">
            <w:pPr>
              <w:spacing w:after="19" w:line="264" w:lineRule="auto"/>
              <w:ind w:firstLine="0" w:left="0" w:right="65"/>
              <w:jc w:val="center"/>
            </w:pPr>
            <w:r>
              <w:t xml:space="preserve">программе под редакцией </w:t>
            </w:r>
          </w:p>
          <w:p w14:paraId="47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481D0000">
            <w:pPr>
              <w:spacing w:after="19" w:line="264" w:lineRule="auto"/>
              <w:ind w:firstLine="0" w:left="0" w:right="64"/>
              <w:jc w:val="center"/>
            </w:pPr>
            <w:r>
              <w:t xml:space="preserve">Технология. </w:t>
            </w:r>
          </w:p>
          <w:p w14:paraId="491D0000">
            <w:pPr>
              <w:spacing w:after="22" w:line="264" w:lineRule="auto"/>
              <w:ind w:firstLine="0" w:left="67"/>
              <w:jc w:val="left"/>
            </w:pPr>
            <w:r>
              <w:t xml:space="preserve">Ручной труд. </w:t>
            </w:r>
          </w:p>
          <w:p w14:paraId="4A1D0000">
            <w:pPr>
              <w:spacing w:after="0" w:line="264" w:lineRule="auto"/>
              <w:ind w:firstLine="0" w:left="0" w:right="60"/>
              <w:jc w:val="center"/>
            </w:pPr>
            <w:r>
              <w:t xml:space="preserve">1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4B1D0000">
            <w:pPr>
              <w:spacing w:after="0" w:line="264" w:lineRule="auto"/>
              <w:ind w:firstLine="0" w:left="0" w:right="49"/>
              <w:jc w:val="center"/>
            </w:pPr>
            <w:r>
              <w:t xml:space="preserve">Кузнецов а Л.А.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4C1D0000">
            <w:pPr>
              <w:spacing w:after="0" w:line="264" w:lineRule="auto"/>
              <w:ind w:firstLine="0" w:left="72"/>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4D1D0000">
            <w:pPr>
              <w:spacing w:after="0" w:line="240" w:lineRule="auto"/>
              <w:ind w:firstLine="19" w:left="0"/>
              <w:jc w:val="center"/>
            </w:pPr>
            <w:r>
              <w:t>М., «Просв ещение</w:t>
            </w:r>
          </w:p>
          <w:p w14:paraId="4E1D0000">
            <w:pPr>
              <w:spacing w:after="0" w:line="264" w:lineRule="auto"/>
              <w:ind w:firstLine="0" w:left="0" w:right="65"/>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4F1D0000">
            <w:pPr>
              <w:spacing w:after="0" w:line="264" w:lineRule="auto"/>
              <w:ind w:firstLine="0" w:left="29"/>
              <w:jc w:val="left"/>
            </w:pPr>
            <w:r>
              <w:t xml:space="preserve">100% </w:t>
            </w:r>
          </w:p>
        </w:tc>
      </w:tr>
      <w:tr>
        <w:trPr>
          <w:trHeight w:hRule="atLeast" w:val="194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501D0000">
            <w:pPr>
              <w:spacing w:after="0" w:line="264" w:lineRule="auto"/>
              <w:ind w:firstLine="0" w:left="1"/>
              <w:jc w:val="center"/>
            </w:pPr>
            <w:r>
              <w:t xml:space="preserve"> </w:t>
            </w:r>
          </w:p>
          <w:p w14:paraId="511D0000">
            <w:pPr>
              <w:spacing w:after="0" w:line="264" w:lineRule="auto"/>
              <w:ind w:firstLine="0" w:left="0" w:right="64"/>
              <w:jc w:val="center"/>
            </w:pPr>
            <w:r>
              <w:t xml:space="preserve">2 </w:t>
            </w:r>
          </w:p>
          <w:p w14:paraId="521D0000">
            <w:pPr>
              <w:spacing w:after="0" w:line="264" w:lineRule="auto"/>
              <w:ind w:firstLine="0" w:left="1"/>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531D0000">
            <w:pPr>
              <w:spacing w:after="0" w:line="264" w:lineRule="auto"/>
              <w:ind w:firstLine="0" w:left="0" w:right="1"/>
              <w:jc w:val="center"/>
            </w:pPr>
            <w:r>
              <w:t xml:space="preserve"> </w:t>
            </w:r>
          </w:p>
          <w:p w14:paraId="541D0000">
            <w:pPr>
              <w:spacing w:after="0" w:line="240" w:lineRule="auto"/>
              <w:ind w:firstLine="0" w:left="0"/>
              <w:jc w:val="center"/>
            </w:pPr>
            <w:r>
              <w:t xml:space="preserve">Для специальных (коррекционных) образовательных </w:t>
            </w:r>
          </w:p>
          <w:p w14:paraId="551D0000">
            <w:pPr>
              <w:spacing w:after="0" w:line="264" w:lineRule="auto"/>
              <w:ind w:firstLine="0" w:left="0" w:right="73"/>
              <w:jc w:val="center"/>
            </w:pPr>
            <w:r>
              <w:t xml:space="preserve">учреждений 8 вида, по </w:t>
            </w:r>
          </w:p>
          <w:p w14:paraId="561D0000">
            <w:pPr>
              <w:spacing w:after="19" w:line="264" w:lineRule="auto"/>
              <w:ind w:firstLine="0" w:left="0" w:right="65"/>
              <w:jc w:val="center"/>
            </w:pPr>
            <w:r>
              <w:t xml:space="preserve">программе под редакцией </w:t>
            </w:r>
          </w:p>
          <w:p w14:paraId="57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581D0000">
            <w:pPr>
              <w:spacing w:after="0" w:line="264" w:lineRule="auto"/>
              <w:ind w:firstLine="0" w:left="0" w:right="5"/>
              <w:jc w:val="center"/>
            </w:pPr>
            <w:r>
              <w:t xml:space="preserve"> </w:t>
            </w:r>
          </w:p>
          <w:p w14:paraId="591D0000">
            <w:pPr>
              <w:spacing w:after="19" w:line="264" w:lineRule="auto"/>
              <w:ind w:firstLine="0" w:left="0" w:right="64"/>
              <w:jc w:val="center"/>
            </w:pPr>
            <w:r>
              <w:t xml:space="preserve">Технология. </w:t>
            </w:r>
          </w:p>
          <w:p w14:paraId="5A1D0000">
            <w:pPr>
              <w:spacing w:after="22" w:line="264" w:lineRule="auto"/>
              <w:ind w:firstLine="0" w:left="67"/>
              <w:jc w:val="left"/>
            </w:pPr>
            <w:r>
              <w:t xml:space="preserve">Ручной труд. </w:t>
            </w:r>
          </w:p>
          <w:p w14:paraId="5B1D0000">
            <w:pPr>
              <w:spacing w:after="0" w:line="264" w:lineRule="auto"/>
              <w:ind w:firstLine="0" w:left="0" w:right="60"/>
              <w:jc w:val="center"/>
            </w:pPr>
            <w:r>
              <w:t xml:space="preserve">2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5C1D0000">
            <w:pPr>
              <w:spacing w:after="0" w:line="264" w:lineRule="auto"/>
              <w:ind w:firstLine="0" w:left="0" w:right="5"/>
              <w:jc w:val="center"/>
            </w:pPr>
            <w:r>
              <w:t xml:space="preserve"> </w:t>
            </w:r>
          </w:p>
          <w:p w14:paraId="5D1D0000">
            <w:pPr>
              <w:spacing w:after="0" w:line="264" w:lineRule="auto"/>
              <w:ind w:firstLine="0" w:left="0" w:right="49"/>
              <w:jc w:val="center"/>
            </w:pPr>
            <w:r>
              <w:t xml:space="preserve">Кузнецов а Л.А.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5E1D0000">
            <w:pPr>
              <w:spacing w:after="0" w:line="264" w:lineRule="auto"/>
              <w:ind w:firstLine="0" w:left="0"/>
              <w:jc w:val="center"/>
            </w:pPr>
            <w:r>
              <w:t xml:space="preserve"> </w:t>
            </w:r>
          </w:p>
          <w:p w14:paraId="5F1D0000">
            <w:pPr>
              <w:spacing w:after="0" w:line="264" w:lineRule="auto"/>
              <w:ind w:firstLine="0" w:left="72"/>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601D0000">
            <w:pPr>
              <w:spacing w:after="3" w:line="240" w:lineRule="auto"/>
              <w:ind w:firstLine="19" w:left="0"/>
              <w:jc w:val="center"/>
            </w:pPr>
            <w:r>
              <w:t>М., «Просв ещение</w:t>
            </w:r>
          </w:p>
          <w:p w14:paraId="611D0000">
            <w:pPr>
              <w:spacing w:after="0" w:line="264" w:lineRule="auto"/>
              <w:ind w:firstLine="0" w:left="0" w:right="65"/>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621D0000">
            <w:pPr>
              <w:spacing w:after="0" w:line="264" w:lineRule="auto"/>
              <w:ind w:firstLine="0" w:left="1"/>
              <w:jc w:val="center"/>
            </w:pPr>
            <w:r>
              <w:t xml:space="preserve"> </w:t>
            </w:r>
          </w:p>
          <w:p w14:paraId="631D0000">
            <w:pPr>
              <w:spacing w:after="0" w:line="264" w:lineRule="auto"/>
              <w:ind w:firstLine="0" w:left="1"/>
              <w:jc w:val="center"/>
            </w:pPr>
            <w:r>
              <w:t xml:space="preserve"> </w:t>
            </w:r>
          </w:p>
          <w:p w14:paraId="641D0000">
            <w:pPr>
              <w:spacing w:after="0" w:line="264" w:lineRule="auto"/>
              <w:ind w:firstLine="0" w:left="29"/>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651D0000">
            <w:pPr>
              <w:spacing w:after="0" w:line="264" w:lineRule="auto"/>
              <w:ind w:firstLine="0" w:left="0" w:right="64"/>
              <w:jc w:val="center"/>
            </w:pPr>
            <w:r>
              <w:t xml:space="preserve">3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661D0000">
            <w:pPr>
              <w:spacing w:after="0" w:line="240" w:lineRule="auto"/>
              <w:ind w:firstLine="0" w:left="0"/>
              <w:jc w:val="center"/>
            </w:pPr>
            <w:r>
              <w:t xml:space="preserve">Для специальных (коррекционных) образовательных </w:t>
            </w:r>
          </w:p>
          <w:p w14:paraId="671D0000">
            <w:pPr>
              <w:spacing w:after="0" w:line="264" w:lineRule="auto"/>
              <w:ind w:firstLine="0" w:left="0" w:right="73"/>
              <w:jc w:val="center"/>
            </w:pPr>
            <w:r>
              <w:t xml:space="preserve">учреждений 8 вида, по </w:t>
            </w:r>
          </w:p>
          <w:p w14:paraId="681D0000">
            <w:pPr>
              <w:spacing w:after="19" w:line="264" w:lineRule="auto"/>
              <w:ind w:firstLine="0" w:left="0" w:right="65"/>
              <w:jc w:val="center"/>
            </w:pPr>
            <w:r>
              <w:t xml:space="preserve">программе под редакцией </w:t>
            </w:r>
          </w:p>
          <w:p w14:paraId="69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6A1D0000">
            <w:pPr>
              <w:spacing w:after="0" w:line="264" w:lineRule="auto"/>
              <w:ind w:firstLine="0" w:left="0" w:right="5"/>
              <w:jc w:val="center"/>
            </w:pPr>
            <w:r>
              <w:t xml:space="preserve"> </w:t>
            </w:r>
          </w:p>
          <w:p w14:paraId="6B1D0000">
            <w:pPr>
              <w:spacing w:after="24" w:line="264" w:lineRule="auto"/>
              <w:ind w:firstLine="0" w:left="0" w:right="64"/>
              <w:jc w:val="center"/>
            </w:pPr>
            <w:r>
              <w:t xml:space="preserve">Технология. </w:t>
            </w:r>
          </w:p>
          <w:p w14:paraId="6C1D0000">
            <w:pPr>
              <w:spacing w:after="17" w:line="264" w:lineRule="auto"/>
              <w:ind w:firstLine="0" w:left="67"/>
              <w:jc w:val="left"/>
            </w:pPr>
            <w:r>
              <w:t xml:space="preserve">Ручной труд. </w:t>
            </w:r>
          </w:p>
          <w:p w14:paraId="6D1D0000">
            <w:pPr>
              <w:spacing w:after="0" w:line="264" w:lineRule="auto"/>
              <w:ind w:firstLine="0" w:left="0" w:right="60"/>
              <w:jc w:val="center"/>
            </w:pPr>
            <w:r>
              <w:t xml:space="preserve">3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6E1D0000">
            <w:pPr>
              <w:spacing w:after="0" w:line="264" w:lineRule="auto"/>
              <w:ind w:firstLine="0" w:left="0" w:right="5"/>
              <w:jc w:val="center"/>
            </w:pPr>
            <w:r>
              <w:t xml:space="preserve"> </w:t>
            </w:r>
          </w:p>
          <w:p w14:paraId="6F1D0000">
            <w:pPr>
              <w:spacing w:after="0" w:line="264" w:lineRule="auto"/>
              <w:ind w:firstLine="0" w:left="0" w:right="49"/>
              <w:jc w:val="center"/>
            </w:pPr>
            <w:r>
              <w:t xml:space="preserve">Кузнецов а Л.А.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701D0000">
            <w:pPr>
              <w:spacing w:after="0" w:line="264" w:lineRule="auto"/>
              <w:ind w:firstLine="0" w:left="0"/>
              <w:jc w:val="center"/>
            </w:pPr>
            <w:r>
              <w:t xml:space="preserve"> </w:t>
            </w:r>
          </w:p>
          <w:p w14:paraId="71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721D0000">
            <w:pPr>
              <w:spacing w:after="0" w:line="240" w:lineRule="auto"/>
              <w:ind w:firstLine="19" w:left="0"/>
              <w:jc w:val="center"/>
            </w:pPr>
            <w:r>
              <w:t>М., «Просв ещение</w:t>
            </w:r>
          </w:p>
          <w:p w14:paraId="731D0000">
            <w:pPr>
              <w:spacing w:after="0" w:line="264" w:lineRule="auto"/>
              <w:ind w:firstLine="0" w:left="0" w:right="65"/>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741D0000">
            <w:pPr>
              <w:spacing w:after="0" w:line="264" w:lineRule="auto"/>
              <w:ind w:firstLine="0" w:left="1"/>
              <w:jc w:val="center"/>
            </w:pPr>
            <w:r>
              <w:t xml:space="preserve"> </w:t>
            </w:r>
          </w:p>
          <w:p w14:paraId="751D0000">
            <w:pPr>
              <w:spacing w:after="0" w:line="264" w:lineRule="auto"/>
              <w:ind w:firstLine="0" w:left="1"/>
              <w:jc w:val="center"/>
            </w:pPr>
            <w:r>
              <w:t xml:space="preserve"> </w:t>
            </w:r>
          </w:p>
          <w:p w14:paraId="761D0000">
            <w:pPr>
              <w:spacing w:after="0" w:line="264" w:lineRule="auto"/>
              <w:ind w:firstLine="0" w:left="29"/>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771D0000">
            <w:pPr>
              <w:spacing w:after="0" w:line="264" w:lineRule="auto"/>
              <w:ind w:firstLine="0" w:left="0" w:right="64"/>
              <w:jc w:val="center"/>
            </w:pPr>
            <w:r>
              <w:t xml:space="preserve">4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781D0000">
            <w:pPr>
              <w:spacing w:after="0" w:line="240" w:lineRule="auto"/>
              <w:ind w:firstLine="0" w:left="0"/>
              <w:jc w:val="center"/>
            </w:pPr>
            <w:r>
              <w:t xml:space="preserve">Для специальных (коррекционных) образовательных </w:t>
            </w:r>
          </w:p>
          <w:p w14:paraId="791D0000">
            <w:pPr>
              <w:spacing w:after="0" w:line="264" w:lineRule="auto"/>
              <w:ind w:firstLine="0" w:left="0" w:right="73"/>
              <w:jc w:val="center"/>
            </w:pPr>
            <w:r>
              <w:t xml:space="preserve">учреждений 8 вида, по </w:t>
            </w:r>
          </w:p>
          <w:p w14:paraId="7A1D0000">
            <w:pPr>
              <w:spacing w:after="19" w:line="264" w:lineRule="auto"/>
              <w:ind w:firstLine="0" w:left="0" w:right="65"/>
              <w:jc w:val="center"/>
            </w:pPr>
            <w:r>
              <w:t xml:space="preserve">программе под редакцией </w:t>
            </w:r>
          </w:p>
          <w:p w14:paraId="7B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7C1D0000">
            <w:pPr>
              <w:spacing w:after="19" w:line="264" w:lineRule="auto"/>
              <w:ind w:firstLine="0" w:left="0" w:right="64"/>
              <w:jc w:val="center"/>
            </w:pPr>
            <w:r>
              <w:t xml:space="preserve">Технология. </w:t>
            </w:r>
          </w:p>
          <w:p w14:paraId="7D1D0000">
            <w:pPr>
              <w:spacing w:after="22" w:line="264" w:lineRule="auto"/>
              <w:ind w:firstLine="0" w:left="96"/>
              <w:jc w:val="left"/>
            </w:pPr>
            <w:r>
              <w:t xml:space="preserve">Ручной труд </w:t>
            </w:r>
          </w:p>
          <w:p w14:paraId="7E1D0000">
            <w:pPr>
              <w:spacing w:after="0" w:line="264" w:lineRule="auto"/>
              <w:ind w:firstLine="0" w:left="0" w:right="60"/>
              <w:jc w:val="center"/>
            </w:pPr>
            <w:r>
              <w:t xml:space="preserve">4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7F1D0000">
            <w:pPr>
              <w:spacing w:after="5" w:line="240" w:lineRule="auto"/>
              <w:ind w:firstLine="0" w:left="0" w:right="49"/>
              <w:jc w:val="center"/>
            </w:pPr>
            <w:r>
              <w:t xml:space="preserve">Кузнецов а Л.А., </w:t>
            </w:r>
          </w:p>
          <w:p w14:paraId="801D0000">
            <w:pPr>
              <w:spacing w:after="0" w:line="264" w:lineRule="auto"/>
              <w:ind w:firstLine="0" w:left="0"/>
              <w:jc w:val="center"/>
            </w:pPr>
            <w:r>
              <w:t xml:space="preserve">Симукова Е.С.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11D0000">
            <w:pPr>
              <w:spacing w:after="0" w:line="264" w:lineRule="auto"/>
              <w:ind w:firstLine="0" w:left="72"/>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821D0000">
            <w:pPr>
              <w:spacing w:after="0" w:line="264" w:lineRule="auto"/>
              <w:ind w:firstLine="19" w:left="0"/>
              <w:jc w:val="center"/>
            </w:pPr>
            <w:r>
              <w:t xml:space="preserve">М., «Просв ещение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3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841D0000">
            <w:pPr>
              <w:spacing w:after="0" w:line="264" w:lineRule="auto"/>
              <w:ind w:firstLine="0" w:left="0" w:right="64"/>
              <w:jc w:val="center"/>
            </w:pPr>
            <w:r>
              <w:t xml:space="preserve">5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85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861D0000">
            <w:pPr>
              <w:spacing w:after="19" w:line="264" w:lineRule="auto"/>
              <w:ind w:firstLine="0" w:left="0" w:right="64"/>
              <w:jc w:val="center"/>
            </w:pPr>
            <w:r>
              <w:t xml:space="preserve">Технология. </w:t>
            </w:r>
          </w:p>
          <w:p w14:paraId="871D0000">
            <w:pPr>
              <w:spacing w:after="22" w:line="264" w:lineRule="auto"/>
              <w:ind w:firstLine="0" w:left="0"/>
            </w:pPr>
            <w:r>
              <w:t xml:space="preserve">Швейное дело </w:t>
            </w:r>
          </w:p>
          <w:p w14:paraId="881D0000">
            <w:pPr>
              <w:spacing w:after="0" w:line="264" w:lineRule="auto"/>
              <w:ind w:firstLine="0" w:left="0" w:right="60"/>
              <w:jc w:val="center"/>
            </w:pPr>
            <w:r>
              <w:t xml:space="preserve">5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891D0000">
            <w:pPr>
              <w:spacing w:after="0" w:line="276" w:lineRule="auto"/>
              <w:ind w:firstLine="0" w:left="0" w:right="9"/>
              <w:jc w:val="center"/>
            </w:pPr>
            <w:r>
              <w:t xml:space="preserve">Картушин а Г.Б. </w:t>
            </w:r>
          </w:p>
          <w:p w14:paraId="8A1D0000">
            <w:pPr>
              <w:spacing w:after="16" w:line="264" w:lineRule="auto"/>
              <w:ind w:firstLine="0" w:left="34"/>
              <w:jc w:val="left"/>
            </w:pPr>
            <w:r>
              <w:t xml:space="preserve">Мозговая </w:t>
            </w:r>
          </w:p>
          <w:p w14:paraId="8B1D0000">
            <w:pPr>
              <w:spacing w:after="0" w:line="264" w:lineRule="auto"/>
              <w:ind w:firstLine="0" w:left="0" w:right="68"/>
              <w:jc w:val="center"/>
            </w:pPr>
            <w:r>
              <w:t xml:space="preserve">Г.Г.,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C1D0000">
            <w:pPr>
              <w:spacing w:after="0" w:line="264" w:lineRule="auto"/>
              <w:ind w:firstLine="0" w:left="72"/>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8D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8E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8F1D0000">
            <w:pPr>
              <w:spacing w:after="0" w:line="264" w:lineRule="auto"/>
              <w:ind w:firstLine="0" w:left="0" w:right="64"/>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90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911D0000">
            <w:pPr>
              <w:spacing w:after="19" w:line="264" w:lineRule="auto"/>
              <w:ind w:firstLine="0" w:left="0" w:right="64"/>
              <w:jc w:val="center"/>
            </w:pPr>
            <w:r>
              <w:t xml:space="preserve">Технология. </w:t>
            </w:r>
          </w:p>
          <w:p w14:paraId="921D0000">
            <w:pPr>
              <w:spacing w:after="22" w:line="264" w:lineRule="auto"/>
              <w:ind w:firstLine="0" w:left="0"/>
            </w:pPr>
            <w:r>
              <w:t xml:space="preserve">Швейное дело </w:t>
            </w:r>
          </w:p>
          <w:p w14:paraId="931D0000">
            <w:pPr>
              <w:spacing w:after="0" w:line="264" w:lineRule="auto"/>
              <w:ind w:firstLine="0" w:left="0" w:right="60"/>
              <w:jc w:val="center"/>
            </w:pPr>
            <w:r>
              <w:t xml:space="preserve">6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941D0000">
            <w:pPr>
              <w:spacing w:after="0" w:line="264" w:lineRule="auto"/>
              <w:ind w:firstLine="0" w:left="34"/>
              <w:jc w:val="left"/>
            </w:pPr>
            <w:r>
              <w:t xml:space="preserve">Мозговая </w:t>
            </w:r>
          </w:p>
          <w:p w14:paraId="951D0000">
            <w:pPr>
              <w:spacing w:after="0" w:line="264" w:lineRule="auto"/>
              <w:ind w:firstLine="0" w:left="0" w:right="68"/>
              <w:jc w:val="center"/>
            </w:pPr>
            <w:r>
              <w:t xml:space="preserve">Г.Г., </w:t>
            </w:r>
          </w:p>
          <w:p w14:paraId="961D0000">
            <w:pPr>
              <w:spacing w:after="0" w:line="264" w:lineRule="auto"/>
              <w:ind w:firstLine="0" w:left="0" w:right="9"/>
              <w:jc w:val="center"/>
            </w:pPr>
            <w:r>
              <w:t xml:space="preserve">Картушин а Г.Б.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97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98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991D0000">
            <w:pPr>
              <w:spacing w:after="0" w:line="264" w:lineRule="auto"/>
              <w:ind w:firstLine="0" w:left="29"/>
              <w:jc w:val="left"/>
            </w:pPr>
            <w:r>
              <w:t xml:space="preserve">100% </w:t>
            </w:r>
          </w:p>
        </w:tc>
      </w:tr>
      <w:tr>
        <w:trPr>
          <w:trHeight w:hRule="atLeast" w:val="83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9A1D0000">
            <w:pPr>
              <w:spacing w:after="0" w:line="264" w:lineRule="auto"/>
              <w:ind w:firstLine="0" w:left="0" w:right="64"/>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9B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9C1D0000">
            <w:pPr>
              <w:spacing w:after="7" w:line="276" w:lineRule="auto"/>
              <w:ind w:firstLine="0" w:left="0"/>
              <w:jc w:val="center"/>
            </w:pPr>
            <w:r>
              <w:t xml:space="preserve">Слесарное дело </w:t>
            </w:r>
          </w:p>
          <w:p w14:paraId="9D1D0000">
            <w:pPr>
              <w:spacing w:after="0" w:line="264" w:lineRule="auto"/>
              <w:ind w:firstLine="0" w:left="0" w:right="60"/>
              <w:jc w:val="center"/>
            </w:pPr>
            <w:r>
              <w:t xml:space="preserve">6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9E1D0000">
            <w:pPr>
              <w:spacing w:after="0" w:line="264" w:lineRule="auto"/>
              <w:ind w:firstLine="0" w:left="0"/>
              <w:jc w:val="center"/>
            </w:pPr>
            <w:r>
              <w:t xml:space="preserve">Патракеев В.Г.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9F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A0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1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A21D0000">
            <w:pPr>
              <w:spacing w:after="0" w:line="264" w:lineRule="auto"/>
              <w:ind w:firstLine="0" w:left="1"/>
              <w:jc w:val="center"/>
            </w:pPr>
            <w:r>
              <w:t xml:space="preserve"> </w:t>
            </w:r>
          </w:p>
          <w:p w14:paraId="A31D0000">
            <w:pPr>
              <w:spacing w:after="0" w:line="264" w:lineRule="auto"/>
              <w:ind w:firstLine="0" w:left="0" w:right="64"/>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A4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A51D0000">
            <w:pPr>
              <w:spacing w:after="24" w:line="264" w:lineRule="auto"/>
              <w:ind w:firstLine="0" w:left="0" w:right="64"/>
              <w:jc w:val="center"/>
            </w:pPr>
            <w:r>
              <w:t xml:space="preserve">Технология. </w:t>
            </w:r>
          </w:p>
          <w:p w14:paraId="A61D0000">
            <w:pPr>
              <w:spacing w:after="17" w:line="264" w:lineRule="auto"/>
              <w:ind w:firstLine="0" w:left="0"/>
            </w:pPr>
            <w:r>
              <w:t xml:space="preserve">Швейное дело </w:t>
            </w:r>
          </w:p>
          <w:p w14:paraId="A71D0000">
            <w:pPr>
              <w:spacing w:after="0" w:line="264" w:lineRule="auto"/>
              <w:ind w:firstLine="0" w:left="0" w:right="60"/>
              <w:jc w:val="center"/>
            </w:pPr>
            <w:r>
              <w:t xml:space="preserve">7 класс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A81D0000">
            <w:pPr>
              <w:spacing w:after="0" w:line="264" w:lineRule="auto"/>
              <w:ind w:firstLine="0" w:left="34"/>
              <w:jc w:val="left"/>
            </w:pPr>
            <w:r>
              <w:t xml:space="preserve">Мозговая </w:t>
            </w:r>
          </w:p>
          <w:p w14:paraId="A91D0000">
            <w:pPr>
              <w:spacing w:after="0" w:line="264" w:lineRule="auto"/>
              <w:ind w:firstLine="0" w:left="0" w:right="68"/>
              <w:jc w:val="center"/>
            </w:pPr>
            <w:r>
              <w:t xml:space="preserve">Г.Г., </w:t>
            </w:r>
          </w:p>
          <w:p w14:paraId="AA1D0000">
            <w:pPr>
              <w:spacing w:after="0" w:line="264" w:lineRule="auto"/>
              <w:ind w:firstLine="0" w:left="0" w:right="9"/>
              <w:jc w:val="center"/>
            </w:pPr>
            <w:r>
              <w:t xml:space="preserve">Картушин а Г.Б.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B1D0000">
            <w:pPr>
              <w:spacing w:after="0" w:line="264" w:lineRule="auto"/>
              <w:ind w:firstLine="0" w:left="72"/>
              <w:jc w:val="left"/>
            </w:pPr>
            <w:r>
              <w:t xml:space="preserve">2016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AC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AD1D0000">
            <w:pPr>
              <w:spacing w:after="0" w:line="264" w:lineRule="auto"/>
              <w:ind w:firstLine="0" w:left="1"/>
              <w:jc w:val="center"/>
            </w:pPr>
            <w:r>
              <w:t xml:space="preserve"> </w:t>
            </w:r>
          </w:p>
          <w:p w14:paraId="AE1D0000">
            <w:pPr>
              <w:spacing w:after="0" w:line="264" w:lineRule="auto"/>
              <w:ind w:firstLine="0" w:left="29"/>
              <w:jc w:val="left"/>
            </w:pPr>
            <w:r>
              <w:t xml:space="preserve">100% </w:t>
            </w:r>
          </w:p>
        </w:tc>
      </w:tr>
      <w:tr>
        <w:trPr>
          <w:trHeight w:hRule="atLeast" w:val="1945"/>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AF1D0000">
            <w:pPr>
              <w:spacing w:after="0" w:line="264" w:lineRule="auto"/>
              <w:ind w:firstLine="0" w:left="1"/>
              <w:jc w:val="center"/>
            </w:pPr>
            <w:r>
              <w:t xml:space="preserve"> </w:t>
            </w:r>
          </w:p>
          <w:p w14:paraId="B01D0000">
            <w:pPr>
              <w:spacing w:after="0" w:line="264" w:lineRule="auto"/>
              <w:ind w:firstLine="0" w:left="0" w:right="64"/>
              <w:jc w:val="center"/>
            </w:pPr>
            <w:r>
              <w:t xml:space="preserve">9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B11D0000">
            <w:pPr>
              <w:spacing w:after="0" w:line="264" w:lineRule="auto"/>
              <w:ind w:firstLine="0" w:left="0" w:right="1"/>
              <w:jc w:val="center"/>
            </w:pPr>
            <w:r>
              <w:t xml:space="preserve"> </w:t>
            </w:r>
          </w:p>
          <w:p w14:paraId="B21D0000">
            <w:pPr>
              <w:spacing w:after="0" w:line="240" w:lineRule="auto"/>
              <w:ind w:firstLine="0" w:left="0"/>
              <w:jc w:val="center"/>
            </w:pPr>
            <w:r>
              <w:t xml:space="preserve">Для специальных (коррекционных) образовательных </w:t>
            </w:r>
          </w:p>
          <w:p w14:paraId="B31D0000">
            <w:pPr>
              <w:spacing w:after="0" w:line="264" w:lineRule="auto"/>
              <w:ind w:firstLine="0" w:left="0" w:right="73"/>
              <w:jc w:val="center"/>
            </w:pPr>
            <w:r>
              <w:t xml:space="preserve">учреждений 8 вида, по </w:t>
            </w:r>
          </w:p>
          <w:p w14:paraId="B41D0000">
            <w:pPr>
              <w:spacing w:after="19" w:line="264" w:lineRule="auto"/>
              <w:ind w:firstLine="0" w:left="0" w:right="65"/>
              <w:jc w:val="center"/>
            </w:pPr>
            <w:r>
              <w:t xml:space="preserve">программе под редакцией </w:t>
            </w:r>
          </w:p>
          <w:p w14:paraId="B51D0000">
            <w:pPr>
              <w:spacing w:after="0" w:line="264" w:lineRule="auto"/>
              <w:ind w:firstLine="0" w:left="0" w:right="63"/>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B61D0000">
            <w:pPr>
              <w:spacing w:after="0" w:line="264" w:lineRule="auto"/>
              <w:ind w:firstLine="0" w:left="0" w:right="64"/>
              <w:jc w:val="center"/>
            </w:pPr>
            <w:r>
              <w:t xml:space="preserve">Технология. </w:t>
            </w:r>
          </w:p>
          <w:p w14:paraId="B71D0000">
            <w:pPr>
              <w:spacing w:after="0" w:line="264" w:lineRule="auto"/>
              <w:ind w:firstLine="0" w:left="0"/>
              <w:jc w:val="center"/>
            </w:pPr>
            <w:r>
              <w:t xml:space="preserve">Швейное дело.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B81D0000">
            <w:pPr>
              <w:spacing w:after="0" w:line="264" w:lineRule="auto"/>
              <w:ind w:firstLine="0" w:left="34"/>
              <w:jc w:val="left"/>
            </w:pPr>
            <w:r>
              <w:t xml:space="preserve">Мозговая </w:t>
            </w:r>
          </w:p>
          <w:p w14:paraId="B91D0000">
            <w:pPr>
              <w:spacing w:after="0" w:line="264" w:lineRule="auto"/>
              <w:ind w:firstLine="0" w:left="0" w:right="68"/>
              <w:jc w:val="center"/>
            </w:pPr>
            <w:r>
              <w:t xml:space="preserve">Г.Г., </w:t>
            </w:r>
          </w:p>
          <w:p w14:paraId="BA1D0000">
            <w:pPr>
              <w:spacing w:after="0" w:line="264" w:lineRule="auto"/>
              <w:ind w:firstLine="0" w:left="0" w:right="9"/>
              <w:jc w:val="center"/>
            </w:pPr>
            <w:r>
              <w:t xml:space="preserve">Картушин а Г.Б.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BB1D0000">
            <w:pPr>
              <w:spacing w:after="0" w:line="264" w:lineRule="auto"/>
              <w:ind w:firstLine="0" w:left="72"/>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BC1D0000">
            <w:pPr>
              <w:spacing w:after="0" w:line="264" w:lineRule="auto"/>
              <w:ind w:firstLine="0" w:left="0"/>
              <w:jc w:val="center"/>
            </w:pPr>
            <w:r>
              <w:t xml:space="preserve">Просве 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BD1D0000">
            <w:pPr>
              <w:spacing w:after="0" w:line="264" w:lineRule="auto"/>
              <w:ind w:firstLine="0" w:left="29"/>
              <w:jc w:val="left"/>
            </w:pPr>
            <w:r>
              <w:t xml:space="preserve">100% </w:t>
            </w:r>
          </w:p>
        </w:tc>
      </w:tr>
      <w:tr>
        <w:trPr>
          <w:trHeight w:hRule="atLeast" w:val="288"/>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BE1D0000">
            <w:pPr>
              <w:spacing w:after="0" w:line="264" w:lineRule="auto"/>
              <w:ind w:firstLine="0" w:left="0" w:right="61"/>
              <w:jc w:val="center"/>
            </w:pPr>
            <w:r>
              <w:rPr>
                <w:b w:val="1"/>
              </w:rPr>
              <w:t xml:space="preserve">ИЗО </w:t>
            </w:r>
          </w:p>
        </w:tc>
      </w:tr>
      <w:tr>
        <w:trPr>
          <w:trHeight w:hRule="atLeast" w:val="288"/>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BF1D0000">
            <w:pPr>
              <w:spacing w:after="0" w:line="264" w:lineRule="auto"/>
              <w:ind w:firstLine="0" w:left="5"/>
              <w:jc w:val="center"/>
            </w:pPr>
            <w:r>
              <w:t xml:space="preserve">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C01D0000">
            <w:pPr>
              <w:spacing w:after="0" w:line="264" w:lineRule="auto"/>
              <w:ind w:firstLine="0" w:left="0" w:right="60"/>
              <w:jc w:val="center"/>
            </w:pPr>
            <w:r>
              <w:t xml:space="preserve">1 </w:t>
            </w:r>
          </w:p>
          <w:p w14:paraId="C11D0000">
            <w:pPr>
              <w:spacing w:after="0" w:line="264" w:lineRule="auto"/>
              <w:ind w:firstLine="0" w:left="5"/>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C21D0000">
            <w:pPr>
              <w:spacing w:after="0" w:line="240" w:lineRule="auto"/>
              <w:ind w:firstLine="0" w:left="0"/>
              <w:jc w:val="center"/>
            </w:pPr>
            <w:r>
              <w:t xml:space="preserve">Для специальных (коррекционных) образовательных </w:t>
            </w:r>
          </w:p>
          <w:p w14:paraId="C31D0000">
            <w:pPr>
              <w:spacing w:after="0" w:line="264" w:lineRule="auto"/>
              <w:ind w:firstLine="0" w:left="0" w:right="68"/>
              <w:jc w:val="center"/>
            </w:pPr>
            <w:r>
              <w:t xml:space="preserve">учреждений 8 вида, по </w:t>
            </w:r>
          </w:p>
          <w:p w14:paraId="C41D0000">
            <w:pPr>
              <w:spacing w:after="19" w:line="264" w:lineRule="auto"/>
              <w:ind w:firstLine="0" w:left="0" w:right="60"/>
              <w:jc w:val="center"/>
            </w:pPr>
            <w:r>
              <w:t xml:space="preserve">программе под редакцией </w:t>
            </w:r>
          </w:p>
          <w:p w14:paraId="C51D0000">
            <w:pPr>
              <w:spacing w:after="0" w:line="264" w:lineRule="auto"/>
              <w:ind w:firstLine="0" w:left="0" w:right="5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C61D0000">
            <w:pPr>
              <w:spacing w:after="47" w:line="240" w:lineRule="auto"/>
              <w:ind w:firstLine="0" w:left="0"/>
              <w:jc w:val="center"/>
            </w:pPr>
            <w:r>
              <w:t xml:space="preserve">Изобразитель ное искусство </w:t>
            </w:r>
          </w:p>
          <w:p w14:paraId="C71D0000">
            <w:pPr>
              <w:spacing w:after="0" w:line="264" w:lineRule="auto"/>
              <w:ind w:firstLine="0" w:left="0" w:right="54"/>
              <w:jc w:val="center"/>
            </w:pPr>
            <w:r>
              <w:t xml:space="preserve">1.кл.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C81D0000">
            <w:pPr>
              <w:spacing w:after="0" w:line="264" w:lineRule="auto"/>
              <w:ind w:firstLine="0" w:left="0" w:right="51"/>
              <w:jc w:val="center"/>
            </w:pPr>
            <w:r>
              <w:t xml:space="preserve">Рау </w:t>
            </w:r>
          </w:p>
          <w:p w14:paraId="C91D0000">
            <w:pPr>
              <w:spacing w:after="0" w:line="264" w:lineRule="auto"/>
              <w:ind w:firstLine="0" w:left="0" w:right="63"/>
              <w:jc w:val="center"/>
            </w:pPr>
            <w:r>
              <w:t xml:space="preserve">М.Ю., </w:t>
            </w:r>
          </w:p>
          <w:p w14:paraId="CA1D0000">
            <w:pPr>
              <w:spacing w:after="0" w:line="264" w:lineRule="auto"/>
              <w:ind w:firstLine="0" w:left="0"/>
              <w:jc w:val="center"/>
            </w:pPr>
            <w:r>
              <w:t xml:space="preserve">Зыкова М.А.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CB1D0000">
            <w:pPr>
              <w:spacing w:after="0" w:line="264" w:lineRule="auto"/>
              <w:ind w:firstLine="0" w:left="72"/>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CC1D0000">
            <w:pPr>
              <w:spacing w:after="0" w:line="264" w:lineRule="auto"/>
              <w:ind w:firstLine="0" w:left="0"/>
              <w:jc w:val="center"/>
            </w:pPr>
            <w:r>
              <w:t xml:space="preserve">«Просв ещение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CD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CE1D0000">
            <w:pPr>
              <w:spacing w:after="0" w:line="264" w:lineRule="auto"/>
              <w:ind w:firstLine="0" w:left="5"/>
              <w:jc w:val="center"/>
            </w:pPr>
            <w:r>
              <w:t xml:space="preserve"> </w:t>
            </w:r>
          </w:p>
          <w:p w14:paraId="CF1D0000">
            <w:pPr>
              <w:spacing w:after="0" w:line="264" w:lineRule="auto"/>
              <w:ind w:firstLine="0" w:left="0" w:right="60"/>
              <w:jc w:val="center"/>
            </w:pPr>
            <w:r>
              <w:t xml:space="preserve">2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D01D0000">
            <w:pPr>
              <w:spacing w:after="0" w:line="264" w:lineRule="auto"/>
              <w:ind w:firstLine="0" w:left="0"/>
              <w:jc w:val="center"/>
            </w:pPr>
            <w:r>
              <w:t xml:space="preserve">Стандарт начального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D11D0000">
            <w:pPr>
              <w:spacing w:after="37" w:line="240" w:lineRule="auto"/>
              <w:ind w:firstLine="0" w:left="0"/>
              <w:jc w:val="center"/>
            </w:pPr>
            <w:r>
              <w:t xml:space="preserve">Изобразитель ное искусство </w:t>
            </w:r>
          </w:p>
          <w:p w14:paraId="D21D0000">
            <w:pPr>
              <w:spacing w:after="0" w:line="264" w:lineRule="auto"/>
              <w:ind w:firstLine="0" w:left="0" w:right="54"/>
              <w:jc w:val="center"/>
            </w:pPr>
            <w:r>
              <w:t xml:space="preserve">1.кл.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D31D0000">
            <w:pPr>
              <w:spacing w:after="0" w:line="264" w:lineRule="auto"/>
              <w:ind w:firstLine="0" w:left="0" w:right="51"/>
              <w:jc w:val="center"/>
            </w:pPr>
            <w:r>
              <w:t xml:space="preserve">Рау </w:t>
            </w:r>
          </w:p>
          <w:p w14:paraId="D41D0000">
            <w:pPr>
              <w:spacing w:after="0" w:line="264" w:lineRule="auto"/>
              <w:ind w:firstLine="0" w:left="0" w:right="63"/>
              <w:jc w:val="center"/>
            </w:pPr>
            <w:r>
              <w:t xml:space="preserve">М.Ю., </w:t>
            </w:r>
          </w:p>
          <w:p w14:paraId="D51D0000">
            <w:pPr>
              <w:spacing w:after="0" w:line="264" w:lineRule="auto"/>
              <w:ind w:firstLine="0" w:left="0"/>
              <w:jc w:val="center"/>
            </w:pPr>
            <w:r>
              <w:t xml:space="preserve">Зыкова М.А.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D61D0000">
            <w:pPr>
              <w:spacing w:after="0" w:line="264" w:lineRule="auto"/>
              <w:ind w:firstLine="0" w:left="72"/>
              <w:jc w:val="left"/>
            </w:pPr>
            <w:r>
              <w:t xml:space="preserve">2020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D71D0000">
            <w:pPr>
              <w:spacing w:after="2" w:line="240" w:lineRule="auto"/>
              <w:ind w:firstLine="19" w:left="0"/>
              <w:jc w:val="center"/>
            </w:pPr>
            <w:r>
              <w:t>М., «Просв ещение</w:t>
            </w:r>
          </w:p>
          <w:p w14:paraId="D81D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D91D0000">
            <w:pPr>
              <w:spacing w:after="0" w:line="264" w:lineRule="auto"/>
              <w:ind w:firstLine="0" w:left="29"/>
              <w:jc w:val="left"/>
            </w:pPr>
            <w:r>
              <w:t xml:space="preserve">100% </w:t>
            </w:r>
          </w:p>
        </w:tc>
      </w:tr>
      <w:tr>
        <w:trPr>
          <w:trHeight w:hRule="atLeast" w:val="288"/>
        </w:trPr>
        <w:tc>
          <w:tcPr>
            <w:tcW w:type="dxa" w:w="9782"/>
            <w:gridSpan w:val="7"/>
            <w:tcBorders>
              <w:top w:color="000000" w:sz="4" w:val="single"/>
              <w:left w:color="000000" w:sz="4" w:val="single"/>
              <w:bottom w:color="000000" w:sz="4" w:val="single"/>
              <w:right w:color="000000" w:sz="4" w:val="single"/>
            </w:tcBorders>
            <w:tcMar>
              <w:top w:type="dxa" w:w="7"/>
              <w:left w:type="dxa" w:w="115"/>
              <w:right w:type="dxa" w:w="50"/>
            </w:tcMar>
          </w:tcPr>
          <w:p w14:paraId="DA1D0000">
            <w:pPr>
              <w:spacing w:after="0" w:line="264" w:lineRule="auto"/>
              <w:ind w:firstLine="0" w:left="0" w:right="51"/>
              <w:jc w:val="center"/>
            </w:pPr>
            <w:r>
              <w:rPr>
                <w:b w:val="1"/>
              </w:rPr>
              <w:t xml:space="preserve">История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DB1D0000">
            <w:pPr>
              <w:spacing w:after="0" w:line="264" w:lineRule="auto"/>
              <w:ind w:firstLine="0" w:left="5"/>
              <w:jc w:val="center"/>
            </w:pPr>
            <w:r>
              <w:t xml:space="preserve"> </w:t>
            </w:r>
          </w:p>
          <w:p w14:paraId="DC1D0000">
            <w:pPr>
              <w:spacing w:after="0" w:line="264" w:lineRule="auto"/>
              <w:ind w:firstLine="0" w:left="0" w:right="60"/>
              <w:jc w:val="center"/>
            </w:pPr>
            <w:r>
              <w:t xml:space="preserve">6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DD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DE1D0000">
            <w:pPr>
              <w:spacing w:after="4" w:line="240" w:lineRule="auto"/>
              <w:ind w:firstLine="0" w:left="0"/>
              <w:jc w:val="center"/>
            </w:pPr>
            <w:r>
              <w:rPr>
                <w:color w:val="242424"/>
              </w:rPr>
              <w:t xml:space="preserve">История Отечества. </w:t>
            </w:r>
          </w:p>
          <w:p w14:paraId="DF1D0000">
            <w:pPr>
              <w:spacing w:after="15" w:line="264" w:lineRule="auto"/>
              <w:ind w:firstLine="0" w:left="0" w:right="58"/>
              <w:jc w:val="center"/>
            </w:pPr>
            <w:r>
              <w:rPr>
                <w:color w:val="242424"/>
              </w:rPr>
              <w:t xml:space="preserve">6класс. </w:t>
            </w:r>
          </w:p>
          <w:p w14:paraId="E01D0000">
            <w:pPr>
              <w:spacing w:after="0" w:line="264" w:lineRule="auto"/>
              <w:ind w:firstLine="0" w:left="0" w:right="179"/>
              <w:jc w:val="center"/>
            </w:pPr>
            <w:r>
              <w:rPr>
                <w:color w:val="242424"/>
              </w:rPr>
              <w:t xml:space="preserve">Учебник  </w:t>
            </w:r>
            <w:r>
              <w:t xml:space="preserve">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E11D0000">
            <w:pPr>
              <w:spacing w:after="4" w:line="240" w:lineRule="auto"/>
              <w:ind w:firstLine="0" w:left="0"/>
              <w:jc w:val="center"/>
            </w:pPr>
            <w:r>
              <w:rPr>
                <w:color w:val="242424"/>
              </w:rPr>
              <w:t xml:space="preserve">Бгажноко ва И. М., </w:t>
            </w:r>
          </w:p>
          <w:p w14:paraId="E21D0000">
            <w:pPr>
              <w:spacing w:after="12" w:line="264" w:lineRule="auto"/>
              <w:ind w:firstLine="0"/>
              <w:jc w:val="left"/>
            </w:pPr>
            <w:r>
              <w:rPr>
                <w:color w:val="242424"/>
              </w:rPr>
              <w:t xml:space="preserve">Смирнова </w:t>
            </w:r>
          </w:p>
          <w:p w14:paraId="E31D0000">
            <w:pPr>
              <w:spacing w:after="0" w:line="264" w:lineRule="auto"/>
              <w:ind w:firstLine="0" w:left="0" w:right="111"/>
              <w:jc w:val="center"/>
            </w:pPr>
            <w:r>
              <w:rPr>
                <w:color w:val="242424"/>
              </w:rPr>
              <w:t xml:space="preserve">Л. В. </w:t>
            </w: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E41D0000">
            <w:pPr>
              <w:spacing w:after="0" w:line="264" w:lineRule="auto"/>
              <w:ind w:firstLine="0" w:left="72"/>
              <w:jc w:val="left"/>
            </w:pPr>
            <w:r>
              <w:t xml:space="preserve">2016 </w:t>
            </w:r>
          </w:p>
          <w:p w14:paraId="E51D0000">
            <w:pPr>
              <w:spacing w:after="0" w:line="264" w:lineRule="auto"/>
              <w:ind w:firstLine="0" w:left="72"/>
              <w:jc w:val="left"/>
            </w:pPr>
            <w:r>
              <w:t xml:space="preserve">2021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E61D0000">
            <w:pPr>
              <w:spacing w:after="0" w:line="240" w:lineRule="auto"/>
              <w:ind w:firstLine="19" w:left="0"/>
              <w:jc w:val="center"/>
            </w:pPr>
            <w:r>
              <w:t>М., «Просв ещение</w:t>
            </w:r>
          </w:p>
          <w:p w14:paraId="E71D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E8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E91D0000">
            <w:pPr>
              <w:spacing w:after="0" w:line="264" w:lineRule="auto"/>
              <w:ind w:firstLine="0" w:left="5"/>
              <w:jc w:val="center"/>
            </w:pPr>
            <w:r>
              <w:t xml:space="preserve"> </w:t>
            </w:r>
          </w:p>
          <w:p w14:paraId="EA1D0000">
            <w:pPr>
              <w:spacing w:after="0" w:line="264" w:lineRule="auto"/>
              <w:ind w:firstLine="0" w:left="0" w:right="60"/>
              <w:jc w:val="center"/>
            </w:pPr>
            <w:r>
              <w:t xml:space="preserve">7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EB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EC1D0000">
            <w:pPr>
              <w:spacing w:after="0" w:line="264" w:lineRule="auto"/>
              <w:ind w:firstLine="0" w:left="0" w:right="56"/>
              <w:jc w:val="center"/>
            </w:pPr>
            <w:r>
              <w:rPr>
                <w:color w:val="242424"/>
              </w:rPr>
              <w:t xml:space="preserve">История </w:t>
            </w:r>
          </w:p>
          <w:p w14:paraId="ED1D0000">
            <w:pPr>
              <w:spacing w:after="38" w:line="240" w:lineRule="auto"/>
              <w:ind w:firstLine="0" w:left="0"/>
              <w:jc w:val="center"/>
            </w:pPr>
            <w:r>
              <w:rPr>
                <w:color w:val="242424"/>
              </w:rPr>
              <w:t xml:space="preserve">Отечества. 7 класс. </w:t>
            </w:r>
          </w:p>
          <w:p w14:paraId="EE1D0000">
            <w:pPr>
              <w:spacing w:after="0" w:line="264" w:lineRule="auto"/>
              <w:ind w:firstLine="0" w:left="0" w:right="179"/>
              <w:jc w:val="center"/>
            </w:pPr>
            <w:r>
              <w:rPr>
                <w:color w:val="242424"/>
              </w:rPr>
              <w:t xml:space="preserve">Учебник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EF1D0000">
            <w:pPr>
              <w:spacing w:after="5" w:line="240" w:lineRule="auto"/>
              <w:ind w:firstLine="0" w:left="0"/>
              <w:jc w:val="center"/>
            </w:pPr>
            <w:r>
              <w:rPr>
                <w:color w:val="242424"/>
              </w:rPr>
              <w:t xml:space="preserve">Бгажноко ва И. М., </w:t>
            </w:r>
          </w:p>
          <w:p w14:paraId="F01D0000">
            <w:pPr>
              <w:spacing w:after="12" w:line="264" w:lineRule="auto"/>
              <w:ind w:firstLine="0"/>
              <w:jc w:val="left"/>
            </w:pPr>
            <w:r>
              <w:rPr>
                <w:color w:val="242424"/>
              </w:rPr>
              <w:t xml:space="preserve">Смирнова </w:t>
            </w:r>
          </w:p>
          <w:p w14:paraId="F11D0000">
            <w:pPr>
              <w:spacing w:after="0" w:line="264" w:lineRule="auto"/>
              <w:ind w:firstLine="0" w:left="0" w:right="111"/>
              <w:jc w:val="center"/>
            </w:pPr>
            <w:r>
              <w:rPr>
                <w:color w:val="242424"/>
              </w:rPr>
              <w:t xml:space="preserve">Л. В.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F21D0000">
            <w:pPr>
              <w:spacing w:after="0" w:line="264" w:lineRule="auto"/>
              <w:ind w:firstLine="0" w:left="72"/>
              <w:jc w:val="left"/>
            </w:pPr>
            <w:r>
              <w:t xml:space="preserve">2022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F31D0000">
            <w:pPr>
              <w:spacing w:after="0" w:line="240" w:lineRule="auto"/>
              <w:ind w:firstLine="19" w:left="0"/>
              <w:jc w:val="center"/>
            </w:pPr>
            <w:r>
              <w:t>М., «Просв ещение</w:t>
            </w:r>
          </w:p>
          <w:p w14:paraId="F41D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F51D0000">
            <w:pPr>
              <w:spacing w:after="0" w:line="264" w:lineRule="auto"/>
              <w:ind w:firstLine="0" w:left="29"/>
              <w:jc w:val="left"/>
            </w:pPr>
            <w:r>
              <w:t xml:space="preserve">100% </w:t>
            </w:r>
          </w:p>
        </w:tc>
      </w:tr>
      <w:tr>
        <w:trPr>
          <w:trHeight w:hRule="atLeast" w:val="1114"/>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F61D0000">
            <w:pPr>
              <w:spacing w:after="0" w:line="264" w:lineRule="auto"/>
              <w:ind w:firstLine="0" w:left="5"/>
              <w:jc w:val="center"/>
            </w:pPr>
            <w:r>
              <w:t xml:space="preserve"> </w:t>
            </w:r>
          </w:p>
          <w:p w14:paraId="F71D0000">
            <w:pPr>
              <w:spacing w:after="0" w:line="264" w:lineRule="auto"/>
              <w:ind w:firstLine="0" w:left="0" w:right="60"/>
              <w:jc w:val="center"/>
            </w:pPr>
            <w:r>
              <w:t xml:space="preserve">8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F81D0000">
            <w:pPr>
              <w:spacing w:after="0" w:line="264" w:lineRule="auto"/>
              <w:ind w:firstLine="0" w:left="0"/>
              <w:jc w:val="center"/>
            </w:pPr>
            <w:r>
              <w:t xml:space="preserve">Стандарт основного общего образования обучающихся с ОВЗ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F91D0000">
            <w:pPr>
              <w:spacing w:after="5" w:line="240" w:lineRule="auto"/>
              <w:ind w:firstLine="0" w:left="0"/>
              <w:jc w:val="center"/>
            </w:pPr>
            <w:r>
              <w:rPr>
                <w:color w:val="242424"/>
              </w:rPr>
              <w:t xml:space="preserve">История Отечества. </w:t>
            </w:r>
          </w:p>
          <w:p w14:paraId="FA1D0000">
            <w:pPr>
              <w:spacing w:after="15" w:line="264" w:lineRule="auto"/>
              <w:ind w:firstLine="0" w:left="0" w:right="58"/>
              <w:jc w:val="center"/>
            </w:pPr>
            <w:r>
              <w:rPr>
                <w:color w:val="242424"/>
              </w:rPr>
              <w:t xml:space="preserve">8класс. </w:t>
            </w:r>
          </w:p>
          <w:p w14:paraId="FB1D0000">
            <w:pPr>
              <w:spacing w:after="0" w:line="264" w:lineRule="auto"/>
              <w:ind w:firstLine="0" w:left="0" w:right="179"/>
              <w:jc w:val="center"/>
            </w:pPr>
            <w:r>
              <w:rPr>
                <w:color w:val="242424"/>
              </w:rPr>
              <w:t xml:space="preserve">Учебник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FC1D0000">
            <w:pPr>
              <w:spacing w:after="5" w:line="240" w:lineRule="auto"/>
              <w:ind w:firstLine="0" w:left="0"/>
              <w:jc w:val="center"/>
            </w:pPr>
            <w:r>
              <w:rPr>
                <w:color w:val="242424"/>
              </w:rPr>
              <w:t xml:space="preserve">Бгажноко ва И. М., </w:t>
            </w:r>
          </w:p>
          <w:p w14:paraId="FD1D0000">
            <w:pPr>
              <w:spacing w:after="12" w:line="264" w:lineRule="auto"/>
              <w:ind w:firstLine="0"/>
              <w:jc w:val="left"/>
            </w:pPr>
            <w:r>
              <w:rPr>
                <w:color w:val="242424"/>
              </w:rPr>
              <w:t xml:space="preserve">Смирнова </w:t>
            </w:r>
          </w:p>
          <w:p w14:paraId="FE1D0000">
            <w:pPr>
              <w:spacing w:after="0" w:line="264" w:lineRule="auto"/>
              <w:ind w:firstLine="0" w:left="0" w:right="111"/>
              <w:jc w:val="center"/>
            </w:pPr>
            <w:r>
              <w:rPr>
                <w:color w:val="242424"/>
              </w:rPr>
              <w:t xml:space="preserve">Л. В.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FF1D0000">
            <w:pPr>
              <w:spacing w:after="0" w:line="264" w:lineRule="auto"/>
              <w:ind w:firstLine="0" w:left="72"/>
              <w:jc w:val="left"/>
            </w:pPr>
            <w:r>
              <w:t xml:space="preserve">2018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001E0000">
            <w:pPr>
              <w:spacing w:after="0" w:line="240" w:lineRule="auto"/>
              <w:ind w:firstLine="19" w:left="0"/>
              <w:jc w:val="center"/>
            </w:pPr>
            <w:r>
              <w:t>М., «Просв ещение</w:t>
            </w:r>
          </w:p>
          <w:p w14:paraId="011E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021E0000">
            <w:pPr>
              <w:spacing w:after="0" w:line="264" w:lineRule="auto"/>
              <w:ind w:firstLine="0" w:left="29"/>
              <w:jc w:val="left"/>
            </w:pPr>
            <w:r>
              <w:t xml:space="preserve">100% </w:t>
            </w:r>
          </w:p>
        </w:tc>
      </w:tr>
      <w:tr>
        <w:trPr>
          <w:trHeight w:hRule="atLeast" w:val="1666"/>
        </w:trPr>
        <w:tc>
          <w:tcPr>
            <w:tcW w:type="dxa" w:w="860"/>
            <w:tcBorders>
              <w:top w:color="000000" w:sz="4" w:val="single"/>
              <w:left w:color="000000" w:sz="4" w:val="single"/>
              <w:bottom w:color="000000" w:sz="4" w:val="single"/>
              <w:right w:color="000000" w:sz="4" w:val="single"/>
            </w:tcBorders>
            <w:tcMar>
              <w:top w:type="dxa" w:w="7"/>
              <w:left w:type="dxa" w:w="115"/>
              <w:right w:type="dxa" w:w="50"/>
            </w:tcMar>
          </w:tcPr>
          <w:p w14:paraId="031E0000">
            <w:pPr>
              <w:spacing w:after="0" w:line="264" w:lineRule="auto"/>
              <w:ind w:firstLine="0" w:left="5"/>
              <w:jc w:val="center"/>
            </w:pPr>
            <w:r>
              <w:t xml:space="preserve"> </w:t>
            </w:r>
          </w:p>
          <w:p w14:paraId="041E0000">
            <w:pPr>
              <w:spacing w:after="0" w:line="264" w:lineRule="auto"/>
              <w:ind w:firstLine="0" w:left="0" w:right="60"/>
              <w:jc w:val="center"/>
            </w:pPr>
            <w:r>
              <w:t xml:space="preserve">9 </w:t>
            </w:r>
          </w:p>
          <w:p w14:paraId="051E0000">
            <w:pPr>
              <w:spacing w:after="0" w:line="264" w:lineRule="auto"/>
              <w:ind w:firstLine="0" w:left="5"/>
              <w:jc w:val="center"/>
            </w:pPr>
            <w:r>
              <w:t xml:space="preserve"> </w:t>
            </w:r>
          </w:p>
        </w:tc>
        <w:tc>
          <w:tcPr>
            <w:tcW w:type="dxa" w:w="3251"/>
            <w:tcBorders>
              <w:top w:color="000000" w:sz="4" w:val="single"/>
              <w:left w:color="000000" w:sz="4" w:val="single"/>
              <w:bottom w:color="000000" w:sz="4" w:val="single"/>
              <w:right w:color="000000" w:sz="4" w:val="single"/>
            </w:tcBorders>
            <w:tcMar>
              <w:top w:type="dxa" w:w="7"/>
              <w:left w:type="dxa" w:w="115"/>
              <w:right w:type="dxa" w:w="50"/>
            </w:tcMar>
          </w:tcPr>
          <w:p w14:paraId="061E0000">
            <w:pPr>
              <w:spacing w:after="0" w:line="240" w:lineRule="auto"/>
              <w:ind w:firstLine="0" w:left="0"/>
              <w:jc w:val="center"/>
            </w:pPr>
            <w:r>
              <w:t xml:space="preserve">Для специальных (коррекционных) образовательных </w:t>
            </w:r>
          </w:p>
          <w:p w14:paraId="071E0000">
            <w:pPr>
              <w:spacing w:after="0" w:line="264" w:lineRule="auto"/>
              <w:ind w:firstLine="0" w:left="0" w:right="68"/>
              <w:jc w:val="center"/>
            </w:pPr>
            <w:r>
              <w:t xml:space="preserve">учреждений 8 вида, по </w:t>
            </w:r>
          </w:p>
          <w:p w14:paraId="081E0000">
            <w:pPr>
              <w:spacing w:after="19" w:line="264" w:lineRule="auto"/>
              <w:ind w:firstLine="0" w:left="0" w:right="58"/>
              <w:jc w:val="center"/>
            </w:pPr>
            <w:r>
              <w:t xml:space="preserve">программе под редакцией </w:t>
            </w:r>
          </w:p>
          <w:p w14:paraId="091E0000">
            <w:pPr>
              <w:spacing w:after="0" w:line="264" w:lineRule="auto"/>
              <w:ind w:firstLine="0" w:left="0" w:right="58"/>
              <w:jc w:val="center"/>
            </w:pPr>
            <w:r>
              <w:t xml:space="preserve">В.В.Воронковой </w:t>
            </w:r>
          </w:p>
        </w:tc>
        <w:tc>
          <w:tcPr>
            <w:tcW w:type="dxa" w:w="1700"/>
            <w:tcBorders>
              <w:top w:color="000000" w:sz="4" w:val="single"/>
              <w:left w:color="000000" w:sz="4" w:val="single"/>
              <w:bottom w:color="000000" w:sz="4" w:val="single"/>
              <w:right w:color="000000" w:sz="4" w:val="single"/>
            </w:tcBorders>
            <w:tcMar>
              <w:top w:type="dxa" w:w="7"/>
              <w:left w:type="dxa" w:w="115"/>
              <w:right w:type="dxa" w:w="50"/>
            </w:tcMar>
          </w:tcPr>
          <w:p w14:paraId="0A1E0000">
            <w:pPr>
              <w:spacing w:after="4" w:line="240" w:lineRule="auto"/>
              <w:ind w:firstLine="0" w:left="0"/>
              <w:jc w:val="center"/>
            </w:pPr>
            <w:r>
              <w:rPr>
                <w:color w:val="242424"/>
              </w:rPr>
              <w:t xml:space="preserve">История Отечества. </w:t>
            </w:r>
          </w:p>
          <w:p w14:paraId="0B1E0000">
            <w:pPr>
              <w:spacing w:after="15" w:line="264" w:lineRule="auto"/>
              <w:ind w:firstLine="0" w:left="0" w:right="58"/>
              <w:jc w:val="center"/>
            </w:pPr>
            <w:r>
              <w:rPr>
                <w:color w:val="242424"/>
              </w:rPr>
              <w:t xml:space="preserve">9класс. </w:t>
            </w:r>
          </w:p>
          <w:p w14:paraId="0C1E0000">
            <w:pPr>
              <w:spacing w:after="0" w:line="264" w:lineRule="auto"/>
              <w:ind w:firstLine="0" w:left="0" w:right="179"/>
              <w:jc w:val="center"/>
            </w:pPr>
            <w:r>
              <w:rPr>
                <w:color w:val="242424"/>
              </w:rPr>
              <w:t xml:space="preserve">Учебник   </w:t>
            </w:r>
          </w:p>
        </w:tc>
        <w:tc>
          <w:tcPr>
            <w:tcW w:type="dxa" w:w="1277"/>
            <w:tcBorders>
              <w:top w:color="000000" w:sz="4" w:val="single"/>
              <w:left w:color="000000" w:sz="4" w:val="single"/>
              <w:bottom w:color="000000" w:sz="4" w:val="single"/>
              <w:right w:color="000000" w:sz="4" w:val="single"/>
            </w:tcBorders>
            <w:tcMar>
              <w:top w:type="dxa" w:w="7"/>
              <w:left w:type="dxa" w:w="115"/>
              <w:right w:type="dxa" w:w="50"/>
            </w:tcMar>
          </w:tcPr>
          <w:p w14:paraId="0D1E0000">
            <w:pPr>
              <w:spacing w:after="4" w:line="240" w:lineRule="auto"/>
              <w:ind w:firstLine="0" w:left="0"/>
              <w:jc w:val="center"/>
            </w:pPr>
            <w:r>
              <w:rPr>
                <w:color w:val="242424"/>
              </w:rPr>
              <w:t xml:space="preserve">Бгажноко ва И. М., </w:t>
            </w:r>
          </w:p>
          <w:p w14:paraId="0E1E0000">
            <w:pPr>
              <w:spacing w:after="12" w:line="264" w:lineRule="auto"/>
              <w:ind w:firstLine="0"/>
              <w:jc w:val="left"/>
            </w:pPr>
            <w:r>
              <w:rPr>
                <w:color w:val="242424"/>
              </w:rPr>
              <w:t xml:space="preserve">Смирнова </w:t>
            </w:r>
          </w:p>
          <w:p w14:paraId="0F1E0000">
            <w:pPr>
              <w:spacing w:after="0" w:line="264" w:lineRule="auto"/>
              <w:ind w:firstLine="0" w:left="0" w:right="111"/>
              <w:jc w:val="center"/>
            </w:pPr>
            <w:r>
              <w:rPr>
                <w:color w:val="242424"/>
              </w:rPr>
              <w:t xml:space="preserve">Л. В.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101E0000">
            <w:pPr>
              <w:spacing w:after="0" w:line="264" w:lineRule="auto"/>
              <w:ind w:firstLine="0" w:left="72"/>
              <w:jc w:val="left"/>
            </w:pPr>
            <w:r>
              <w:t xml:space="preserve">2019 </w:t>
            </w:r>
          </w:p>
        </w:tc>
        <w:tc>
          <w:tcPr>
            <w:tcW w:type="dxa" w:w="994"/>
            <w:tcBorders>
              <w:top w:color="000000" w:sz="4" w:val="single"/>
              <w:left w:color="000000" w:sz="4" w:val="single"/>
              <w:bottom w:color="000000" w:sz="4" w:val="single"/>
              <w:right w:color="000000" w:sz="4" w:val="single"/>
            </w:tcBorders>
            <w:tcMar>
              <w:top w:type="dxa" w:w="7"/>
              <w:left w:type="dxa" w:w="115"/>
              <w:right w:type="dxa" w:w="50"/>
            </w:tcMar>
          </w:tcPr>
          <w:p w14:paraId="111E0000">
            <w:pPr>
              <w:spacing w:after="0" w:line="240" w:lineRule="auto"/>
              <w:ind w:firstLine="19" w:left="0"/>
              <w:jc w:val="center"/>
            </w:pPr>
            <w:r>
              <w:t>М., «Просв ещение</w:t>
            </w:r>
          </w:p>
          <w:p w14:paraId="121E0000">
            <w:pPr>
              <w:spacing w:after="0" w:line="264" w:lineRule="auto"/>
              <w:ind w:firstLine="0" w:left="0" w:right="60"/>
              <w:jc w:val="center"/>
            </w:pPr>
            <w:r>
              <w:t xml:space="preserve">» </w:t>
            </w:r>
          </w:p>
        </w:tc>
        <w:tc>
          <w:tcPr>
            <w:tcW w:type="dxa" w:w="850"/>
            <w:tcBorders>
              <w:top w:color="000000" w:sz="4" w:val="single"/>
              <w:left w:color="000000" w:sz="4" w:val="single"/>
              <w:bottom w:color="000000" w:sz="4" w:val="single"/>
              <w:right w:color="000000" w:sz="4" w:val="single"/>
            </w:tcBorders>
            <w:tcMar>
              <w:top w:type="dxa" w:w="7"/>
              <w:left w:type="dxa" w:w="115"/>
              <w:right w:type="dxa" w:w="50"/>
            </w:tcMar>
          </w:tcPr>
          <w:p w14:paraId="131E0000">
            <w:pPr>
              <w:spacing w:after="0" w:line="264" w:lineRule="auto"/>
              <w:ind w:firstLine="0" w:left="29"/>
              <w:jc w:val="left"/>
            </w:pPr>
            <w:r>
              <w:t xml:space="preserve">100% </w:t>
            </w:r>
          </w:p>
        </w:tc>
      </w:tr>
    </w:tbl>
    <w:p w14:paraId="141E0000">
      <w:pPr>
        <w:spacing w:after="231" w:line="264" w:lineRule="auto"/>
        <w:ind w:firstLine="0" w:left="0"/>
        <w:jc w:val="left"/>
      </w:pPr>
      <w:r>
        <w:rPr>
          <w:color w:val="FF0000"/>
        </w:rPr>
        <w:t xml:space="preserve"> </w:t>
      </w:r>
    </w:p>
    <w:p w14:paraId="151E0000">
      <w:pPr>
        <w:pStyle w:val="Style_3"/>
        <w:spacing w:after="7" w:line="276" w:lineRule="auto"/>
        <w:ind w:right="0"/>
      </w:pPr>
      <w:r>
        <w:rPr>
          <w:color w:val="00000A"/>
        </w:rPr>
        <w:t xml:space="preserve">Оценка материально-технических условий реализации основной образовательной программы </w:t>
      </w:r>
    </w:p>
    <w:p w14:paraId="161E0000">
      <w:pPr>
        <w:spacing w:after="0" w:line="264" w:lineRule="auto"/>
        <w:ind w:firstLine="0" w:left="226"/>
        <w:jc w:val="center"/>
      </w:pPr>
      <w:r>
        <w:rPr>
          <w:b w:val="1"/>
          <w:color w:val="00000A"/>
        </w:rPr>
        <w:t xml:space="preserve"> </w:t>
      </w:r>
    </w:p>
    <w:tbl>
      <w:tblPr>
        <w:tblStyle w:val="Style_4"/>
        <w:tblW w:type="auto" w:w="0"/>
        <w:tblInd w:type="dxa" w:w="-106"/>
        <w:tblLayout w:type="fixed"/>
        <w:tblCellMar>
          <w:top w:type="dxa" w:w="7"/>
          <w:left w:type="dxa" w:w="110"/>
          <w:right w:type="dxa" w:w="46"/>
        </w:tblCellMar>
      </w:tblPr>
      <w:tblGrid>
        <w:gridCol w:w="821"/>
        <w:gridCol w:w="3256"/>
        <w:gridCol w:w="3121"/>
        <w:gridCol w:w="1728"/>
      </w:tblGrid>
      <w:tr>
        <w:trPr>
          <w:trHeight w:hRule="atLeast" w:val="836"/>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171E0000">
            <w:pPr>
              <w:spacing w:after="0" w:line="264" w:lineRule="auto"/>
              <w:ind w:firstLine="0" w:left="0"/>
            </w:pPr>
            <w:r>
              <w:rPr>
                <w:color w:val="00000A"/>
              </w:rPr>
              <w:t xml:space="preserve">№п.п.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181E0000">
            <w:pPr>
              <w:spacing w:after="49" w:line="240" w:lineRule="auto"/>
              <w:ind w:firstLine="0" w:left="0"/>
              <w:jc w:val="center"/>
            </w:pPr>
            <w:r>
              <w:rPr>
                <w:color w:val="00000A"/>
              </w:rPr>
              <w:t xml:space="preserve">Требования ФГОС, нормативных и локальных </w:t>
            </w:r>
          </w:p>
          <w:p w14:paraId="191E0000">
            <w:pPr>
              <w:spacing w:after="0" w:line="264" w:lineRule="auto"/>
              <w:ind w:firstLine="0" w:left="0" w:right="68"/>
              <w:jc w:val="center"/>
            </w:pPr>
            <w:r>
              <w:rPr>
                <w:color w:val="00000A"/>
              </w:rPr>
              <w:t xml:space="preserve">актов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1A1E0000">
            <w:pPr>
              <w:spacing w:after="0" w:line="264" w:lineRule="auto"/>
              <w:ind w:firstLine="0" w:left="0" w:right="63"/>
              <w:jc w:val="center"/>
            </w:pPr>
            <w:r>
              <w:rPr>
                <w:color w:val="00000A"/>
              </w:rPr>
              <w:t xml:space="preserve">Компоненты оснащения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1B1E0000">
            <w:pPr>
              <w:spacing w:after="0" w:line="264" w:lineRule="auto"/>
              <w:ind w:hanging="24" w:left="24"/>
              <w:jc w:val="center"/>
            </w:pPr>
            <w:r>
              <w:rPr>
                <w:color w:val="00000A"/>
              </w:rPr>
              <w:t xml:space="preserve">Необходимо/и меются в наличии </w:t>
            </w:r>
          </w:p>
        </w:tc>
      </w:tr>
      <w:tr>
        <w:trPr>
          <w:trHeight w:hRule="atLeast" w:val="840"/>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1C1E0000">
            <w:pPr>
              <w:spacing w:after="0" w:line="264" w:lineRule="auto"/>
              <w:ind w:firstLine="0" w:left="0" w:right="64"/>
              <w:jc w:val="center"/>
            </w:pPr>
            <w:r>
              <w:rPr>
                <w:color w:val="00000A"/>
              </w:rPr>
              <w:t xml:space="preserve">1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1D1E0000">
            <w:pPr>
              <w:spacing w:after="0" w:line="264" w:lineRule="auto"/>
              <w:ind w:firstLine="0" w:left="0" w:right="65"/>
              <w:jc w:val="center"/>
            </w:pPr>
            <w:r>
              <w:rPr>
                <w:color w:val="00000A"/>
              </w:rPr>
              <w:t xml:space="preserve">Учебные кабинеты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1E1E0000">
            <w:pPr>
              <w:spacing w:after="40" w:line="240" w:lineRule="auto"/>
              <w:ind w:firstLine="0" w:left="0"/>
              <w:jc w:val="center"/>
            </w:pPr>
            <w:r>
              <w:rPr>
                <w:color w:val="00000A"/>
              </w:rPr>
              <w:t xml:space="preserve">15 уч. Кабинетов + 2 лаборантских (каб. физики </w:t>
            </w:r>
          </w:p>
          <w:p w14:paraId="1F1E0000">
            <w:pPr>
              <w:spacing w:after="0" w:line="264" w:lineRule="auto"/>
              <w:ind w:firstLine="0" w:left="0" w:right="69"/>
              <w:jc w:val="center"/>
            </w:pPr>
            <w:r>
              <w:rPr>
                <w:color w:val="00000A"/>
              </w:rPr>
              <w:t xml:space="preserve">и химии)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201E0000">
            <w:pPr>
              <w:spacing w:after="0" w:line="264" w:lineRule="auto"/>
              <w:ind w:firstLine="0" w:left="0" w:right="56"/>
              <w:jc w:val="center"/>
            </w:pPr>
            <w:r>
              <w:rPr>
                <w:color w:val="00000A"/>
              </w:rPr>
              <w:t xml:space="preserve">11/15 </w:t>
            </w:r>
          </w:p>
        </w:tc>
      </w:tr>
      <w:tr>
        <w:trPr>
          <w:trHeight w:hRule="atLeast" w:val="1666"/>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211E0000">
            <w:pPr>
              <w:spacing w:after="0" w:line="264" w:lineRule="auto"/>
              <w:ind w:firstLine="0" w:left="0" w:right="64"/>
              <w:jc w:val="center"/>
            </w:pPr>
            <w:r>
              <w:rPr>
                <w:color w:val="00000A"/>
              </w:rPr>
              <w:t xml:space="preserve">2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221E0000">
            <w:pPr>
              <w:spacing w:after="50" w:line="240" w:lineRule="auto"/>
              <w:ind w:firstLine="0" w:left="0"/>
              <w:jc w:val="center"/>
            </w:pPr>
            <w:r>
              <w:rPr>
                <w:color w:val="00000A"/>
              </w:rPr>
              <w:t xml:space="preserve">Помещения для занятия спортом, кружковой работой </w:t>
            </w:r>
          </w:p>
          <w:p w14:paraId="231E0000">
            <w:pPr>
              <w:spacing w:after="0" w:line="264" w:lineRule="auto"/>
              <w:ind w:firstLine="0" w:left="0" w:right="65"/>
              <w:jc w:val="center"/>
            </w:pPr>
            <w:r>
              <w:rPr>
                <w:color w:val="00000A"/>
              </w:rPr>
              <w:t xml:space="preserve">библиотека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241E0000">
            <w:pPr>
              <w:spacing w:after="12" w:line="264" w:lineRule="auto"/>
              <w:ind w:firstLine="0" w:left="0" w:right="61"/>
              <w:jc w:val="center"/>
            </w:pPr>
            <w:r>
              <w:rPr>
                <w:color w:val="00000A"/>
              </w:rPr>
              <w:t xml:space="preserve">Спортзал – 1 </w:t>
            </w:r>
          </w:p>
          <w:p w14:paraId="251E0000">
            <w:pPr>
              <w:spacing w:after="22" w:line="264" w:lineRule="auto"/>
              <w:ind w:firstLine="0" w:left="0" w:right="61"/>
              <w:jc w:val="center"/>
            </w:pPr>
            <w:r>
              <w:rPr>
                <w:color w:val="00000A"/>
              </w:rPr>
              <w:t xml:space="preserve">Стадион – 1 </w:t>
            </w:r>
          </w:p>
          <w:p w14:paraId="261E0000">
            <w:pPr>
              <w:spacing w:after="0" w:line="264" w:lineRule="auto"/>
              <w:ind w:firstLine="0" w:left="0" w:right="65"/>
              <w:jc w:val="center"/>
            </w:pPr>
            <w:r>
              <w:rPr>
                <w:color w:val="00000A"/>
              </w:rPr>
              <w:t xml:space="preserve">Спортивная площадка – 1 </w:t>
            </w:r>
          </w:p>
          <w:p w14:paraId="271E0000">
            <w:pPr>
              <w:spacing w:after="0"/>
              <w:ind w:firstLine="0" w:left="0"/>
              <w:jc w:val="center"/>
            </w:pPr>
            <w:r>
              <w:rPr>
                <w:color w:val="00000A"/>
              </w:rPr>
              <w:t xml:space="preserve">Помещение для внеурочных занятий - 1 </w:t>
            </w:r>
          </w:p>
          <w:p w14:paraId="281E0000">
            <w:pPr>
              <w:spacing w:after="0" w:line="264" w:lineRule="auto"/>
              <w:ind w:firstLine="0" w:left="0" w:right="61"/>
              <w:jc w:val="center"/>
            </w:pPr>
            <w:r>
              <w:rPr>
                <w:color w:val="00000A"/>
              </w:rPr>
              <w:t xml:space="preserve">Библиотека - 1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291E0000">
            <w:pPr>
              <w:spacing w:after="0" w:line="264" w:lineRule="auto"/>
              <w:ind w:firstLine="0" w:left="0" w:right="55"/>
              <w:jc w:val="center"/>
            </w:pPr>
            <w:r>
              <w:rPr>
                <w:color w:val="00000A"/>
              </w:rPr>
              <w:t xml:space="preserve">5/5 </w:t>
            </w:r>
          </w:p>
        </w:tc>
      </w:tr>
      <w:tr>
        <w:trPr>
          <w:trHeight w:hRule="atLeast" w:val="283"/>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2A1E0000">
            <w:pPr>
              <w:spacing w:after="0" w:line="264" w:lineRule="auto"/>
              <w:ind w:firstLine="0" w:left="0" w:right="64"/>
              <w:jc w:val="center"/>
            </w:pPr>
            <w:r>
              <w:rPr>
                <w:color w:val="00000A"/>
              </w:rPr>
              <w:t xml:space="preserve">3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2B1E0000">
            <w:pPr>
              <w:spacing w:after="0" w:line="264" w:lineRule="auto"/>
              <w:ind w:firstLine="0" w:left="0" w:right="57"/>
              <w:jc w:val="center"/>
            </w:pPr>
            <w:r>
              <w:rPr>
                <w:color w:val="00000A"/>
              </w:rPr>
              <w:t xml:space="preserve">Кабинет здоровья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2C1E0000">
            <w:pPr>
              <w:spacing w:after="0" w:line="264" w:lineRule="auto"/>
              <w:ind w:firstLine="0" w:left="0" w:right="65"/>
              <w:jc w:val="center"/>
            </w:pPr>
            <w:r>
              <w:rPr>
                <w:color w:val="00000A"/>
              </w:rPr>
              <w:t xml:space="preserve">-1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2D1E0000">
            <w:pPr>
              <w:spacing w:after="0" w:line="264" w:lineRule="auto"/>
              <w:ind w:firstLine="0" w:left="0" w:right="60"/>
              <w:jc w:val="center"/>
            </w:pPr>
            <w:r>
              <w:rPr>
                <w:color w:val="00000A"/>
              </w:rPr>
              <w:t xml:space="preserve">1 </w:t>
            </w:r>
          </w:p>
        </w:tc>
      </w:tr>
      <w:tr>
        <w:trPr>
          <w:trHeight w:hRule="atLeast" w:val="562"/>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2E1E0000">
            <w:pPr>
              <w:spacing w:after="0" w:line="264" w:lineRule="auto"/>
              <w:ind w:firstLine="0" w:left="0" w:right="64"/>
              <w:jc w:val="center"/>
            </w:pPr>
            <w:r>
              <w:rPr>
                <w:color w:val="00000A"/>
              </w:rPr>
              <w:t xml:space="preserve">4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2F1E0000">
            <w:pPr>
              <w:tabs>
                <w:tab w:leader="none" w:pos="3100" w:val="right"/>
              </w:tabs>
              <w:spacing w:after="31" w:line="264" w:lineRule="auto"/>
              <w:ind w:firstLine="0" w:left="0"/>
              <w:jc w:val="left"/>
            </w:pPr>
            <w:r>
              <w:t xml:space="preserve">помещения </w:t>
            </w:r>
            <w:r>
              <w:tab/>
            </w:r>
            <w:r>
              <w:t xml:space="preserve">для </w:t>
            </w:r>
          </w:p>
          <w:p w14:paraId="301E0000">
            <w:pPr>
              <w:spacing w:after="0" w:line="264" w:lineRule="auto"/>
              <w:ind w:firstLine="0" w:left="29"/>
              <w:jc w:val="left"/>
            </w:pPr>
            <w:r>
              <w:t xml:space="preserve">медицинского персонала;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311E0000">
            <w:pPr>
              <w:spacing w:after="0" w:line="264" w:lineRule="auto"/>
              <w:ind w:firstLine="0" w:left="0" w:right="5"/>
              <w:jc w:val="center"/>
            </w:pPr>
            <w:r>
              <w:rPr>
                <w:color w:val="00000A"/>
              </w:rPr>
              <w:t xml:space="preserve">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321E0000">
            <w:pPr>
              <w:spacing w:after="0" w:line="264" w:lineRule="auto"/>
              <w:ind w:firstLine="0" w:left="0" w:right="55"/>
              <w:jc w:val="center"/>
            </w:pPr>
            <w:r>
              <w:rPr>
                <w:color w:val="00000A"/>
              </w:rPr>
              <w:t xml:space="preserve">1/1 </w:t>
            </w:r>
          </w:p>
        </w:tc>
      </w:tr>
      <w:tr>
        <w:trPr>
          <w:trHeight w:hRule="atLeast" w:val="566"/>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331E0000">
            <w:pPr>
              <w:spacing w:after="0" w:line="264" w:lineRule="auto"/>
              <w:ind w:firstLine="0" w:left="0" w:right="64"/>
              <w:jc w:val="center"/>
            </w:pPr>
            <w:r>
              <w:rPr>
                <w:color w:val="00000A"/>
              </w:rPr>
              <w:t xml:space="preserve">5 </w:t>
            </w: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341E0000">
            <w:pPr>
              <w:spacing w:after="0" w:line="264" w:lineRule="auto"/>
              <w:ind w:firstLine="0" w:left="23" w:right="25"/>
              <w:jc w:val="center"/>
            </w:pPr>
            <w:r>
              <w:rPr>
                <w:color w:val="00000A"/>
              </w:rPr>
              <w:t xml:space="preserve">Необходимые для реализации учебной и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351E0000">
            <w:pPr>
              <w:spacing w:after="0" w:line="264" w:lineRule="auto"/>
              <w:ind w:firstLine="0" w:left="0" w:right="5"/>
              <w:jc w:val="center"/>
            </w:pPr>
            <w:r>
              <w:rPr>
                <w:color w:val="00000A"/>
              </w:rPr>
              <w:t xml:space="preserve"> </w:t>
            </w:r>
          </w:p>
          <w:p w14:paraId="361E0000">
            <w:pPr>
              <w:spacing w:after="0" w:line="264" w:lineRule="auto"/>
              <w:ind w:firstLine="0" w:left="0" w:right="70"/>
              <w:jc w:val="center"/>
            </w:pPr>
            <w:r>
              <w:rPr>
                <w:color w:val="00000A"/>
              </w:rPr>
              <w:t xml:space="preserve">2 </w:t>
            </w: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371E0000">
            <w:pPr>
              <w:spacing w:after="0" w:line="264" w:lineRule="auto"/>
              <w:ind w:firstLine="0" w:left="5"/>
              <w:jc w:val="center"/>
            </w:pPr>
            <w:r>
              <w:rPr>
                <w:color w:val="00000A"/>
              </w:rPr>
              <w:t xml:space="preserve"> </w:t>
            </w:r>
          </w:p>
          <w:p w14:paraId="381E0000">
            <w:pPr>
              <w:spacing w:after="0" w:line="264" w:lineRule="auto"/>
              <w:ind w:firstLine="0" w:left="0" w:right="60"/>
              <w:jc w:val="center"/>
            </w:pPr>
            <w:r>
              <w:rPr>
                <w:color w:val="00000A"/>
              </w:rPr>
              <w:t xml:space="preserve">2 </w:t>
            </w:r>
          </w:p>
        </w:tc>
      </w:tr>
      <w:tr>
        <w:trPr>
          <w:trHeight w:hRule="atLeast" w:val="840"/>
        </w:trPr>
        <w:tc>
          <w:tcPr>
            <w:tcW w:type="dxa" w:w="821"/>
            <w:tcBorders>
              <w:top w:color="000000" w:sz="4" w:val="single"/>
              <w:left w:color="000000" w:sz="4" w:val="single"/>
              <w:bottom w:color="000000" w:sz="4" w:val="single"/>
              <w:right w:color="000000" w:sz="4" w:val="single"/>
            </w:tcBorders>
            <w:tcMar>
              <w:top w:type="dxa" w:w="7"/>
              <w:left w:type="dxa" w:w="110"/>
              <w:right w:type="dxa" w:w="46"/>
            </w:tcMar>
          </w:tcPr>
          <w:p w14:paraId="391E0000">
            <w:pPr>
              <w:spacing w:after="160" w:line="264" w:lineRule="auto"/>
              <w:ind w:firstLine="0" w:left="0"/>
              <w:jc w:val="left"/>
            </w:pPr>
          </w:p>
        </w:tc>
        <w:tc>
          <w:tcPr>
            <w:tcW w:type="dxa" w:w="3256"/>
            <w:tcBorders>
              <w:top w:color="000000" w:sz="4" w:val="single"/>
              <w:left w:color="000000" w:sz="4" w:val="single"/>
              <w:bottom w:color="000000" w:sz="4" w:val="single"/>
              <w:right w:color="000000" w:sz="4" w:val="single"/>
            </w:tcBorders>
            <w:tcMar>
              <w:top w:type="dxa" w:w="7"/>
              <w:left w:type="dxa" w:w="110"/>
              <w:right w:type="dxa" w:w="46"/>
            </w:tcMar>
          </w:tcPr>
          <w:p w14:paraId="3A1E0000">
            <w:pPr>
              <w:spacing w:after="0" w:line="264" w:lineRule="auto"/>
              <w:ind w:firstLine="0" w:left="0" w:right="5"/>
              <w:jc w:val="center"/>
            </w:pPr>
            <w:r>
              <w:rPr>
                <w:color w:val="00000A"/>
              </w:rPr>
              <w:t xml:space="preserve">внеурочной деятельности </w:t>
            </w:r>
          </w:p>
          <w:p w14:paraId="3B1E0000">
            <w:pPr>
              <w:spacing w:after="0" w:line="264" w:lineRule="auto"/>
              <w:ind w:firstLine="0" w:left="0"/>
              <w:jc w:val="center"/>
            </w:pPr>
            <w:r>
              <w:rPr>
                <w:color w:val="00000A"/>
              </w:rPr>
              <w:t xml:space="preserve">лаборатории и мастерские  «Точка роста» </w:t>
            </w:r>
          </w:p>
        </w:tc>
        <w:tc>
          <w:tcPr>
            <w:tcW w:type="dxa" w:w="3121"/>
            <w:tcBorders>
              <w:top w:color="000000" w:sz="4" w:val="single"/>
              <w:left w:color="000000" w:sz="4" w:val="single"/>
              <w:bottom w:color="000000" w:sz="4" w:val="single"/>
              <w:right w:color="000000" w:sz="4" w:val="single"/>
            </w:tcBorders>
            <w:tcMar>
              <w:top w:type="dxa" w:w="7"/>
              <w:left w:type="dxa" w:w="110"/>
              <w:right w:type="dxa" w:w="46"/>
            </w:tcMar>
          </w:tcPr>
          <w:p w14:paraId="3C1E0000">
            <w:pPr>
              <w:spacing w:after="160" w:line="264" w:lineRule="auto"/>
              <w:ind w:firstLine="0" w:left="0"/>
              <w:jc w:val="left"/>
            </w:pPr>
          </w:p>
        </w:tc>
        <w:tc>
          <w:tcPr>
            <w:tcW w:type="dxa" w:w="1728"/>
            <w:tcBorders>
              <w:top w:color="000000" w:sz="4" w:val="single"/>
              <w:left w:color="000000" w:sz="4" w:val="single"/>
              <w:bottom w:color="000000" w:sz="4" w:val="single"/>
              <w:right w:color="000000" w:sz="4" w:val="single"/>
            </w:tcBorders>
            <w:tcMar>
              <w:top w:type="dxa" w:w="7"/>
              <w:left w:type="dxa" w:w="110"/>
              <w:right w:type="dxa" w:w="46"/>
            </w:tcMar>
          </w:tcPr>
          <w:p w14:paraId="3D1E0000">
            <w:pPr>
              <w:spacing w:after="160" w:line="264" w:lineRule="auto"/>
              <w:ind w:firstLine="0" w:left="0"/>
              <w:jc w:val="left"/>
            </w:pPr>
          </w:p>
        </w:tc>
      </w:tr>
    </w:tbl>
    <w:p w14:paraId="3E1E0000">
      <w:pPr>
        <w:spacing w:after="0" w:line="264" w:lineRule="auto"/>
        <w:ind w:firstLine="0" w:left="0" w:right="4596"/>
        <w:jc w:val="right"/>
      </w:pPr>
      <w:r>
        <w:rPr>
          <w:color w:val="00000A"/>
        </w:rPr>
        <w:t xml:space="preserve"> </w:t>
      </w:r>
    </w:p>
    <w:p w14:paraId="3F1E0000">
      <w:pPr>
        <w:spacing w:after="0" w:line="264" w:lineRule="auto"/>
        <w:ind w:firstLine="0" w:left="0"/>
        <w:jc w:val="left"/>
      </w:pPr>
      <w:r>
        <w:rPr>
          <w:color w:val="FF0000"/>
        </w:rPr>
        <w:t xml:space="preserve"> </w:t>
      </w:r>
    </w:p>
    <w:tbl>
      <w:tblPr>
        <w:tblStyle w:val="Style_4"/>
        <w:tblW w:type="auto" w:w="0"/>
        <w:tblInd w:type="dxa" w:w="-106"/>
        <w:tblLayout w:type="fixed"/>
        <w:tblCellMar>
          <w:top w:type="dxa" w:w="7"/>
          <w:left w:type="dxa" w:w="110"/>
          <w:right w:type="dxa" w:w="53"/>
        </w:tblCellMar>
      </w:tblPr>
      <w:tblGrid>
        <w:gridCol w:w="2660"/>
        <w:gridCol w:w="3972"/>
        <w:gridCol w:w="2694"/>
      </w:tblGrid>
      <w:tr>
        <w:trPr>
          <w:trHeight w:hRule="atLeast" w:val="562"/>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01E0000">
            <w:pPr>
              <w:spacing w:after="0" w:line="264" w:lineRule="auto"/>
              <w:ind w:firstLine="0" w:left="0"/>
              <w:jc w:val="center"/>
            </w:pPr>
            <w:r>
              <w:rPr>
                <w:b w:val="1"/>
                <w:color w:val="00000A"/>
              </w:rPr>
              <w:t xml:space="preserve">Компоненты оснащения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11E0000">
            <w:pPr>
              <w:spacing w:after="0" w:line="264" w:lineRule="auto"/>
              <w:ind w:firstLine="0" w:left="0"/>
              <w:jc w:val="center"/>
            </w:pPr>
            <w:r>
              <w:rPr>
                <w:b w:val="1"/>
                <w:color w:val="00000A"/>
              </w:rPr>
              <w:t xml:space="preserve">Необходимое оборудование и оснащение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21E0000">
            <w:pPr>
              <w:spacing w:after="0" w:line="264" w:lineRule="auto"/>
              <w:ind w:firstLine="0" w:left="0"/>
              <w:jc w:val="center"/>
            </w:pPr>
            <w:r>
              <w:rPr>
                <w:b w:val="1"/>
                <w:color w:val="00000A"/>
              </w:rPr>
              <w:t xml:space="preserve">Необходимо/ имеются в наличии </w:t>
            </w:r>
          </w:p>
        </w:tc>
      </w:tr>
      <w:tr>
        <w:trPr>
          <w:trHeight w:hRule="atLeast" w:val="1944"/>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31E0000">
            <w:pPr>
              <w:spacing w:after="0" w:line="264" w:lineRule="auto"/>
              <w:ind w:firstLine="0" w:left="0" w:right="10"/>
              <w:jc w:val="left"/>
            </w:pPr>
            <w:r>
              <w:rPr>
                <w:color w:val="00000A"/>
              </w:rPr>
              <w:t xml:space="preserve">Компоненты оснащения учебного (предметного) кабинета основной школы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41E0000">
            <w:pPr>
              <w:spacing w:after="0" w:line="264" w:lineRule="auto"/>
              <w:ind w:firstLine="0" w:left="0"/>
              <w:jc w:val="left"/>
            </w:pPr>
            <w:r>
              <w:rPr>
                <w:color w:val="00000A"/>
              </w:rPr>
              <w:t xml:space="preserve">Нормативные документы, программно-методическое обеспечение, локальные акты: программа по предмету, рабочая программа учителя, Инструкция по охране труда учащихся, должностная инструкция учителя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51E0000">
            <w:pPr>
              <w:spacing w:after="0" w:line="264" w:lineRule="auto"/>
              <w:ind w:firstLine="0" w:left="0"/>
              <w:jc w:val="left"/>
            </w:pPr>
            <w:r>
              <w:rPr>
                <w:color w:val="00000A"/>
              </w:rPr>
              <w:t xml:space="preserve">В наличии в нужном количестве </w:t>
            </w:r>
          </w:p>
        </w:tc>
      </w:tr>
      <w:tr>
        <w:trPr>
          <w:trHeight w:hRule="atLeast" w:val="1666"/>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61E0000">
            <w:pPr>
              <w:spacing w:after="0" w:line="264" w:lineRule="auto"/>
              <w:ind w:firstLine="0" w:left="0"/>
              <w:jc w:val="left"/>
            </w:pPr>
            <w:r>
              <w:rPr>
                <w:color w:val="00000A"/>
              </w:rPr>
              <w:t xml:space="preserve">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71E0000">
            <w:pPr>
              <w:spacing w:after="0" w:line="252" w:lineRule="auto"/>
              <w:ind w:firstLine="0" w:left="0"/>
              <w:jc w:val="left"/>
            </w:pPr>
            <w:r>
              <w:rPr>
                <w:color w:val="00000A"/>
              </w:rPr>
              <w:t xml:space="preserve">Учебно-методические материалы: УМК по предмету данного учителя для каждого класса.  </w:t>
            </w:r>
          </w:p>
          <w:p w14:paraId="481E0000">
            <w:pPr>
              <w:spacing w:after="0" w:line="264" w:lineRule="auto"/>
              <w:ind w:firstLine="0" w:left="0"/>
              <w:jc w:val="left"/>
            </w:pPr>
            <w:r>
              <w:rPr>
                <w:color w:val="00000A"/>
              </w:rPr>
              <w:t xml:space="preserve">Дидактические и раздаточные материалы по предмету для каждого класса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91E0000">
            <w:pPr>
              <w:spacing w:after="0" w:line="264" w:lineRule="auto"/>
              <w:ind w:firstLine="0" w:left="0"/>
              <w:jc w:val="left"/>
            </w:pPr>
            <w:r>
              <w:rPr>
                <w:color w:val="00000A"/>
              </w:rPr>
              <w:t xml:space="preserve">В наличии в нужном количестве </w:t>
            </w:r>
          </w:p>
        </w:tc>
      </w:tr>
      <w:tr>
        <w:trPr>
          <w:trHeight w:hRule="atLeast" w:val="1388"/>
        </w:trPr>
        <w:tc>
          <w:tcPr>
            <w:tcW w:type="dxa" w:w="2660"/>
            <w:tcBorders>
              <w:top w:color="000000" w:sz="4" w:val="single"/>
              <w:left w:color="000000" w:sz="4" w:val="single"/>
              <w:bottom w:color="000000" w:sz="4" w:val="single"/>
              <w:right w:color="000000" w:sz="4" w:val="single"/>
            </w:tcBorders>
            <w:tcMar>
              <w:top w:type="dxa" w:w="7"/>
              <w:left w:type="dxa" w:w="110"/>
              <w:right w:type="dxa" w:w="53"/>
            </w:tcMar>
          </w:tcPr>
          <w:p w14:paraId="4A1E0000">
            <w:pPr>
              <w:spacing w:after="0" w:line="264" w:lineRule="auto"/>
              <w:ind w:firstLine="0" w:left="0"/>
              <w:jc w:val="left"/>
            </w:pPr>
            <w:r>
              <w:rPr>
                <w:color w:val="00000A"/>
              </w:rPr>
              <w:t xml:space="preserve">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4B1E0000">
            <w:pPr>
              <w:spacing w:after="0" w:line="264" w:lineRule="auto"/>
              <w:ind w:firstLine="0" w:left="0" w:right="477"/>
            </w:pPr>
            <w:r>
              <w:rPr>
                <w:color w:val="00000A"/>
              </w:rPr>
              <w:t xml:space="preserve">Аудиозаписи, слайды по содержанию учебного предмета, аудио- и видеоматериалы, соответствующие курсу, на электронных носителях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4C1E0000">
            <w:pPr>
              <w:spacing w:after="0" w:line="264" w:lineRule="auto"/>
              <w:ind w:firstLine="0" w:left="0"/>
              <w:jc w:val="left"/>
            </w:pPr>
            <w:r>
              <w:rPr>
                <w:color w:val="00000A"/>
              </w:rPr>
              <w:t xml:space="preserve"> </w:t>
            </w:r>
          </w:p>
        </w:tc>
      </w:tr>
      <w:tr>
        <w:trPr>
          <w:trHeight w:hRule="atLeast" w:val="1944"/>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4D1E0000">
            <w:pPr>
              <w:spacing w:after="0" w:line="264" w:lineRule="auto"/>
              <w:ind w:firstLine="0" w:left="0"/>
              <w:jc w:val="left"/>
            </w:pPr>
            <w:r>
              <w:rPr>
                <w:color w:val="00000A"/>
              </w:rPr>
              <w:t xml:space="preserve"> </w:t>
            </w:r>
          </w:p>
          <w:p w14:paraId="4E1E0000">
            <w:pPr>
              <w:spacing w:after="0" w:line="264" w:lineRule="auto"/>
              <w:ind w:firstLine="0" w:left="0"/>
              <w:jc w:val="left"/>
            </w:pPr>
            <w:r>
              <w:rPr>
                <w:color w:val="00000A"/>
              </w:rPr>
              <w:t xml:space="preserve"> </w:t>
            </w:r>
          </w:p>
          <w:p w14:paraId="4F1E0000">
            <w:pPr>
              <w:spacing w:after="0" w:line="264" w:lineRule="auto"/>
              <w:ind w:firstLine="0" w:left="0"/>
              <w:jc w:val="left"/>
            </w:pPr>
            <w:r>
              <w:rPr>
                <w:color w:val="00000A"/>
              </w:rPr>
              <w:t xml:space="preserve"> </w:t>
            </w:r>
          </w:p>
          <w:p w14:paraId="501E0000">
            <w:pPr>
              <w:spacing w:after="0" w:line="264" w:lineRule="auto"/>
              <w:ind w:firstLine="0" w:left="0"/>
              <w:jc w:val="left"/>
            </w:pPr>
            <w:r>
              <w:rPr>
                <w:color w:val="00000A"/>
              </w:rPr>
              <w:t xml:space="preserve"> </w:t>
            </w:r>
          </w:p>
          <w:p w14:paraId="511E0000">
            <w:pPr>
              <w:spacing w:after="25" w:line="252" w:lineRule="auto"/>
              <w:ind w:firstLine="0" w:left="0"/>
              <w:jc w:val="left"/>
            </w:pPr>
            <w:r>
              <w:rPr>
                <w:color w:val="00000A"/>
              </w:rPr>
              <w:t xml:space="preserve">ТСО, компьютерные, информационно- коммуникационные </w:t>
            </w:r>
          </w:p>
          <w:p w14:paraId="521E0000">
            <w:pPr>
              <w:spacing w:after="0" w:line="264" w:lineRule="auto"/>
              <w:ind w:firstLine="0" w:left="0"/>
              <w:jc w:val="left"/>
            </w:pPr>
            <w:r>
              <w:rPr>
                <w:color w:val="00000A"/>
              </w:rPr>
              <w:t xml:space="preserve">средства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531E0000">
            <w:pPr>
              <w:spacing w:after="28" w:line="252" w:lineRule="auto"/>
              <w:ind w:firstLine="0" w:left="0"/>
              <w:jc w:val="left"/>
            </w:pPr>
            <w:r>
              <w:rPr>
                <w:color w:val="00000A"/>
              </w:rPr>
              <w:t xml:space="preserve">Персональные компьютеры (монитор, системный блок, клавиатура, мышь, акустическая система): </w:t>
            </w:r>
          </w:p>
          <w:p w14:paraId="541E0000">
            <w:pPr>
              <w:spacing w:after="24" w:line="264" w:lineRule="auto"/>
              <w:ind w:firstLine="0" w:left="0"/>
              <w:jc w:val="left"/>
            </w:pPr>
            <w:r>
              <w:rPr>
                <w:color w:val="00000A"/>
              </w:rPr>
              <w:t xml:space="preserve">Система акустическая; </w:t>
            </w:r>
          </w:p>
          <w:p w14:paraId="551E0000">
            <w:pPr>
              <w:spacing w:after="0" w:line="264" w:lineRule="auto"/>
              <w:ind w:firstLine="0" w:left="0"/>
              <w:jc w:val="left"/>
            </w:pPr>
            <w:r>
              <w:rPr>
                <w:color w:val="00000A"/>
              </w:rPr>
              <w:t xml:space="preserve">Системный блок </w:t>
            </w:r>
          </w:p>
          <w:p w14:paraId="561E0000">
            <w:pPr>
              <w:spacing w:after="0" w:line="264" w:lineRule="auto"/>
              <w:ind w:firstLine="0" w:left="0"/>
              <w:jc w:val="left"/>
            </w:pPr>
            <w:r>
              <w:rPr>
                <w:color w:val="00000A"/>
              </w:rP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571E0000">
            <w:pPr>
              <w:spacing w:after="0" w:line="264" w:lineRule="auto"/>
              <w:ind w:firstLine="0" w:left="0"/>
              <w:jc w:val="left"/>
            </w:pPr>
            <w:r>
              <w:rPr>
                <w:color w:val="00000A"/>
              </w:rPr>
              <w:t xml:space="preserve">34/34 </w:t>
            </w:r>
          </w:p>
          <w:p w14:paraId="581E0000">
            <w:pPr>
              <w:spacing w:after="0" w:line="264" w:lineRule="auto"/>
              <w:ind w:firstLine="0" w:left="0"/>
              <w:jc w:val="left"/>
            </w:pPr>
            <w:r>
              <w:rPr>
                <w:color w:val="00000A"/>
              </w:rPr>
              <w:t xml:space="preserve"> </w:t>
            </w:r>
          </w:p>
          <w:p w14:paraId="591E0000">
            <w:pPr>
              <w:spacing w:after="0" w:line="264" w:lineRule="auto"/>
              <w:ind w:firstLine="0" w:left="0"/>
              <w:jc w:val="left"/>
            </w:pPr>
            <w:r>
              <w:rPr>
                <w:color w:val="00000A"/>
              </w:rPr>
              <w:t xml:space="preserve"> </w:t>
            </w:r>
          </w:p>
          <w:p w14:paraId="5A1E0000">
            <w:pPr>
              <w:spacing w:after="0" w:line="264" w:lineRule="auto"/>
              <w:ind w:firstLine="0" w:left="0"/>
              <w:jc w:val="left"/>
            </w:pPr>
            <w:r>
              <w:rPr>
                <w:color w:val="00000A"/>
              </w:rPr>
              <w:t xml:space="preserve">5/4 </w:t>
            </w:r>
          </w:p>
          <w:p w14:paraId="5B1E0000">
            <w:pPr>
              <w:spacing w:after="0" w:line="264" w:lineRule="auto"/>
              <w:ind w:firstLine="0" w:left="0"/>
              <w:jc w:val="left"/>
            </w:pPr>
            <w:r>
              <w:rPr>
                <w:color w:val="00000A"/>
              </w:rPr>
              <w:t xml:space="preserve">30/28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5C1E0000">
            <w:pPr>
              <w:spacing w:after="0" w:line="264" w:lineRule="auto"/>
              <w:ind w:firstLine="0" w:left="0"/>
              <w:jc w:val="left"/>
            </w:pPr>
            <w:r>
              <w:rPr>
                <w:color w:val="00000A"/>
              </w:rPr>
              <w:t xml:space="preserve">Ноутбук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5D1E0000">
            <w:pPr>
              <w:spacing w:after="0" w:line="264" w:lineRule="auto"/>
              <w:ind w:firstLine="0" w:left="0"/>
              <w:jc w:val="left"/>
            </w:pPr>
            <w:r>
              <w:rPr>
                <w:color w:val="00000A"/>
              </w:rPr>
              <w:t xml:space="preserve">6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5E1E0000">
            <w:pPr>
              <w:spacing w:after="0" w:line="264" w:lineRule="auto"/>
              <w:ind w:firstLine="0" w:left="0"/>
              <w:jc w:val="left"/>
            </w:pPr>
            <w:r>
              <w:rPr>
                <w:color w:val="00000A"/>
              </w:rPr>
              <w:t xml:space="preserve">Интерактивная доска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5F1E0000">
            <w:pPr>
              <w:spacing w:after="0" w:line="264" w:lineRule="auto"/>
              <w:ind w:firstLine="0" w:left="0"/>
              <w:jc w:val="left"/>
            </w:pPr>
            <w:r>
              <w:rPr>
                <w:color w:val="00000A"/>
              </w:rPr>
              <w:t xml:space="preserve">10/6 </w:t>
            </w:r>
          </w:p>
        </w:tc>
      </w:tr>
      <w:tr>
        <w:trPr>
          <w:trHeight w:hRule="atLeast" w:val="562"/>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601E0000">
            <w:pPr>
              <w:spacing w:after="0" w:line="264" w:lineRule="auto"/>
              <w:ind w:firstLine="0" w:left="0"/>
              <w:jc w:val="left"/>
            </w:pPr>
            <w:r>
              <w:rPr>
                <w:color w:val="00000A"/>
              </w:rPr>
              <w:t xml:space="preserve">Сенсорная интерактивная доска IQBoardPSS080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11E0000">
            <w:pPr>
              <w:spacing w:after="0" w:line="264" w:lineRule="auto"/>
              <w:ind w:firstLine="0" w:left="0"/>
              <w:jc w:val="left"/>
            </w:pPr>
            <w:r>
              <w:rPr>
                <w:color w:val="00000A"/>
              </w:rPr>
              <w:t xml:space="preserve">1 </w:t>
            </w:r>
          </w:p>
        </w:tc>
      </w:tr>
      <w:tr>
        <w:trPr>
          <w:trHeight w:hRule="atLeast" w:val="289"/>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621E0000">
            <w:pPr>
              <w:spacing w:after="0" w:line="264" w:lineRule="auto"/>
              <w:ind w:firstLine="0" w:left="0"/>
              <w:jc w:val="left"/>
            </w:pPr>
            <w:r>
              <w:rPr>
                <w:color w:val="00000A"/>
              </w:rPr>
              <w:t xml:space="preserve">Мультимедиа-проектор NTS V260G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31E0000">
            <w:pPr>
              <w:spacing w:after="0" w:line="264" w:lineRule="auto"/>
              <w:ind w:firstLine="0" w:left="0"/>
              <w:jc w:val="left"/>
            </w:pPr>
            <w:r>
              <w:rPr>
                <w:color w:val="00000A"/>
              </w:rPr>
              <w:t xml:space="preserve">1/1 </w:t>
            </w:r>
          </w:p>
        </w:tc>
      </w:tr>
      <w:tr>
        <w:trPr>
          <w:trHeight w:hRule="atLeast" w:val="2492"/>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641E0000">
            <w:pPr>
              <w:spacing w:after="1" w:line="276" w:lineRule="auto"/>
              <w:ind w:firstLine="0" w:left="0"/>
            </w:pPr>
            <w:r>
              <w:rPr>
                <w:color w:val="00000A"/>
              </w:rPr>
              <w:t xml:space="preserve">Многофункциональные устройства (принтер, ксерокс, сканер): </w:t>
            </w:r>
          </w:p>
          <w:p w14:paraId="651E0000">
            <w:pPr>
              <w:spacing w:after="19" w:line="264" w:lineRule="auto"/>
              <w:ind w:firstLine="0" w:left="0"/>
              <w:jc w:val="left"/>
            </w:pPr>
            <w:r>
              <w:rPr>
                <w:color w:val="00000A"/>
              </w:rPr>
              <w:t xml:space="preserve">Принтер НР 2420 DТ </w:t>
            </w:r>
          </w:p>
          <w:p w14:paraId="661E0000">
            <w:pPr>
              <w:spacing w:after="5" w:line="264" w:lineRule="auto"/>
              <w:ind w:firstLine="0" w:left="0"/>
              <w:jc w:val="left"/>
            </w:pPr>
            <w:r>
              <w:rPr>
                <w:color w:val="00000A"/>
              </w:rPr>
              <w:t xml:space="preserve">Принтер лазерный </w:t>
            </w:r>
          </w:p>
          <w:p w14:paraId="671E0000">
            <w:pPr>
              <w:spacing w:after="0" w:line="264" w:lineRule="auto"/>
              <w:ind w:firstLine="0" w:left="0"/>
              <w:jc w:val="left"/>
            </w:pPr>
            <w:r>
              <w:rPr>
                <w:color w:val="00000A"/>
              </w:rPr>
              <w:t xml:space="preserve">Принтер МФУ Samsung «SCХ – </w:t>
            </w:r>
          </w:p>
          <w:p w14:paraId="681E0000">
            <w:pPr>
              <w:spacing w:after="12" w:line="264" w:lineRule="auto"/>
              <w:ind w:firstLine="0" w:left="0" w:right="41"/>
              <w:jc w:val="left"/>
            </w:pPr>
            <w:r>
              <w:rPr>
                <w:color w:val="00000A"/>
              </w:rPr>
              <w:t xml:space="preserve">3400» А4, лазерный принтер+сканер+копир ЖК Принтер МФУ SamsungXPRESS </w:t>
            </w:r>
          </w:p>
          <w:p w14:paraId="691E0000">
            <w:pPr>
              <w:spacing w:after="0" w:line="264" w:lineRule="auto"/>
              <w:ind w:firstLine="0" w:left="0"/>
              <w:jc w:val="left"/>
            </w:pPr>
            <w:r>
              <w:rPr>
                <w:color w:val="00000A"/>
              </w:rPr>
              <w:t xml:space="preserve">М2070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6A1E0000">
            <w:pPr>
              <w:spacing w:after="0" w:line="264" w:lineRule="auto"/>
              <w:ind w:firstLine="0" w:left="0"/>
              <w:jc w:val="left"/>
            </w:pPr>
            <w:r>
              <w:rPr>
                <w:color w:val="00000A"/>
              </w:rPr>
              <w:t xml:space="preserve"> </w:t>
            </w:r>
          </w:p>
          <w:p w14:paraId="6B1E0000">
            <w:pPr>
              <w:spacing w:after="0" w:line="264" w:lineRule="auto"/>
              <w:ind w:firstLine="0" w:left="0"/>
              <w:jc w:val="left"/>
            </w:pPr>
            <w:r>
              <w:rPr>
                <w:color w:val="00000A"/>
              </w:rPr>
              <w:t xml:space="preserve"> </w:t>
            </w:r>
          </w:p>
          <w:p w14:paraId="6C1E0000">
            <w:pPr>
              <w:spacing w:after="0" w:line="264" w:lineRule="auto"/>
              <w:ind w:firstLine="0" w:left="0"/>
              <w:jc w:val="left"/>
            </w:pPr>
            <w:r>
              <w:rPr>
                <w:color w:val="00000A"/>
              </w:rPr>
              <w:t xml:space="preserve">2 </w:t>
            </w:r>
          </w:p>
          <w:p w14:paraId="6D1E0000">
            <w:pPr>
              <w:spacing w:after="0" w:line="264" w:lineRule="auto"/>
              <w:ind w:firstLine="0" w:left="0"/>
              <w:jc w:val="left"/>
            </w:pPr>
            <w:r>
              <w:rPr>
                <w:color w:val="00000A"/>
              </w:rPr>
              <w:t xml:space="preserve">7 </w:t>
            </w:r>
          </w:p>
          <w:p w14:paraId="6E1E0000">
            <w:pPr>
              <w:spacing w:after="0" w:line="264" w:lineRule="auto"/>
              <w:ind w:firstLine="0" w:left="0"/>
              <w:jc w:val="left"/>
            </w:pPr>
            <w:r>
              <w:rPr>
                <w:color w:val="00000A"/>
              </w:rPr>
              <w:t xml:space="preserve">2 </w:t>
            </w:r>
          </w:p>
          <w:p w14:paraId="6F1E0000">
            <w:pPr>
              <w:spacing w:after="0" w:line="264" w:lineRule="auto"/>
              <w:ind w:firstLine="0" w:left="0"/>
              <w:jc w:val="left"/>
            </w:pPr>
            <w:r>
              <w:rPr>
                <w:color w:val="00000A"/>
              </w:rPr>
              <w:t xml:space="preserve"> </w:t>
            </w:r>
          </w:p>
          <w:p w14:paraId="701E0000">
            <w:pPr>
              <w:spacing w:after="0" w:line="264" w:lineRule="auto"/>
              <w:ind w:firstLine="0" w:left="0"/>
              <w:jc w:val="left"/>
            </w:pPr>
            <w:r>
              <w:rPr>
                <w:color w:val="00000A"/>
              </w:rPr>
              <w:t xml:space="preserve"> </w:t>
            </w:r>
          </w:p>
          <w:p w14:paraId="711E0000">
            <w:pPr>
              <w:spacing w:after="0" w:line="264" w:lineRule="auto"/>
              <w:ind w:firstLine="0" w:left="0"/>
              <w:jc w:val="left"/>
            </w:pPr>
            <w:r>
              <w:rPr>
                <w:color w:val="00000A"/>
              </w:rPr>
              <w:t xml:space="preserve">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21E0000">
            <w:pPr>
              <w:spacing w:after="0" w:line="264" w:lineRule="auto"/>
              <w:ind w:firstLine="0" w:left="0"/>
              <w:jc w:val="left"/>
            </w:pPr>
            <w:r>
              <w:rPr>
                <w:color w:val="00000A"/>
              </w:rPr>
              <w:t xml:space="preserve">Проектор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31E0000">
            <w:pPr>
              <w:spacing w:after="0" w:line="264" w:lineRule="auto"/>
              <w:ind w:firstLine="0" w:left="0"/>
              <w:jc w:val="left"/>
            </w:pPr>
            <w:r>
              <w:rPr>
                <w:color w:val="00000A"/>
              </w:rPr>
              <w:t xml:space="preserve">15/15 </w:t>
            </w:r>
          </w:p>
        </w:tc>
      </w:tr>
      <w:tr>
        <w:trPr>
          <w:trHeight w:hRule="atLeast" w:val="562"/>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41E0000">
            <w:pPr>
              <w:spacing w:after="0" w:line="264" w:lineRule="auto"/>
              <w:ind w:firstLine="0" w:left="0"/>
              <w:jc w:val="left"/>
            </w:pPr>
            <w:r>
              <w:rPr>
                <w:color w:val="00000A"/>
              </w:rPr>
              <w:t xml:space="preserve">Проектор Еpson х12 в комплекте с потолочным креплением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51E0000">
            <w:pPr>
              <w:spacing w:after="0" w:line="264" w:lineRule="auto"/>
              <w:ind w:firstLine="0" w:left="0"/>
              <w:jc w:val="left"/>
            </w:pPr>
            <w:r>
              <w:rPr>
                <w:color w:val="00000A"/>
              </w:rPr>
              <w:t xml:space="preserve">13/13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61E0000">
            <w:pPr>
              <w:spacing w:after="0" w:line="264" w:lineRule="auto"/>
              <w:ind w:firstLine="0" w:left="0"/>
              <w:jc w:val="left"/>
            </w:pPr>
            <w:r>
              <w:rPr>
                <w:color w:val="00000A"/>
              </w:rPr>
              <w:t xml:space="preserve">ДВД плеер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71E0000">
            <w:pPr>
              <w:spacing w:after="0" w:line="264" w:lineRule="auto"/>
              <w:ind w:firstLine="0" w:left="0"/>
              <w:jc w:val="left"/>
            </w:pPr>
            <w:r>
              <w:rPr>
                <w:color w:val="00000A"/>
              </w:rPr>
              <w:t xml:space="preserve">3/3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81E0000">
            <w:pPr>
              <w:spacing w:after="0" w:line="264" w:lineRule="auto"/>
              <w:ind w:firstLine="0" w:left="0"/>
              <w:jc w:val="left"/>
            </w:pPr>
            <w:r>
              <w:rPr>
                <w:color w:val="00000A"/>
              </w:rPr>
              <w:t xml:space="preserve">ДВД проигрователь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91E0000">
            <w:pPr>
              <w:spacing w:after="0" w:line="264" w:lineRule="auto"/>
              <w:ind w:firstLine="0" w:left="0"/>
              <w:jc w:val="left"/>
            </w:pPr>
            <w:r>
              <w:rPr>
                <w:color w:val="00000A"/>
              </w:rPr>
              <w:t xml:space="preserve">2/1 </w:t>
            </w:r>
          </w:p>
        </w:tc>
      </w:tr>
      <w:tr>
        <w:trPr>
          <w:trHeight w:hRule="atLeast" w:val="288"/>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7A1E0000">
            <w:pPr>
              <w:spacing w:after="160" w:line="264" w:lineRule="auto"/>
              <w:ind w:firstLine="0" w:left="0"/>
              <w:jc w:val="left"/>
            </w:p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B1E0000">
            <w:pPr>
              <w:spacing w:after="0" w:line="264" w:lineRule="auto"/>
              <w:ind w:firstLine="0" w:left="0"/>
              <w:jc w:val="left"/>
            </w:pPr>
            <w:r>
              <w:rPr>
                <w:color w:val="00000A"/>
              </w:rPr>
              <w:t xml:space="preserve">Мультимедиа-проекорNЕС V260G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C1E0000">
            <w:pPr>
              <w:spacing w:after="0" w:line="264" w:lineRule="auto"/>
              <w:ind w:firstLine="0" w:left="0"/>
              <w:jc w:val="left"/>
            </w:pPr>
            <w:r>
              <w:rPr>
                <w:color w:val="00000A"/>
              </w:rPr>
              <w:t xml:space="preserve">2/1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D1E0000">
            <w:pPr>
              <w:spacing w:after="0" w:line="264" w:lineRule="auto"/>
              <w:ind w:firstLine="0" w:left="0"/>
              <w:jc w:val="left"/>
            </w:pPr>
            <w:r>
              <w:rPr>
                <w:color w:val="00000A"/>
              </w:rPr>
              <w:t xml:space="preserve">Микшерный пульт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7E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7F1E0000">
            <w:pPr>
              <w:spacing w:after="0" w:line="264" w:lineRule="auto"/>
              <w:ind w:firstLine="0" w:left="0"/>
              <w:jc w:val="left"/>
            </w:pPr>
            <w:r>
              <w:rPr>
                <w:color w:val="00000A"/>
              </w:rPr>
              <w:t xml:space="preserve">Веб-камера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01E0000">
            <w:pPr>
              <w:spacing w:after="0" w:line="264" w:lineRule="auto"/>
              <w:ind w:firstLine="0" w:left="0"/>
              <w:jc w:val="left"/>
            </w:pPr>
            <w:r>
              <w:rPr>
                <w:color w:val="00000A"/>
              </w:rPr>
              <w:t xml:space="preserve">2/0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11E0000">
            <w:pPr>
              <w:spacing w:after="0" w:line="264" w:lineRule="auto"/>
              <w:ind w:firstLine="0" w:left="0"/>
              <w:jc w:val="left"/>
            </w:pPr>
            <w:r>
              <w:rPr>
                <w:color w:val="00000A"/>
              </w:rPr>
              <w:t xml:space="preserve">Музыкальный центр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21E0000">
            <w:pPr>
              <w:spacing w:after="0" w:line="264" w:lineRule="auto"/>
              <w:ind w:firstLine="0" w:left="0"/>
              <w:jc w:val="left"/>
            </w:pPr>
            <w:r>
              <w:rPr>
                <w:color w:val="00000A"/>
              </w:rPr>
              <w:t xml:space="preserve">1/1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31E0000">
            <w:pPr>
              <w:spacing w:after="0" w:line="264" w:lineRule="auto"/>
              <w:ind w:firstLine="0" w:left="0"/>
              <w:jc w:val="left"/>
            </w:pPr>
            <w:r>
              <w:rPr>
                <w:color w:val="00000A"/>
              </w:rPr>
              <w:t xml:space="preserve">Плазменная панель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4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51E0000">
            <w:pPr>
              <w:spacing w:after="0" w:line="264" w:lineRule="auto"/>
              <w:ind w:firstLine="0" w:left="0"/>
              <w:jc w:val="left"/>
            </w:pPr>
            <w:r>
              <w:rPr>
                <w:color w:val="00000A"/>
              </w:rPr>
              <w:t xml:space="preserve">Планшет интерактивный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61E0000">
            <w:pPr>
              <w:spacing w:after="0" w:line="264" w:lineRule="auto"/>
              <w:ind w:firstLine="0" w:left="0"/>
              <w:jc w:val="left"/>
            </w:pPr>
            <w:r>
              <w:rPr>
                <w:color w:val="00000A"/>
              </w:rPr>
              <w:t xml:space="preserve">1/1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71E0000">
            <w:pPr>
              <w:spacing w:after="0" w:line="264" w:lineRule="auto"/>
              <w:ind w:firstLine="0" w:left="0"/>
              <w:jc w:val="left"/>
            </w:pPr>
            <w:r>
              <w:rPr>
                <w:color w:val="00000A"/>
              </w:rPr>
              <w:t xml:space="preserve">Фотоаппарат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8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91E0000">
            <w:pPr>
              <w:spacing w:after="0" w:line="264" w:lineRule="auto"/>
              <w:ind w:firstLine="0" w:left="0"/>
              <w:jc w:val="left"/>
            </w:pPr>
            <w:r>
              <w:rPr>
                <w:color w:val="00000A"/>
              </w:rPr>
              <w:t xml:space="preserve">Видеокамера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A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B1E0000">
            <w:pPr>
              <w:spacing w:after="0" w:line="264" w:lineRule="auto"/>
              <w:ind w:firstLine="0" w:left="0"/>
              <w:jc w:val="left"/>
            </w:pPr>
            <w:r>
              <w:rPr>
                <w:color w:val="00000A"/>
              </w:rPr>
              <w:t xml:space="preserve">телевизор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C1E0000">
            <w:pPr>
              <w:spacing w:after="0" w:line="264" w:lineRule="auto"/>
              <w:ind w:firstLine="0" w:left="0"/>
              <w:jc w:val="left"/>
            </w:pPr>
            <w:r>
              <w:rPr>
                <w:color w:val="00000A"/>
              </w:rPr>
              <w:t xml:space="preserve">1/1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D1E0000">
            <w:pPr>
              <w:spacing w:after="0" w:line="264" w:lineRule="auto"/>
              <w:ind w:firstLine="0" w:left="0"/>
              <w:jc w:val="left"/>
            </w:pPr>
            <w:r>
              <w:rPr>
                <w:color w:val="00000A"/>
              </w:rPr>
              <w:t xml:space="preserve">модем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8E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8F1E0000">
            <w:pPr>
              <w:spacing w:after="0" w:line="264" w:lineRule="auto"/>
              <w:ind w:firstLine="0" w:left="0"/>
              <w:jc w:val="left"/>
            </w:pPr>
            <w:r>
              <w:rPr>
                <w:color w:val="00000A"/>
              </w:rPr>
              <w:t xml:space="preserve">микрофоны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01E0000">
            <w:pPr>
              <w:spacing w:after="0" w:line="264" w:lineRule="auto"/>
              <w:ind w:firstLine="0" w:left="0"/>
              <w:jc w:val="left"/>
            </w:pPr>
            <w:r>
              <w:rPr>
                <w:color w:val="00000A"/>
              </w:rPr>
              <w:t xml:space="preserve">4/2 </w:t>
            </w:r>
          </w:p>
        </w:tc>
      </w:tr>
      <w:tr>
        <w:trPr>
          <w:trHeight w:hRule="atLeast" w:val="562"/>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911E0000">
            <w:pPr>
              <w:spacing w:after="0" w:line="264" w:lineRule="auto"/>
              <w:ind w:firstLine="0" w:left="0"/>
              <w:jc w:val="left"/>
            </w:pPr>
            <w:r>
              <w:rPr>
                <w:color w:val="00000A"/>
              </w:rPr>
              <w:t xml:space="preserve"> </w:t>
            </w:r>
          </w:p>
          <w:p w14:paraId="921E0000">
            <w:pPr>
              <w:spacing w:after="0" w:line="264" w:lineRule="auto"/>
              <w:ind w:firstLine="0" w:left="0"/>
              <w:jc w:val="left"/>
            </w:pPr>
            <w:r>
              <w:rPr>
                <w:color w:val="00000A"/>
              </w:rPr>
              <w:t xml:space="preserve"> </w:t>
            </w:r>
          </w:p>
          <w:p w14:paraId="931E0000">
            <w:pPr>
              <w:spacing w:after="0" w:line="264" w:lineRule="auto"/>
              <w:ind w:firstLine="0" w:left="0"/>
              <w:jc w:val="left"/>
            </w:pPr>
            <w:r>
              <w:rPr>
                <w:color w:val="00000A"/>
              </w:rPr>
              <w:t xml:space="preserve"> </w:t>
            </w:r>
          </w:p>
          <w:p w14:paraId="941E0000">
            <w:pPr>
              <w:spacing w:after="0" w:line="264" w:lineRule="auto"/>
              <w:ind w:firstLine="0" w:left="0"/>
              <w:jc w:val="left"/>
            </w:pPr>
            <w:r>
              <w:rPr>
                <w:color w:val="00000A"/>
              </w:rPr>
              <w:t xml:space="preserve"> </w:t>
            </w:r>
          </w:p>
          <w:p w14:paraId="951E0000">
            <w:pPr>
              <w:spacing w:after="17" w:line="264" w:lineRule="auto"/>
              <w:ind w:firstLine="0" w:left="0"/>
              <w:jc w:val="left"/>
            </w:pPr>
            <w:r>
              <w:rPr>
                <w:color w:val="00000A"/>
              </w:rPr>
              <w:t xml:space="preserve"> </w:t>
            </w:r>
          </w:p>
          <w:p w14:paraId="961E0000">
            <w:pPr>
              <w:spacing w:after="0" w:line="264" w:lineRule="auto"/>
              <w:ind w:firstLine="0" w:left="0"/>
              <w:jc w:val="left"/>
            </w:pPr>
            <w:r>
              <w:rPr>
                <w:color w:val="00000A"/>
              </w:rPr>
              <w:t xml:space="preserve">мебель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71E0000">
            <w:pPr>
              <w:spacing w:after="0" w:line="264" w:lineRule="auto"/>
              <w:ind w:firstLine="0" w:left="0"/>
              <w:jc w:val="left"/>
            </w:pPr>
            <w:r>
              <w:rPr>
                <w:color w:val="00000A"/>
              </w:rPr>
              <w:t xml:space="preserve">Парты ученические регулируемые двухместные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81E0000">
            <w:pPr>
              <w:spacing w:after="0" w:line="264" w:lineRule="auto"/>
              <w:ind w:firstLine="0" w:left="0"/>
              <w:jc w:val="left"/>
            </w:pPr>
            <w:r>
              <w:rPr>
                <w:color w:val="00000A"/>
              </w:rPr>
              <w:t xml:space="preserve">225/43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91E0000">
            <w:pPr>
              <w:spacing w:after="0" w:line="264" w:lineRule="auto"/>
              <w:ind w:firstLine="0" w:left="0"/>
              <w:jc w:val="left"/>
            </w:pPr>
            <w:r>
              <w:rPr>
                <w:color w:val="00000A"/>
              </w:rPr>
              <w:t xml:space="preserve">Стулья ученические регулируемые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A1E0000">
            <w:pPr>
              <w:spacing w:after="0" w:line="264" w:lineRule="auto"/>
              <w:ind w:firstLine="0" w:left="0"/>
              <w:jc w:val="left"/>
            </w:pPr>
            <w:r>
              <w:rPr>
                <w:color w:val="00000A"/>
              </w:rPr>
              <w:t xml:space="preserve">450/125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B1E0000">
            <w:pPr>
              <w:spacing w:after="0" w:line="264" w:lineRule="auto"/>
              <w:ind w:firstLine="0" w:left="0"/>
              <w:jc w:val="left"/>
            </w:pPr>
            <w:r>
              <w:rPr>
                <w:color w:val="00000A"/>
              </w:rPr>
              <w:t xml:space="preserve">Стол компьютерный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C1E0000">
            <w:pPr>
              <w:spacing w:after="0" w:line="264" w:lineRule="auto"/>
              <w:ind w:firstLine="0" w:left="0"/>
              <w:jc w:val="left"/>
            </w:pPr>
            <w:r>
              <w:rPr>
                <w:color w:val="00000A"/>
              </w:rPr>
              <w:t xml:space="preserve">22/22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D1E0000">
            <w:pPr>
              <w:spacing w:after="0" w:line="264" w:lineRule="auto"/>
              <w:ind w:firstLine="0" w:left="0"/>
              <w:jc w:val="left"/>
            </w:pPr>
            <w:r>
              <w:rPr>
                <w:color w:val="00000A"/>
              </w:rPr>
              <w:t xml:space="preserve">Школьная доска одноэлементная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9E1E0000">
            <w:pPr>
              <w:spacing w:after="0" w:line="264" w:lineRule="auto"/>
              <w:ind w:firstLine="0" w:left="0"/>
              <w:jc w:val="left"/>
            </w:pPr>
            <w:r>
              <w:rPr>
                <w:color w:val="00000A"/>
              </w:rPr>
              <w:t xml:space="preserve">2/2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9F1E0000">
            <w:pPr>
              <w:spacing w:after="0" w:line="264" w:lineRule="auto"/>
              <w:ind w:firstLine="0" w:left="0"/>
              <w:jc w:val="left"/>
            </w:pPr>
            <w:r>
              <w:rPr>
                <w:color w:val="00000A"/>
              </w:rPr>
              <w:t xml:space="preserve">Школьная доска трехэлементная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01E0000">
            <w:pPr>
              <w:spacing w:after="0" w:line="264" w:lineRule="auto"/>
              <w:ind w:firstLine="0" w:left="0"/>
              <w:jc w:val="left"/>
            </w:pPr>
            <w:r>
              <w:rPr>
                <w:color w:val="00000A"/>
              </w:rPr>
              <w:t xml:space="preserve">16/14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11E0000">
            <w:pPr>
              <w:spacing w:after="0" w:line="264" w:lineRule="auto"/>
              <w:ind w:firstLine="0" w:left="0"/>
              <w:jc w:val="left"/>
            </w:pPr>
            <w:r>
              <w:rPr>
                <w:color w:val="00000A"/>
              </w:rPr>
              <w:t xml:space="preserve">Магнитная доска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21E0000">
            <w:pPr>
              <w:spacing w:after="0" w:line="264" w:lineRule="auto"/>
              <w:ind w:firstLine="0" w:left="0"/>
              <w:jc w:val="left"/>
            </w:pPr>
            <w:r>
              <w:rPr>
                <w:color w:val="00000A"/>
              </w:rPr>
              <w:t xml:space="preserve">8/5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31E0000">
            <w:pPr>
              <w:spacing w:after="0" w:line="264" w:lineRule="auto"/>
              <w:ind w:firstLine="0" w:left="0"/>
              <w:jc w:val="left"/>
            </w:pPr>
            <w:r>
              <w:rPr>
                <w:color w:val="00000A"/>
              </w:rPr>
              <w:t xml:space="preserve">Кресло компьютерное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41E0000">
            <w:pPr>
              <w:spacing w:after="0" w:line="264" w:lineRule="auto"/>
              <w:ind w:firstLine="0" w:left="0"/>
              <w:jc w:val="left"/>
            </w:pPr>
            <w:r>
              <w:rPr>
                <w:color w:val="00000A"/>
              </w:rPr>
              <w:t xml:space="preserve">16/16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51E0000">
            <w:pPr>
              <w:spacing w:after="0" w:line="264" w:lineRule="auto"/>
              <w:ind w:firstLine="0" w:left="0"/>
              <w:jc w:val="left"/>
            </w:pPr>
            <w:r>
              <w:rPr>
                <w:color w:val="00000A"/>
              </w:rPr>
              <w:t xml:space="preserve">Стул офисный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61E0000">
            <w:pPr>
              <w:spacing w:after="0" w:line="264" w:lineRule="auto"/>
              <w:ind w:firstLine="0" w:left="0"/>
              <w:jc w:val="left"/>
            </w:pPr>
            <w:r>
              <w:rPr>
                <w:color w:val="00000A"/>
              </w:rPr>
              <w:t xml:space="preserve">31/31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71E0000">
            <w:pPr>
              <w:spacing w:after="0" w:line="264" w:lineRule="auto"/>
              <w:ind w:firstLine="0" w:left="0"/>
              <w:jc w:val="left"/>
            </w:pPr>
            <w:r>
              <w:rPr>
                <w:color w:val="00000A"/>
              </w:rPr>
              <w:t xml:space="preserve">Шкафы для учебных кабинетов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81E0000">
            <w:pPr>
              <w:spacing w:after="0" w:line="264" w:lineRule="auto"/>
              <w:ind w:firstLine="0" w:left="0"/>
              <w:jc w:val="left"/>
            </w:pPr>
            <w:r>
              <w:rPr>
                <w:color w:val="00000A"/>
              </w:rPr>
              <w:t xml:space="preserve">30/25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91E0000">
            <w:pPr>
              <w:spacing w:after="0" w:line="264" w:lineRule="auto"/>
              <w:ind w:firstLine="0" w:left="0"/>
              <w:jc w:val="left"/>
            </w:pPr>
            <w:r>
              <w:rPr>
                <w:color w:val="00000A"/>
              </w:rPr>
              <w:t xml:space="preserve">Доска передвижная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A1E0000">
            <w:pPr>
              <w:spacing w:after="0" w:line="264" w:lineRule="auto"/>
              <w:ind w:firstLine="0" w:left="0"/>
              <w:jc w:val="left"/>
            </w:pPr>
            <w:r>
              <w:rPr>
                <w:color w:val="00000A"/>
              </w:rPr>
              <w:t xml:space="preserve">4/4 </w:t>
            </w:r>
          </w:p>
        </w:tc>
      </w:tr>
      <w:tr>
        <w:trPr>
          <w:trHeight w:hRule="atLeast" w:val="288"/>
        </w:trPr>
        <w:tc>
          <w:tcPr>
            <w:tcW w:type="dxa" w:w="2660"/>
            <w:vMerge w:val="restart"/>
            <w:tcBorders>
              <w:top w:color="000000" w:sz="4" w:val="single"/>
              <w:left w:color="000000" w:sz="4" w:val="single"/>
              <w:bottom w:color="000000" w:sz="4" w:val="single"/>
              <w:right w:color="000000" w:sz="4" w:val="single"/>
            </w:tcBorders>
            <w:tcMar>
              <w:top w:type="dxa" w:w="7"/>
              <w:left w:type="dxa" w:w="110"/>
              <w:right w:type="dxa" w:w="53"/>
            </w:tcMar>
          </w:tcPr>
          <w:p w14:paraId="AB1E0000">
            <w:pPr>
              <w:spacing w:after="0" w:line="264" w:lineRule="auto"/>
              <w:ind w:firstLine="0" w:left="0"/>
              <w:jc w:val="left"/>
            </w:pPr>
            <w:r>
              <w:rPr>
                <w:color w:val="00000A"/>
              </w:rPr>
              <w:t xml:space="preserve"> </w:t>
            </w:r>
          </w:p>
          <w:p w14:paraId="AC1E0000">
            <w:pPr>
              <w:spacing w:after="20" w:line="264" w:lineRule="auto"/>
              <w:ind w:firstLine="0" w:left="0"/>
              <w:jc w:val="left"/>
            </w:pPr>
            <w:r>
              <w:rPr>
                <w:color w:val="00000A"/>
              </w:rPr>
              <w:t xml:space="preserve"> </w:t>
            </w:r>
          </w:p>
          <w:p w14:paraId="AD1E0000">
            <w:pPr>
              <w:spacing w:after="0" w:line="264" w:lineRule="auto"/>
              <w:ind w:firstLine="0" w:left="0"/>
            </w:pPr>
            <w:r>
              <w:rPr>
                <w:color w:val="00000A"/>
              </w:rPr>
              <w:t xml:space="preserve">Спортивный инвентарь </w:t>
            </w: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AE1E0000">
            <w:pPr>
              <w:spacing w:after="0" w:line="264" w:lineRule="auto"/>
              <w:ind w:firstLine="0" w:left="0"/>
              <w:jc w:val="left"/>
            </w:pPr>
            <w:r>
              <w:rPr>
                <w:color w:val="00000A"/>
              </w:rPr>
              <w:t xml:space="preserve">Шведская стенка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AF1E0000">
            <w:pPr>
              <w:spacing w:after="0" w:line="264" w:lineRule="auto"/>
              <w:ind w:firstLine="0" w:left="0"/>
              <w:jc w:val="left"/>
            </w:pPr>
            <w:r>
              <w:rPr>
                <w:color w:val="00000A"/>
              </w:rPr>
              <w:t xml:space="preserve">6/6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01E0000">
            <w:pPr>
              <w:spacing w:after="0" w:line="264" w:lineRule="auto"/>
              <w:ind w:firstLine="0" w:left="0"/>
              <w:jc w:val="left"/>
            </w:pPr>
            <w:r>
              <w:rPr>
                <w:color w:val="00000A"/>
              </w:rPr>
              <w:t xml:space="preserve">Баскетбольные щиты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11E0000">
            <w:pPr>
              <w:spacing w:after="0" w:line="264" w:lineRule="auto"/>
              <w:ind w:firstLine="0" w:left="0"/>
              <w:jc w:val="left"/>
            </w:pPr>
            <w:r>
              <w:rPr>
                <w:color w:val="00000A"/>
              </w:rPr>
              <w:t xml:space="preserve">7/7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21E0000">
            <w:pPr>
              <w:spacing w:after="0" w:line="264" w:lineRule="auto"/>
              <w:ind w:firstLine="0" w:left="0"/>
              <w:jc w:val="left"/>
            </w:pPr>
            <w:r>
              <w:rPr>
                <w:color w:val="00000A"/>
              </w:rPr>
              <w:t xml:space="preserve">Столы для настольного тенниса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31E0000">
            <w:pPr>
              <w:spacing w:after="0" w:line="264" w:lineRule="auto"/>
              <w:ind w:firstLine="0" w:left="0"/>
              <w:jc w:val="left"/>
            </w:pPr>
            <w:r>
              <w:rPr>
                <w:color w:val="00000A"/>
              </w:rPr>
              <w:t xml:space="preserve">3/3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41E0000">
            <w:pPr>
              <w:spacing w:after="0" w:line="264" w:lineRule="auto"/>
              <w:ind w:firstLine="0" w:left="0"/>
              <w:jc w:val="left"/>
            </w:pPr>
            <w:r>
              <w:rPr>
                <w:color w:val="00000A"/>
              </w:rPr>
              <w:t xml:space="preserve">Лыжи с ботинками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51E0000">
            <w:pPr>
              <w:spacing w:after="0" w:line="264" w:lineRule="auto"/>
              <w:ind w:firstLine="0" w:left="0"/>
              <w:jc w:val="left"/>
            </w:pPr>
            <w:r>
              <w:rPr>
                <w:color w:val="00000A"/>
              </w:rPr>
              <w:t xml:space="preserve">30/28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61E0000">
            <w:pPr>
              <w:spacing w:after="0" w:line="264" w:lineRule="auto"/>
              <w:ind w:firstLine="0" w:left="0"/>
              <w:jc w:val="left"/>
            </w:pPr>
            <w:r>
              <w:rPr>
                <w:color w:val="00000A"/>
              </w:rPr>
              <w:t xml:space="preserve">Канат спортивный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71E0000">
            <w:pPr>
              <w:spacing w:after="0" w:line="264" w:lineRule="auto"/>
              <w:ind w:firstLine="0" w:left="0"/>
              <w:jc w:val="left"/>
            </w:pPr>
            <w:r>
              <w:rPr>
                <w:color w:val="00000A"/>
              </w:rPr>
              <w:t xml:space="preserve">2/2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81E0000">
            <w:pPr>
              <w:spacing w:after="0" w:line="264" w:lineRule="auto"/>
              <w:ind w:firstLine="0" w:left="0"/>
              <w:jc w:val="left"/>
            </w:pPr>
            <w:r>
              <w:rPr>
                <w:color w:val="00000A"/>
              </w:rPr>
              <w:t xml:space="preserve">Козёл гимнастический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91E0000">
            <w:pPr>
              <w:spacing w:after="0" w:line="264" w:lineRule="auto"/>
              <w:ind w:firstLine="0" w:left="0"/>
              <w:jc w:val="left"/>
            </w:pPr>
            <w:r>
              <w:rPr>
                <w:color w:val="00000A"/>
              </w:rPr>
              <w:t xml:space="preserve">1/1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A1E0000">
            <w:pPr>
              <w:spacing w:after="0" w:line="264" w:lineRule="auto"/>
              <w:ind w:firstLine="0" w:left="0"/>
              <w:jc w:val="left"/>
            </w:pPr>
            <w:r>
              <w:rPr>
                <w:color w:val="00000A"/>
              </w:rPr>
              <w:t xml:space="preserve">Мостик гимнастический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B1E0000">
            <w:pPr>
              <w:spacing w:after="0" w:line="264" w:lineRule="auto"/>
              <w:ind w:firstLine="0" w:left="0"/>
              <w:jc w:val="left"/>
            </w:pPr>
            <w:r>
              <w:rPr>
                <w:color w:val="00000A"/>
              </w:rPr>
              <w:t xml:space="preserve">2/2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C1E0000">
            <w:pPr>
              <w:spacing w:after="0" w:line="264" w:lineRule="auto"/>
              <w:ind w:firstLine="0" w:left="0"/>
              <w:jc w:val="left"/>
            </w:pPr>
            <w:r>
              <w:rPr>
                <w:color w:val="00000A"/>
              </w:rPr>
              <w:t xml:space="preserve">Мяч волейбольный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D1E0000">
            <w:pPr>
              <w:spacing w:after="0" w:line="264" w:lineRule="auto"/>
              <w:ind w:firstLine="0" w:left="0"/>
              <w:jc w:val="left"/>
            </w:pPr>
            <w:r>
              <w:rPr>
                <w:color w:val="00000A"/>
              </w:rPr>
              <w:t xml:space="preserve">30/24 </w:t>
            </w:r>
          </w:p>
        </w:tc>
      </w:tr>
      <w:tr>
        <w:trPr>
          <w:trHeight w:hRule="atLeast" w:val="284"/>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BE1E0000">
            <w:pPr>
              <w:spacing w:after="0" w:line="264" w:lineRule="auto"/>
              <w:ind w:firstLine="0" w:left="0"/>
              <w:jc w:val="left"/>
            </w:pPr>
            <w:r>
              <w:rPr>
                <w:color w:val="00000A"/>
              </w:rPr>
              <w:t xml:space="preserve">Мяч футбольный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BF1E0000">
            <w:pPr>
              <w:spacing w:after="0" w:line="264" w:lineRule="auto"/>
              <w:ind w:firstLine="0" w:left="0"/>
              <w:jc w:val="left"/>
            </w:pPr>
            <w:r>
              <w:rPr>
                <w:color w:val="00000A"/>
              </w:rPr>
              <w:t xml:space="preserve">15/16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01E0000">
            <w:pPr>
              <w:spacing w:after="0" w:line="264" w:lineRule="auto"/>
              <w:ind w:firstLine="0" w:left="0"/>
              <w:jc w:val="left"/>
            </w:pPr>
            <w:r>
              <w:rPr>
                <w:color w:val="00000A"/>
              </w:rPr>
              <w:t xml:space="preserve">Мяч баскетбольный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11E0000">
            <w:pPr>
              <w:spacing w:after="0" w:line="264" w:lineRule="auto"/>
              <w:ind w:firstLine="0" w:left="0"/>
              <w:jc w:val="left"/>
            </w:pPr>
            <w:r>
              <w:rPr>
                <w:color w:val="00000A"/>
              </w:rPr>
              <w:t xml:space="preserve">30/31 </w:t>
            </w:r>
          </w:p>
        </w:tc>
      </w:tr>
      <w:tr>
        <w:trPr>
          <w:trHeight w:hRule="atLeast" w:val="283"/>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21E0000">
            <w:pPr>
              <w:spacing w:after="0" w:line="264" w:lineRule="auto"/>
              <w:ind w:firstLine="0" w:left="0"/>
              <w:jc w:val="left"/>
            </w:pPr>
            <w:r>
              <w:rPr>
                <w:color w:val="00000A"/>
              </w:rPr>
              <w:t xml:space="preserve">Мат гимнастический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31E0000">
            <w:pPr>
              <w:spacing w:after="0" w:line="264" w:lineRule="auto"/>
              <w:ind w:firstLine="0" w:left="0"/>
              <w:jc w:val="left"/>
            </w:pPr>
            <w:r>
              <w:rPr>
                <w:color w:val="00000A"/>
              </w:rPr>
              <w:t xml:space="preserve">10/8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41E0000">
            <w:pPr>
              <w:spacing w:after="0" w:line="264" w:lineRule="auto"/>
              <w:ind w:firstLine="0" w:left="0"/>
              <w:jc w:val="left"/>
            </w:pPr>
            <w:r>
              <w:rPr>
                <w:color w:val="00000A"/>
              </w:rPr>
              <w:t xml:space="preserve">Скакалка гимнастическая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51E0000">
            <w:pPr>
              <w:spacing w:after="0" w:line="264" w:lineRule="auto"/>
              <w:ind w:firstLine="0" w:left="0"/>
              <w:jc w:val="left"/>
            </w:pPr>
            <w:r>
              <w:rPr>
                <w:color w:val="00000A"/>
              </w:rPr>
              <w:t xml:space="preserve">30/55 </w:t>
            </w:r>
          </w:p>
        </w:tc>
      </w:tr>
      <w:tr>
        <w:trPr>
          <w:trHeight w:hRule="atLeast" w:val="288"/>
        </w:trPr>
        <w:tc>
          <w:tcPr>
            <w:tcW w:type="dxa" w:w="2660"/>
            <w:gridSpan w:val="1"/>
            <w:vMerge w:val="continue"/>
            <w:tcBorders>
              <w:top w:color="000000" w:sz="4" w:val="single"/>
              <w:left w:color="000000" w:sz="4" w:val="single"/>
              <w:bottom w:color="000000" w:sz="4" w:val="single"/>
              <w:right w:color="000000" w:sz="4" w:val="single"/>
            </w:tcBorders>
            <w:tcMar>
              <w:top w:type="dxa" w:w="7"/>
              <w:left w:type="dxa" w:w="110"/>
              <w:right w:type="dxa" w:w="53"/>
            </w:tcMar>
          </w:tcPr>
          <w:p/>
        </w:tc>
        <w:tc>
          <w:tcPr>
            <w:tcW w:type="dxa" w:w="3972"/>
            <w:tcBorders>
              <w:top w:color="000000" w:sz="4" w:val="single"/>
              <w:left w:color="000000" w:sz="4" w:val="single"/>
              <w:bottom w:color="000000" w:sz="4" w:val="single"/>
              <w:right w:color="000000" w:sz="4" w:val="single"/>
            </w:tcBorders>
            <w:tcMar>
              <w:top w:type="dxa" w:w="7"/>
              <w:left w:type="dxa" w:w="110"/>
              <w:right w:type="dxa" w:w="53"/>
            </w:tcMar>
          </w:tcPr>
          <w:p w14:paraId="C61E0000">
            <w:pPr>
              <w:spacing w:after="0" w:line="264" w:lineRule="auto"/>
              <w:ind w:firstLine="0" w:left="0"/>
              <w:jc w:val="left"/>
            </w:pPr>
            <w:r>
              <w:rPr>
                <w:color w:val="00000A"/>
              </w:rPr>
              <w:t xml:space="preserve">Брусья гимнастические </w:t>
            </w:r>
          </w:p>
        </w:tc>
        <w:tc>
          <w:tcPr>
            <w:tcW w:type="dxa" w:w="2694"/>
            <w:tcBorders>
              <w:top w:color="000000" w:sz="4" w:val="single"/>
              <w:left w:color="000000" w:sz="4" w:val="single"/>
              <w:bottom w:color="000000" w:sz="4" w:val="single"/>
              <w:right w:color="000000" w:sz="4" w:val="single"/>
            </w:tcBorders>
            <w:tcMar>
              <w:top w:type="dxa" w:w="7"/>
              <w:left w:type="dxa" w:w="110"/>
              <w:right w:type="dxa" w:w="53"/>
            </w:tcMar>
          </w:tcPr>
          <w:p w14:paraId="C71E0000">
            <w:pPr>
              <w:spacing w:after="0" w:line="264" w:lineRule="auto"/>
              <w:ind w:firstLine="0" w:left="0"/>
              <w:jc w:val="left"/>
            </w:pPr>
            <w:r>
              <w:rPr>
                <w:color w:val="00000A"/>
              </w:rPr>
              <w:t xml:space="preserve">2/2 </w:t>
            </w:r>
          </w:p>
        </w:tc>
      </w:tr>
    </w:tbl>
    <w:p w14:paraId="C81E0000">
      <w:pPr>
        <w:spacing w:after="19" w:line="264" w:lineRule="auto"/>
        <w:ind w:firstLine="0" w:left="0"/>
        <w:jc w:val="left"/>
      </w:pPr>
      <w:r>
        <w:t xml:space="preserve"> </w:t>
      </w:r>
    </w:p>
    <w:p w14:paraId="C91E0000">
      <w:pPr>
        <w:ind w:firstLine="567" w:left="0" w:right="119"/>
      </w:pPr>
      <w:r>
        <w:t xml:space="preserve">На основе СанПИН 2.4.2.2821-10 «Санитарно-эпидемиологические требования к организации воспитания и обучения, отдыха и оздоровления детей и молодёжи» оценено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14:paraId="CA1E0000">
      <w:pPr>
        <w:ind w:firstLine="428" w:left="0" w:right="120"/>
      </w:pPr>
      <w:r>
        <w:t xml:space="preserve">Под </w:t>
      </w:r>
      <w:r>
        <w:rPr>
          <w:b w:val="1"/>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CB1E0000">
      <w:pPr>
        <w:ind w:firstLine="711" w:left="0"/>
      </w:pPr>
      <w:r>
        <w:t xml:space="preserve">Создаваемая в образовательной организации ИОС строится в соответствии со следующей иерархией: </w:t>
      </w:r>
    </w:p>
    <w:p w14:paraId="CC1E0000">
      <w:pPr>
        <w:numPr>
          <w:ilvl w:val="0"/>
          <w:numId w:val="194"/>
        </w:numPr>
        <w:spacing w:after="0"/>
        <w:ind w:firstLine="711" w:right="112"/>
      </w:pPr>
      <w:r>
        <w:rPr>
          <w:color w:val="00000A"/>
        </w:rPr>
        <w:t xml:space="preserve">единая информационно-образовательная среда страны; </w:t>
      </w:r>
    </w:p>
    <w:p w14:paraId="CD1E0000">
      <w:pPr>
        <w:numPr>
          <w:ilvl w:val="0"/>
          <w:numId w:val="194"/>
        </w:numPr>
        <w:spacing w:after="0"/>
        <w:ind w:firstLine="711" w:right="112"/>
      </w:pPr>
      <w:r>
        <w:rPr>
          <w:color w:val="00000A"/>
        </w:rPr>
        <w:t xml:space="preserve">единая информационно-образовательная среда региона; </w:t>
      </w:r>
    </w:p>
    <w:p w14:paraId="CE1E0000">
      <w:pPr>
        <w:numPr>
          <w:ilvl w:val="0"/>
          <w:numId w:val="194"/>
        </w:numPr>
        <w:spacing w:after="0"/>
        <w:ind w:firstLine="711" w:right="112"/>
      </w:pPr>
      <w:r>
        <w:rPr>
          <w:color w:val="00000A"/>
        </w:rPr>
        <w:t xml:space="preserve">информационно-образовательная среда образовательной организации; </w:t>
      </w:r>
    </w:p>
    <w:p w14:paraId="CF1E0000">
      <w:pPr>
        <w:numPr>
          <w:ilvl w:val="0"/>
          <w:numId w:val="194"/>
        </w:numPr>
        <w:spacing w:after="0"/>
        <w:ind w:firstLine="711" w:right="112"/>
      </w:pPr>
      <w:r>
        <w:rPr>
          <w:color w:val="00000A"/>
        </w:rPr>
        <w:t xml:space="preserve">предметная информационно-образовательная среда; </w:t>
      </w:r>
    </w:p>
    <w:p w14:paraId="D01E0000">
      <w:pPr>
        <w:numPr>
          <w:ilvl w:val="0"/>
          <w:numId w:val="194"/>
        </w:numPr>
        <w:spacing w:after="0"/>
        <w:ind w:firstLine="711" w:right="112"/>
      </w:pPr>
      <w:r>
        <w:rPr>
          <w:color w:val="00000A"/>
        </w:rPr>
        <w:t xml:space="preserve">информационно-образовательная среда УМК; </w:t>
      </w:r>
    </w:p>
    <w:p w14:paraId="D11E0000">
      <w:pPr>
        <w:numPr>
          <w:ilvl w:val="0"/>
          <w:numId w:val="194"/>
        </w:numPr>
        <w:spacing w:after="0"/>
        <w:ind w:firstLine="711" w:right="112"/>
      </w:pPr>
      <w:r>
        <w:rPr>
          <w:color w:val="00000A"/>
        </w:rPr>
        <w:t xml:space="preserve">информационно-образовательная среда компонентов УМК; </w:t>
      </w:r>
    </w:p>
    <w:p w14:paraId="D21E0000">
      <w:pPr>
        <w:numPr>
          <w:ilvl w:val="0"/>
          <w:numId w:val="194"/>
        </w:numPr>
        <w:spacing w:after="0"/>
        <w:ind w:firstLine="711" w:right="112"/>
      </w:pPr>
      <w:r>
        <w:rPr>
          <w:color w:val="00000A"/>
        </w:rPr>
        <w:t xml:space="preserve">информационно-образовательная среда элементов УМК. </w:t>
      </w:r>
    </w:p>
    <w:p w14:paraId="D31E0000">
      <w:pPr>
        <w:spacing w:after="31"/>
        <w:ind w:left="721" w:right="840"/>
      </w:pPr>
      <w:r>
        <w:t xml:space="preserve">Основными элементами ИОС являются: </w:t>
      </w:r>
    </w:p>
    <w:p w14:paraId="D41E0000">
      <w:pPr>
        <w:numPr>
          <w:ilvl w:val="0"/>
          <w:numId w:val="194"/>
        </w:numPr>
        <w:spacing w:after="0"/>
        <w:ind w:firstLine="711" w:right="112"/>
      </w:pPr>
      <w:r>
        <w:rPr>
          <w:color w:val="00000A"/>
        </w:rPr>
        <w:t xml:space="preserve">информационно-образовательные ресурсы в виде печатной продукции; </w:t>
      </w:r>
    </w:p>
    <w:p w14:paraId="D51E0000">
      <w:pPr>
        <w:numPr>
          <w:ilvl w:val="0"/>
          <w:numId w:val="194"/>
        </w:numPr>
        <w:spacing w:after="0"/>
        <w:ind w:firstLine="711" w:right="112"/>
      </w:pPr>
      <w:r>
        <w:rPr>
          <w:color w:val="00000A"/>
        </w:rPr>
        <w:t xml:space="preserve">информационно-образовательные ресурсы на сменных оптических носителях; </w:t>
      </w:r>
    </w:p>
    <w:p w14:paraId="D61E0000">
      <w:pPr>
        <w:numPr>
          <w:ilvl w:val="0"/>
          <w:numId w:val="194"/>
        </w:numPr>
        <w:spacing w:after="0"/>
        <w:ind w:firstLine="711" w:right="112"/>
      </w:pPr>
      <w:r>
        <w:rPr>
          <w:color w:val="00000A"/>
        </w:rPr>
        <w:t xml:space="preserve">информационно-образовательные ресурсы сети Интернет; </w:t>
      </w:r>
    </w:p>
    <w:p w14:paraId="D71E0000">
      <w:pPr>
        <w:numPr>
          <w:ilvl w:val="0"/>
          <w:numId w:val="194"/>
        </w:numPr>
        <w:spacing w:after="0"/>
        <w:ind w:firstLine="711" w:right="112"/>
      </w:pPr>
      <w:r>
        <w:rPr>
          <w:color w:val="00000A"/>
        </w:rPr>
        <w:t xml:space="preserve">вычислительная и информационно-телекоммуникационная инфраструктура; </w:t>
      </w:r>
    </w:p>
    <w:p w14:paraId="D81E0000">
      <w:pPr>
        <w:numPr>
          <w:ilvl w:val="0"/>
          <w:numId w:val="194"/>
        </w:numPr>
        <w:ind w:firstLine="711" w:right="112"/>
      </w:pPr>
      <w:r>
        <w:rPr>
          <w:color w:val="00000A"/>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D91E0000">
      <w:pPr>
        <w:spacing w:after="32"/>
        <w:ind w:firstLine="711" w:left="0"/>
      </w:pPr>
      <w:r>
        <w:t xml:space="preserve">Необходимое для использования ИКТ оборудование  отвечает современным требованиям и обеспечивает использование ИКТ: </w:t>
      </w:r>
    </w:p>
    <w:p w14:paraId="DA1E0000">
      <w:pPr>
        <w:numPr>
          <w:ilvl w:val="0"/>
          <w:numId w:val="194"/>
        </w:numPr>
        <w:spacing w:after="0"/>
        <w:ind w:firstLine="711" w:right="112"/>
      </w:pPr>
      <w:r>
        <w:rPr>
          <w:color w:val="00000A"/>
        </w:rPr>
        <w:t xml:space="preserve">в учебной деятельности; </w:t>
      </w:r>
    </w:p>
    <w:p w14:paraId="DB1E0000">
      <w:pPr>
        <w:numPr>
          <w:ilvl w:val="0"/>
          <w:numId w:val="194"/>
        </w:numPr>
        <w:spacing w:after="0"/>
        <w:ind w:firstLine="711" w:right="112"/>
      </w:pPr>
      <w:r>
        <w:rPr>
          <w:color w:val="00000A"/>
        </w:rPr>
        <w:t xml:space="preserve">во внеурочной деятельности; </w:t>
      </w:r>
    </w:p>
    <w:p w14:paraId="DC1E0000">
      <w:pPr>
        <w:numPr>
          <w:ilvl w:val="0"/>
          <w:numId w:val="194"/>
        </w:numPr>
        <w:spacing w:after="0"/>
        <w:ind w:firstLine="711" w:right="112"/>
      </w:pPr>
      <w:r>
        <w:rPr>
          <w:color w:val="00000A"/>
        </w:rPr>
        <w:t xml:space="preserve">в исследовательской и проектной деятельности; </w:t>
      </w:r>
    </w:p>
    <w:p w14:paraId="DD1E0000">
      <w:pPr>
        <w:numPr>
          <w:ilvl w:val="0"/>
          <w:numId w:val="194"/>
        </w:numPr>
        <w:spacing w:after="0"/>
        <w:ind w:firstLine="711" w:right="112"/>
      </w:pPr>
      <w:r>
        <w:rPr>
          <w:color w:val="00000A"/>
        </w:rPr>
        <w:t xml:space="preserve">при измерении, контроле и оценке результатов образования; </w:t>
      </w:r>
    </w:p>
    <w:p w14:paraId="DE1E0000">
      <w:pPr>
        <w:numPr>
          <w:ilvl w:val="0"/>
          <w:numId w:val="194"/>
        </w:numPr>
        <w:spacing w:after="33"/>
        <w:ind w:firstLine="711" w:right="112"/>
      </w:pPr>
      <w:r>
        <w:rPr>
          <w:color w:val="00000A"/>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14:paraId="DF1E0000">
      <w:pPr>
        <w:spacing w:after="34"/>
        <w:ind w:firstLine="711" w:left="0"/>
      </w:pPr>
      <w:r>
        <w:t xml:space="preserve">Учебно-методическое и информационное оснащение образовательного процесса обеспечивает возможность: </w:t>
      </w:r>
    </w:p>
    <w:p w14:paraId="E01E0000">
      <w:pPr>
        <w:numPr>
          <w:ilvl w:val="0"/>
          <w:numId w:val="194"/>
        </w:numPr>
        <w:spacing w:after="0"/>
        <w:ind w:firstLine="711" w:right="112"/>
      </w:pPr>
      <w:r>
        <w:rPr>
          <w:color w:val="00000A"/>
        </w:rPr>
        <w:t xml:space="preserve">реализации </w:t>
      </w:r>
      <w:r>
        <w:rPr>
          <w:color w:val="00000A"/>
        </w:rPr>
        <w:tab/>
      </w:r>
      <w:r>
        <w:rPr>
          <w:color w:val="00000A"/>
        </w:rPr>
        <w:t xml:space="preserve">индивидуальных </w:t>
      </w:r>
      <w:r>
        <w:rPr>
          <w:color w:val="00000A"/>
        </w:rPr>
        <w:tab/>
      </w:r>
      <w:r>
        <w:rPr>
          <w:color w:val="00000A"/>
        </w:rPr>
        <w:t xml:space="preserve">образовательных </w:t>
      </w:r>
      <w:r>
        <w:rPr>
          <w:color w:val="00000A"/>
        </w:rPr>
        <w:tab/>
      </w:r>
      <w:r>
        <w:rPr>
          <w:color w:val="00000A"/>
        </w:rPr>
        <w:t xml:space="preserve">планов </w:t>
      </w:r>
      <w:r>
        <w:rPr>
          <w:color w:val="00000A"/>
        </w:rPr>
        <w:tab/>
      </w:r>
      <w:r>
        <w:rPr>
          <w:color w:val="00000A"/>
        </w:rPr>
        <w:t xml:space="preserve">обучающихся, </w:t>
      </w:r>
    </w:p>
    <w:p w14:paraId="E11E0000">
      <w:pPr>
        <w:spacing w:after="33"/>
        <w:ind w:firstLine="0" w:left="0" w:right="112"/>
      </w:pPr>
      <w:r>
        <w:rPr>
          <w:color w:val="00000A"/>
        </w:rPr>
        <w:t xml:space="preserve">осуществления их самостоятельной образовательной деятельности; </w:t>
      </w:r>
    </w:p>
    <w:p w14:paraId="E21E0000">
      <w:pPr>
        <w:numPr>
          <w:ilvl w:val="0"/>
          <w:numId w:val="194"/>
        </w:numPr>
        <w:spacing w:after="33"/>
        <w:ind w:firstLine="711" w:right="112"/>
      </w:pPr>
      <w:r>
        <w:rPr>
          <w:color w:val="00000A"/>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Pr>
          <w:color w:val="00000A"/>
        </w:rPr>
        <w:t xml:space="preserve">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E31E0000">
      <w:pPr>
        <w:numPr>
          <w:ilvl w:val="0"/>
          <w:numId w:val="194"/>
        </w:numPr>
        <w:spacing w:after="33"/>
        <w:ind w:firstLine="711" w:right="112"/>
      </w:pPr>
      <w:r>
        <w:rPr>
          <w:color w:val="00000A"/>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14:paraId="E41E0000">
      <w:pPr>
        <w:numPr>
          <w:ilvl w:val="0"/>
          <w:numId w:val="194"/>
        </w:numPr>
        <w:spacing w:after="33"/>
        <w:ind w:firstLine="711" w:right="112"/>
      </w:pPr>
      <w:r>
        <w:rPr>
          <w:color w:val="00000A"/>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E51E0000">
      <w:pPr>
        <w:numPr>
          <w:ilvl w:val="0"/>
          <w:numId w:val="194"/>
        </w:numPr>
        <w:spacing w:after="33"/>
        <w:ind w:firstLine="711" w:right="112"/>
      </w:pPr>
      <w:r>
        <w:rPr>
          <w:color w:val="00000A"/>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E61E0000">
      <w:pPr>
        <w:numPr>
          <w:ilvl w:val="0"/>
          <w:numId w:val="194"/>
        </w:numPr>
        <w:spacing w:after="33"/>
        <w:ind w:firstLine="711" w:right="112"/>
      </w:pPr>
      <w:r>
        <w:rPr>
          <w:color w:val="00000A"/>
        </w:rPr>
        <w:t xml:space="preserve">выступления с аудио-, видео- и графическим экранным сопровождением; </w:t>
      </w:r>
    </w:p>
    <w:p w14:paraId="E71E0000">
      <w:pPr>
        <w:numPr>
          <w:ilvl w:val="0"/>
          <w:numId w:val="194"/>
        </w:numPr>
        <w:spacing w:after="0" w:line="264" w:lineRule="auto"/>
        <w:ind w:firstLine="711" w:right="112"/>
      </w:pPr>
      <w:r>
        <w:rPr>
          <w:color w:val="00000A"/>
        </w:rPr>
        <w:t xml:space="preserve">вывода информации на бумагу и т. п. и в трехмерную материальную среду </w:t>
      </w:r>
    </w:p>
    <w:p w14:paraId="E81E0000">
      <w:pPr>
        <w:spacing w:after="33"/>
        <w:ind w:firstLine="0" w:left="0" w:right="112"/>
      </w:pPr>
      <w:r>
        <w:rPr>
          <w:color w:val="00000A"/>
        </w:rPr>
        <w:t xml:space="preserve">(печать); </w:t>
      </w:r>
    </w:p>
    <w:p w14:paraId="E91E0000">
      <w:pPr>
        <w:numPr>
          <w:ilvl w:val="0"/>
          <w:numId w:val="194"/>
        </w:numPr>
        <w:spacing w:after="33"/>
        <w:ind w:firstLine="711" w:right="112"/>
      </w:pPr>
      <w:r>
        <w:rPr>
          <w:color w:val="00000A"/>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 </w:t>
      </w:r>
    </w:p>
    <w:p w14:paraId="EA1E0000">
      <w:pPr>
        <w:numPr>
          <w:ilvl w:val="0"/>
          <w:numId w:val="194"/>
        </w:numPr>
        <w:spacing w:after="0"/>
        <w:ind w:firstLine="711" w:right="112"/>
      </w:pPr>
      <w:r>
        <w:rPr>
          <w:color w:val="00000A"/>
        </w:rPr>
        <w:t xml:space="preserve">поиска и получения информации; </w:t>
      </w:r>
    </w:p>
    <w:p w14:paraId="EB1E0000">
      <w:pPr>
        <w:numPr>
          <w:ilvl w:val="0"/>
          <w:numId w:val="194"/>
        </w:numPr>
        <w:spacing w:after="33"/>
        <w:ind w:firstLine="711" w:right="112"/>
      </w:pPr>
      <w:r>
        <w:rPr>
          <w:color w:val="00000A"/>
        </w:rPr>
        <w:t xml:space="preserve">использования источников информации на бумажных и цифровых носителях (в том числе в справочниках, словарях, поисковых системах); </w:t>
      </w:r>
    </w:p>
    <w:p w14:paraId="EC1E0000">
      <w:pPr>
        <w:numPr>
          <w:ilvl w:val="0"/>
          <w:numId w:val="194"/>
        </w:numPr>
        <w:spacing w:after="33"/>
        <w:ind w:firstLine="711" w:right="112"/>
      </w:pPr>
      <w:r>
        <w:rPr>
          <w:color w:val="00000A"/>
        </w:rPr>
        <w:t xml:space="preserve">вещания (подкастинга), использования носимых аудио-, видеоустройств для учебной деятельности на уроке и вне урока; </w:t>
      </w:r>
    </w:p>
    <w:p w14:paraId="ED1E0000">
      <w:pPr>
        <w:numPr>
          <w:ilvl w:val="0"/>
          <w:numId w:val="194"/>
        </w:numPr>
        <w:spacing w:after="33"/>
        <w:ind w:firstLine="711" w:right="112"/>
      </w:pPr>
      <w:r>
        <w:rPr>
          <w:color w:val="00000A"/>
        </w:rPr>
        <w:t xml:space="preserve">общения в Интернете, взаимодействия в социальных группах и сетях, участия в форумах, групповой работы над сообщениями (вики); </w:t>
      </w:r>
    </w:p>
    <w:p w14:paraId="EE1E0000">
      <w:pPr>
        <w:numPr>
          <w:ilvl w:val="0"/>
          <w:numId w:val="194"/>
        </w:numPr>
        <w:spacing w:after="33"/>
        <w:ind w:firstLine="711" w:right="112"/>
      </w:pPr>
      <w:r>
        <w:rPr>
          <w:color w:val="00000A"/>
        </w:rPr>
        <w:t xml:space="preserve">создания, заполнения и анализа баз данных, в том числе определителей; их наглядного представления; </w:t>
      </w:r>
    </w:p>
    <w:p w14:paraId="EF1E0000">
      <w:pPr>
        <w:numPr>
          <w:ilvl w:val="0"/>
          <w:numId w:val="194"/>
        </w:numPr>
        <w:spacing w:after="33"/>
        <w:ind w:firstLine="711" w:right="112"/>
      </w:pPr>
      <w:r>
        <w:rPr>
          <w:color w:val="00000A"/>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F01E0000">
      <w:pPr>
        <w:numPr>
          <w:ilvl w:val="0"/>
          <w:numId w:val="194"/>
        </w:numPr>
        <w:spacing w:after="33"/>
        <w:ind w:firstLine="711" w:right="112"/>
      </w:pPr>
      <w:r>
        <w:rPr>
          <w:color w:val="00000A"/>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F11E0000">
      <w:pPr>
        <w:numPr>
          <w:ilvl w:val="0"/>
          <w:numId w:val="194"/>
        </w:numPr>
        <w:spacing w:after="33"/>
        <w:ind w:firstLine="711" w:right="112"/>
      </w:pPr>
      <w:r>
        <w:rPr>
          <w:color w:val="00000A"/>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F21E0000">
      <w:pPr>
        <w:numPr>
          <w:ilvl w:val="0"/>
          <w:numId w:val="194"/>
        </w:numPr>
        <w:spacing w:after="33"/>
        <w:ind w:firstLine="711" w:right="112"/>
      </w:pPr>
      <w:r>
        <w:rPr>
          <w:color w:val="00000A"/>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14:paraId="F31E0000">
      <w:pPr>
        <w:numPr>
          <w:ilvl w:val="0"/>
          <w:numId w:val="194"/>
        </w:numPr>
        <w:spacing w:after="33"/>
        <w:ind w:firstLine="711" w:right="112"/>
      </w:pPr>
      <w:r>
        <w:rPr>
          <w:color w:val="00000A"/>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F41E0000">
      <w:pPr>
        <w:numPr>
          <w:ilvl w:val="0"/>
          <w:numId w:val="194"/>
        </w:numPr>
        <w:spacing w:after="33"/>
        <w:ind w:firstLine="711" w:right="112"/>
      </w:pPr>
      <w:r>
        <w:rPr>
          <w:color w:val="00000A"/>
        </w:rPr>
        <w:t xml:space="preserve">занятий по изучению правил дорожного движения с использованием игр, оборудования, а также компьютерных тренажеров; </w:t>
      </w:r>
    </w:p>
    <w:p w14:paraId="F51E0000">
      <w:pPr>
        <w:numPr>
          <w:ilvl w:val="0"/>
          <w:numId w:val="194"/>
        </w:numPr>
        <w:spacing w:after="33"/>
        <w:ind w:firstLine="711" w:right="112"/>
      </w:pPr>
      <w:r>
        <w:rPr>
          <w:color w:val="00000A"/>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14:paraId="F61E0000">
      <w:pPr>
        <w:numPr>
          <w:ilvl w:val="0"/>
          <w:numId w:val="194"/>
        </w:numPr>
        <w:spacing w:after="33"/>
        <w:ind w:firstLine="711" w:right="112"/>
      </w:pPr>
      <w:r>
        <w:rPr>
          <w:color w:val="00000A"/>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F71E0000">
      <w:pPr>
        <w:numPr>
          <w:ilvl w:val="0"/>
          <w:numId w:val="194"/>
        </w:numPr>
        <w:spacing w:after="33"/>
        <w:ind w:firstLine="711" w:right="112"/>
      </w:pPr>
      <w:r>
        <w:rPr>
          <w:color w:val="00000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F81E0000">
      <w:pPr>
        <w:numPr>
          <w:ilvl w:val="0"/>
          <w:numId w:val="194"/>
        </w:numPr>
        <w:spacing w:after="33"/>
        <w:ind w:firstLine="711" w:right="112"/>
      </w:pPr>
      <w:r>
        <w:rPr>
          <w:color w:val="00000A"/>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F91E0000">
      <w:pPr>
        <w:numPr>
          <w:ilvl w:val="0"/>
          <w:numId w:val="194"/>
        </w:numPr>
        <w:spacing w:after="0"/>
        <w:ind w:firstLine="711" w:right="112"/>
      </w:pPr>
      <w:r>
        <w:rPr>
          <w:color w:val="00000A"/>
        </w:rPr>
        <w:t xml:space="preserve">выпуска школьных печатных изданий, работы школьного телевидения. </w:t>
      </w:r>
    </w:p>
    <w:p w14:paraId="FA1E0000">
      <w:pPr>
        <w:spacing w:after="0" w:line="264" w:lineRule="auto"/>
        <w:ind w:firstLine="0" w:left="0" w:right="72"/>
        <w:jc w:val="center"/>
      </w:pPr>
      <w:r>
        <w:rPr>
          <w:color w:val="00000A"/>
        </w:rPr>
        <w:t xml:space="preserve">Все указанные виды деятельности обеспечиваются расходными материалами. </w:t>
      </w:r>
    </w:p>
    <w:p w14:paraId="FB1E0000">
      <w:pPr>
        <w:spacing w:after="23" w:line="264" w:lineRule="auto"/>
        <w:ind w:firstLine="0" w:left="0"/>
        <w:jc w:val="left"/>
      </w:pPr>
      <w:r>
        <w:rPr>
          <w:b w:val="1"/>
        </w:rPr>
        <w:t xml:space="preserve"> </w:t>
      </w:r>
    </w:p>
    <w:p w14:paraId="FC1E0000">
      <w:pPr>
        <w:spacing w:after="5" w:line="276" w:lineRule="auto"/>
        <w:ind w:hanging="1954" w:left="3611" w:right="18"/>
        <w:jc w:val="left"/>
      </w:pPr>
      <w:r>
        <w:rPr>
          <w:b w:val="1"/>
        </w:rPr>
        <w:t xml:space="preserve">Создание в образовательной организации информационно- образовательной среды </w:t>
      </w:r>
    </w:p>
    <w:p w14:paraId="FD1E0000">
      <w:pPr>
        <w:spacing w:after="0" w:line="264" w:lineRule="auto"/>
        <w:ind w:firstLine="0" w:left="428"/>
        <w:jc w:val="left"/>
      </w:pPr>
      <w:r>
        <w:t xml:space="preserve"> </w:t>
      </w:r>
    </w:p>
    <w:p w14:paraId="FE1E0000">
      <w:pPr>
        <w:spacing w:after="0" w:line="264" w:lineRule="auto"/>
        <w:ind w:firstLine="0" w:left="428"/>
        <w:jc w:val="left"/>
      </w:pPr>
      <w:r>
        <w:t xml:space="preserve"> </w:t>
      </w:r>
    </w:p>
    <w:tbl>
      <w:tblPr>
        <w:tblStyle w:val="Style_4"/>
        <w:tblW w:type="auto" w:w="0"/>
        <w:tblInd w:type="dxa" w:w="-17"/>
        <w:tblLayout w:type="fixed"/>
        <w:tblCellMar>
          <w:top w:type="dxa" w:w="16"/>
        </w:tblCellMar>
      </w:tblPr>
      <w:tblGrid>
        <w:gridCol w:w="821"/>
        <w:gridCol w:w="4283"/>
        <w:gridCol w:w="346"/>
        <w:gridCol w:w="1964"/>
        <w:gridCol w:w="1974"/>
      </w:tblGrid>
      <w:tr>
        <w:trPr>
          <w:trHeight w:hRule="atLeast" w:val="1426"/>
        </w:trPr>
        <w:tc>
          <w:tcPr>
            <w:tcW w:type="dxa" w:w="821"/>
            <w:tcBorders>
              <w:top w:color="000000" w:sz="6" w:val="single"/>
              <w:left w:color="000000" w:sz="6" w:val="single"/>
              <w:bottom w:color="FFFFFF" w:sz="6" w:val="single"/>
              <w:right w:color="000000" w:sz="6" w:val="single"/>
            </w:tcBorders>
            <w:tcMar>
              <w:top w:type="dxa" w:w="16"/>
            </w:tcMar>
          </w:tcPr>
          <w:p w14:paraId="FF1E0000">
            <w:pPr>
              <w:spacing w:after="0" w:line="264" w:lineRule="auto"/>
              <w:ind w:firstLine="0" w:left="124"/>
              <w:jc w:val="center"/>
            </w:pPr>
            <w:r>
              <w:rPr>
                <w:b w:val="1"/>
              </w:rPr>
              <w:t>№  п/п</w:t>
            </w:r>
            <w:r>
              <w:t xml:space="preserve"> </w:t>
            </w:r>
          </w:p>
        </w:tc>
        <w:tc>
          <w:tcPr>
            <w:tcW w:type="dxa" w:w="4629"/>
            <w:gridSpan w:val="2"/>
            <w:tcBorders>
              <w:top w:color="000000" w:sz="6" w:val="single"/>
              <w:left w:color="000000" w:sz="6" w:val="single"/>
              <w:bottom w:color="FFFFFF" w:sz="6" w:val="single"/>
              <w:right w:color="000000" w:sz="6" w:val="single"/>
            </w:tcBorders>
            <w:tcMar>
              <w:top w:type="dxa" w:w="16"/>
            </w:tcMar>
          </w:tcPr>
          <w:p w14:paraId="001F0000">
            <w:pPr>
              <w:spacing w:after="0" w:line="264" w:lineRule="auto"/>
              <w:ind w:firstLine="0" w:left="132"/>
              <w:jc w:val="center"/>
            </w:pPr>
            <w:r>
              <w:rPr>
                <w:b w:val="1"/>
              </w:rPr>
              <w:t>Необходимые средства</w:t>
            </w:r>
            <w:r>
              <w:t xml:space="preserve"> </w:t>
            </w:r>
          </w:p>
        </w:tc>
        <w:tc>
          <w:tcPr>
            <w:tcW w:type="dxa" w:w="1964"/>
            <w:tcBorders>
              <w:top w:color="000000" w:sz="6" w:val="single"/>
              <w:left w:color="000000" w:sz="6" w:val="single"/>
              <w:bottom w:color="FFFFFF" w:sz="6" w:val="single"/>
              <w:right w:color="000000" w:sz="6" w:val="single"/>
            </w:tcBorders>
            <w:tcMar>
              <w:top w:type="dxa" w:w="16"/>
            </w:tcMar>
          </w:tcPr>
          <w:p w14:paraId="011F0000">
            <w:pPr>
              <w:spacing w:after="0" w:line="240" w:lineRule="auto"/>
              <w:ind w:hanging="24" w:left="358"/>
              <w:jc w:val="left"/>
            </w:pPr>
            <w:r>
              <w:rPr>
                <w:b w:val="1"/>
              </w:rPr>
              <w:t xml:space="preserve">Необходимое количество средств/ </w:t>
            </w:r>
          </w:p>
          <w:p w14:paraId="021F0000">
            <w:pPr>
              <w:spacing w:after="0" w:line="264" w:lineRule="auto"/>
              <w:ind w:firstLine="0" w:left="0"/>
              <w:jc w:val="center"/>
            </w:pPr>
            <w:r>
              <w:rPr>
                <w:b w:val="1"/>
              </w:rPr>
              <w:t>имеющееся в наличии</w:t>
            </w:r>
            <w:r>
              <w:t xml:space="preserve"> </w:t>
            </w:r>
          </w:p>
        </w:tc>
        <w:tc>
          <w:tcPr>
            <w:tcW w:type="dxa" w:w="1974"/>
            <w:tcBorders>
              <w:top w:color="000000" w:sz="6" w:val="single"/>
              <w:left w:color="000000" w:sz="6" w:val="single"/>
              <w:bottom w:color="FFFFFF" w:sz="6" w:val="single"/>
              <w:right w:color="000000" w:sz="6" w:val="single"/>
            </w:tcBorders>
            <w:tcMar>
              <w:top w:type="dxa" w:w="16"/>
            </w:tcMar>
          </w:tcPr>
          <w:p w14:paraId="031F0000">
            <w:pPr>
              <w:spacing w:after="5" w:line="240" w:lineRule="auto"/>
              <w:ind w:hanging="269" w:left="449"/>
              <w:jc w:val="left"/>
            </w:pPr>
            <w:r>
              <w:rPr>
                <w:b w:val="1"/>
              </w:rPr>
              <w:t xml:space="preserve">Сроки создания условий в </w:t>
            </w:r>
          </w:p>
          <w:p w14:paraId="041F0000">
            <w:pPr>
              <w:spacing w:after="0" w:line="264" w:lineRule="auto"/>
              <w:ind w:firstLine="0" w:left="180"/>
              <w:jc w:val="left"/>
            </w:pPr>
            <w:r>
              <w:rPr>
                <w:b w:val="1"/>
              </w:rPr>
              <w:t xml:space="preserve">соответствии с </w:t>
            </w:r>
          </w:p>
          <w:p w14:paraId="051F0000">
            <w:pPr>
              <w:spacing w:after="26" w:line="264" w:lineRule="auto"/>
              <w:ind w:firstLine="0" w:left="209"/>
              <w:jc w:val="left"/>
            </w:pPr>
            <w:r>
              <w:rPr>
                <w:b w:val="1"/>
              </w:rPr>
              <w:t xml:space="preserve">требованиями </w:t>
            </w:r>
          </w:p>
          <w:p w14:paraId="061F0000">
            <w:pPr>
              <w:spacing w:after="0" w:line="264" w:lineRule="auto"/>
              <w:ind w:firstLine="0" w:left="4"/>
              <w:jc w:val="center"/>
            </w:pPr>
            <w:r>
              <w:rPr>
                <w:b w:val="1"/>
              </w:rPr>
              <w:t>ФГОС</w:t>
            </w:r>
            <w:r>
              <w:t xml:space="preserve"> </w:t>
            </w:r>
          </w:p>
        </w:tc>
      </w:tr>
      <w:tr>
        <w:trPr>
          <w:trHeight w:hRule="atLeast" w:val="600"/>
        </w:trPr>
        <w:tc>
          <w:tcPr>
            <w:tcW w:type="dxa" w:w="7414"/>
            <w:gridSpan w:val="4"/>
            <w:tcBorders>
              <w:top w:color="FFFFFF" w:sz="6" w:val="single"/>
              <w:left w:color="000000" w:sz="6" w:val="single"/>
              <w:bottom w:color="FFFFFF" w:sz="6" w:val="single"/>
              <w:right w:sz="4" w:val="nil"/>
            </w:tcBorders>
            <w:tcMar>
              <w:top w:type="dxa" w:w="16"/>
            </w:tcMar>
          </w:tcPr>
          <w:p w14:paraId="071F0000">
            <w:pPr>
              <w:spacing w:after="32" w:line="264" w:lineRule="auto"/>
              <w:ind w:firstLine="0" w:left="142"/>
              <w:jc w:val="left"/>
            </w:pPr>
            <w:r>
              <w:t xml:space="preserve"> </w:t>
            </w:r>
          </w:p>
          <w:p w14:paraId="081F0000">
            <w:pPr>
              <w:spacing w:after="0" w:line="264" w:lineRule="auto"/>
              <w:ind w:firstLine="0" w:left="3388"/>
              <w:jc w:val="left"/>
            </w:pPr>
            <w:r>
              <w:rPr>
                <w:b w:val="1"/>
                <w:color w:val="00000A"/>
              </w:rPr>
              <w:t>1.</w:t>
            </w:r>
            <w:r>
              <w:rPr>
                <w:rFonts w:ascii="Arial" w:hAnsi="Arial"/>
                <w:b w:val="1"/>
                <w:color w:val="00000A"/>
              </w:rPr>
              <w:t xml:space="preserve"> </w:t>
            </w:r>
            <w:r>
              <w:rPr>
                <w:b w:val="1"/>
                <w:color w:val="00000A"/>
              </w:rPr>
              <w:t xml:space="preserve">Технические средства </w:t>
            </w:r>
          </w:p>
        </w:tc>
        <w:tc>
          <w:tcPr>
            <w:tcW w:type="dxa" w:w="1974"/>
            <w:tcBorders>
              <w:top w:color="FFFFFF" w:sz="6" w:val="single"/>
              <w:left w:sz="4" w:val="nil"/>
              <w:bottom w:color="FFFFFF" w:sz="6" w:val="single"/>
              <w:right w:color="000000" w:sz="6" w:val="single"/>
            </w:tcBorders>
            <w:tcMar>
              <w:top w:type="dxa" w:w="16"/>
            </w:tcMar>
          </w:tcPr>
          <w:p w14:paraId="091F0000">
            <w:pPr>
              <w:spacing w:after="160" w:line="264" w:lineRule="auto"/>
              <w:ind w:firstLine="0" w:left="0"/>
              <w:jc w:val="left"/>
            </w:pPr>
          </w:p>
        </w:tc>
      </w:tr>
      <w:tr>
        <w:trPr>
          <w:trHeight w:hRule="atLeast" w:val="317"/>
        </w:trPr>
        <w:tc>
          <w:tcPr>
            <w:tcW w:type="dxa" w:w="821"/>
            <w:tcBorders>
              <w:top w:color="FFFFFF" w:sz="6" w:val="single"/>
              <w:left w:color="000000" w:sz="6" w:val="single"/>
              <w:bottom w:color="000000" w:sz="6" w:val="single"/>
              <w:right w:color="000000" w:sz="6" w:val="single"/>
            </w:tcBorders>
            <w:tcMar>
              <w:top w:type="dxa" w:w="16"/>
            </w:tcMar>
          </w:tcPr>
          <w:p w14:paraId="0A1F0000">
            <w:pPr>
              <w:spacing w:after="0" w:line="264" w:lineRule="auto"/>
              <w:ind w:firstLine="0" w:left="0" w:right="139"/>
              <w:jc w:val="right"/>
            </w:pPr>
            <w:r>
              <w:rPr>
                <w:color w:val="00000A"/>
              </w:rPr>
              <w:t>1.</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0B1F0000">
            <w:pPr>
              <w:spacing w:after="0" w:line="264" w:lineRule="auto"/>
              <w:ind w:firstLine="0" w:left="142"/>
              <w:jc w:val="left"/>
            </w:pPr>
            <w:r>
              <w:t xml:space="preserve">мультимедийный проектор и экран </w:t>
            </w:r>
          </w:p>
        </w:tc>
        <w:tc>
          <w:tcPr>
            <w:tcW w:type="dxa" w:w="1964"/>
            <w:tcBorders>
              <w:top w:color="FFFFFF" w:sz="6" w:val="single"/>
              <w:left w:color="000000" w:sz="6" w:val="single"/>
              <w:bottom w:color="FFFFFF" w:sz="6" w:val="single"/>
              <w:right w:color="000000" w:sz="6" w:val="single"/>
            </w:tcBorders>
            <w:tcMar>
              <w:top w:type="dxa" w:w="16"/>
            </w:tcMar>
          </w:tcPr>
          <w:p w14:paraId="0C1F0000">
            <w:pPr>
              <w:spacing w:after="0" w:line="264" w:lineRule="auto"/>
              <w:ind w:firstLine="0" w:left="137"/>
              <w:jc w:val="left"/>
            </w:pPr>
            <w:r>
              <w:t xml:space="preserve">16/15 </w:t>
            </w:r>
          </w:p>
        </w:tc>
        <w:tc>
          <w:tcPr>
            <w:tcW w:type="dxa" w:w="1974"/>
            <w:tcBorders>
              <w:top w:color="FFFFFF" w:sz="6" w:val="single"/>
              <w:left w:color="000000" w:sz="6" w:val="single"/>
              <w:bottom w:color="FFFFFF" w:sz="6" w:val="single"/>
              <w:right w:color="000000" w:sz="6" w:val="single"/>
            </w:tcBorders>
            <w:tcMar>
              <w:top w:type="dxa" w:w="16"/>
            </w:tcMar>
          </w:tcPr>
          <w:p w14:paraId="0D1F0000">
            <w:pPr>
              <w:spacing w:after="0" w:line="264" w:lineRule="auto"/>
              <w:ind w:firstLine="0" w:left="137"/>
              <w:jc w:val="left"/>
            </w:pPr>
            <w:r>
              <w:t xml:space="preserve">2023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0E1F0000">
            <w:pPr>
              <w:spacing w:after="0" w:line="264" w:lineRule="auto"/>
              <w:ind w:firstLine="0" w:left="0" w:right="139"/>
              <w:jc w:val="right"/>
            </w:pPr>
            <w:r>
              <w:rPr>
                <w:color w:val="00000A"/>
              </w:rPr>
              <w:t>2.</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0F1F0000">
            <w:pPr>
              <w:spacing w:after="0" w:line="264" w:lineRule="auto"/>
              <w:ind w:firstLine="0" w:left="142"/>
              <w:jc w:val="left"/>
            </w:pPr>
            <w:r>
              <w:t xml:space="preserve">принтер монохромный </w:t>
            </w:r>
          </w:p>
        </w:tc>
        <w:tc>
          <w:tcPr>
            <w:tcW w:type="dxa" w:w="1964"/>
            <w:tcBorders>
              <w:top w:color="FFFFFF" w:sz="6" w:val="single"/>
              <w:left w:color="000000" w:sz="6" w:val="single"/>
              <w:bottom w:color="FFFFFF" w:sz="6" w:val="single"/>
              <w:right w:color="000000" w:sz="6" w:val="single"/>
            </w:tcBorders>
            <w:tcMar>
              <w:top w:type="dxa" w:w="16"/>
            </w:tcMar>
          </w:tcPr>
          <w:p w14:paraId="101F0000">
            <w:pPr>
              <w:spacing w:after="0" w:line="264" w:lineRule="auto"/>
              <w:ind w:firstLine="0" w:left="137"/>
              <w:jc w:val="left"/>
            </w:pPr>
            <w:r>
              <w:t xml:space="preserve">10/10 </w:t>
            </w:r>
          </w:p>
        </w:tc>
        <w:tc>
          <w:tcPr>
            <w:tcW w:type="dxa" w:w="1974"/>
            <w:tcBorders>
              <w:top w:color="FFFFFF" w:sz="6" w:val="single"/>
              <w:left w:color="000000" w:sz="6" w:val="single"/>
              <w:bottom w:color="FFFFFF" w:sz="6" w:val="single"/>
              <w:right w:color="000000" w:sz="6" w:val="single"/>
            </w:tcBorders>
            <w:tcMar>
              <w:top w:type="dxa" w:w="16"/>
            </w:tcMar>
          </w:tcPr>
          <w:p w14:paraId="11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121F0000">
            <w:pPr>
              <w:spacing w:after="0" w:line="264" w:lineRule="auto"/>
              <w:ind w:firstLine="0" w:left="0" w:right="139"/>
              <w:jc w:val="right"/>
            </w:pPr>
            <w:r>
              <w:rPr>
                <w:color w:val="00000A"/>
              </w:rPr>
              <w:t>3.</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31F0000">
            <w:pPr>
              <w:spacing w:after="0" w:line="264" w:lineRule="auto"/>
              <w:ind w:firstLine="0" w:left="142"/>
              <w:jc w:val="left"/>
            </w:pPr>
            <w:r>
              <w:t xml:space="preserve">принтер цветной </w:t>
            </w:r>
          </w:p>
        </w:tc>
        <w:tc>
          <w:tcPr>
            <w:tcW w:type="dxa" w:w="1964"/>
            <w:tcBorders>
              <w:top w:color="FFFFFF" w:sz="6" w:val="single"/>
              <w:left w:color="000000" w:sz="6" w:val="single"/>
              <w:bottom w:color="FFFFFF" w:sz="6" w:val="single"/>
              <w:right w:color="000000" w:sz="6" w:val="single"/>
            </w:tcBorders>
            <w:tcMar>
              <w:top w:type="dxa" w:w="16"/>
            </w:tcMar>
          </w:tcPr>
          <w:p w14:paraId="14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15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161F0000">
            <w:pPr>
              <w:spacing w:after="0" w:line="264" w:lineRule="auto"/>
              <w:ind w:firstLine="0" w:left="0" w:right="139"/>
              <w:jc w:val="right"/>
            </w:pPr>
            <w:r>
              <w:rPr>
                <w:color w:val="00000A"/>
              </w:rPr>
              <w:t>4.</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71F0000">
            <w:pPr>
              <w:spacing w:after="0" w:line="264" w:lineRule="auto"/>
              <w:ind w:firstLine="0" w:left="142"/>
              <w:jc w:val="left"/>
            </w:pPr>
            <w:r>
              <w:t xml:space="preserve">фотопринтер </w:t>
            </w:r>
          </w:p>
        </w:tc>
        <w:tc>
          <w:tcPr>
            <w:tcW w:type="dxa" w:w="1964"/>
            <w:tcBorders>
              <w:top w:color="FFFFFF" w:sz="6" w:val="single"/>
              <w:left w:color="000000" w:sz="6" w:val="single"/>
              <w:bottom w:color="FFFFFF" w:sz="6" w:val="single"/>
              <w:right w:color="000000" w:sz="6" w:val="single"/>
            </w:tcBorders>
            <w:tcMar>
              <w:top w:type="dxa" w:w="16"/>
            </w:tcMar>
          </w:tcPr>
          <w:p w14:paraId="18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19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FFFFFF" w:sz="6" w:val="single"/>
              <w:right w:color="000000" w:sz="6" w:val="single"/>
            </w:tcBorders>
            <w:tcMar>
              <w:top w:type="dxa" w:w="16"/>
            </w:tcMar>
          </w:tcPr>
          <w:p w14:paraId="1A1F0000">
            <w:pPr>
              <w:spacing w:after="0" w:line="264" w:lineRule="auto"/>
              <w:ind w:firstLine="0" w:left="0" w:right="139"/>
              <w:jc w:val="right"/>
            </w:pPr>
            <w:r>
              <w:rPr>
                <w:color w:val="00000A"/>
              </w:rPr>
              <w:t>5.</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B1F0000">
            <w:pPr>
              <w:spacing w:after="0" w:line="264" w:lineRule="auto"/>
              <w:ind w:firstLine="0" w:left="142"/>
              <w:jc w:val="left"/>
            </w:pPr>
            <w:r>
              <w:t xml:space="preserve">цифровой фотоаппарат </w:t>
            </w:r>
          </w:p>
        </w:tc>
        <w:tc>
          <w:tcPr>
            <w:tcW w:type="dxa" w:w="1964"/>
            <w:tcBorders>
              <w:top w:color="FFFFFF" w:sz="6" w:val="single"/>
              <w:left w:color="000000" w:sz="6" w:val="single"/>
              <w:bottom w:color="FFFFFF" w:sz="6" w:val="single"/>
              <w:right w:color="000000" w:sz="6" w:val="single"/>
            </w:tcBorders>
            <w:tcMar>
              <w:top w:type="dxa" w:w="16"/>
            </w:tcMar>
          </w:tcPr>
          <w:p w14:paraId="1C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1D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1E1F0000">
            <w:pPr>
              <w:spacing w:after="0" w:line="264" w:lineRule="auto"/>
              <w:ind w:firstLine="0" w:left="0" w:right="139"/>
              <w:jc w:val="right"/>
            </w:pPr>
            <w:r>
              <w:rPr>
                <w:color w:val="00000A"/>
              </w:rPr>
              <w:t>6.</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1F1F0000">
            <w:pPr>
              <w:spacing w:after="0" w:line="264" w:lineRule="auto"/>
              <w:ind w:firstLine="0" w:left="142"/>
              <w:jc w:val="left"/>
            </w:pPr>
            <w:r>
              <w:t xml:space="preserve">графический планшет </w:t>
            </w:r>
          </w:p>
        </w:tc>
        <w:tc>
          <w:tcPr>
            <w:tcW w:type="dxa" w:w="1964"/>
            <w:tcBorders>
              <w:top w:color="FFFFFF" w:sz="6" w:val="single"/>
              <w:left w:color="000000" w:sz="6" w:val="single"/>
              <w:bottom w:color="FFFFFF" w:sz="6" w:val="single"/>
              <w:right w:color="000000" w:sz="6" w:val="single"/>
            </w:tcBorders>
            <w:tcMar>
              <w:top w:type="dxa" w:w="16"/>
            </w:tcMar>
          </w:tcPr>
          <w:p w14:paraId="20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211F0000">
            <w:pPr>
              <w:spacing w:after="0" w:line="264" w:lineRule="auto"/>
              <w:ind w:firstLine="0" w:left="137"/>
              <w:jc w:val="left"/>
            </w:pPr>
            <w:r>
              <w:t xml:space="preserve">2023 </w:t>
            </w:r>
          </w:p>
        </w:tc>
      </w:tr>
      <w:tr>
        <w:trPr>
          <w:trHeight w:hRule="atLeast" w:val="470"/>
        </w:trPr>
        <w:tc>
          <w:tcPr>
            <w:tcW w:type="dxa" w:w="821"/>
            <w:tcBorders>
              <w:top w:color="FFFFFF" w:sz="6" w:val="single"/>
              <w:left w:color="000000" w:sz="6" w:val="single"/>
              <w:bottom w:color="FFFFFF" w:sz="6" w:val="single"/>
              <w:right w:color="000000" w:sz="6" w:val="single"/>
            </w:tcBorders>
            <w:tcMar>
              <w:top w:type="dxa" w:w="16"/>
            </w:tcMar>
          </w:tcPr>
          <w:p w14:paraId="221F0000">
            <w:pPr>
              <w:spacing w:after="0" w:line="264" w:lineRule="auto"/>
              <w:ind w:firstLine="0" w:left="0" w:right="139"/>
              <w:jc w:val="right"/>
            </w:pPr>
            <w:r>
              <w:rPr>
                <w:color w:val="00000A"/>
              </w:rPr>
              <w:t>7.</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31F0000">
            <w:pPr>
              <w:spacing w:after="0" w:line="264" w:lineRule="auto"/>
              <w:ind w:firstLine="0" w:left="142"/>
              <w:jc w:val="left"/>
            </w:pPr>
            <w:r>
              <w:t xml:space="preserve">цифровая видеокамера </w:t>
            </w:r>
          </w:p>
        </w:tc>
        <w:tc>
          <w:tcPr>
            <w:tcW w:type="dxa" w:w="1964"/>
            <w:tcBorders>
              <w:top w:color="FFFFFF" w:sz="6" w:val="single"/>
              <w:left w:color="000000" w:sz="6" w:val="single"/>
              <w:bottom w:color="FFFFFF" w:sz="6" w:val="single"/>
              <w:right w:color="000000" w:sz="6" w:val="single"/>
            </w:tcBorders>
            <w:tcMar>
              <w:top w:type="dxa" w:w="16"/>
            </w:tcMar>
          </w:tcPr>
          <w:p w14:paraId="24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25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261F0000">
            <w:pPr>
              <w:spacing w:after="0" w:line="264" w:lineRule="auto"/>
              <w:ind w:firstLine="0" w:left="0" w:right="139"/>
              <w:jc w:val="right"/>
            </w:pPr>
            <w:r>
              <w:rPr>
                <w:color w:val="00000A"/>
              </w:rPr>
              <w:t>8.</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71F0000">
            <w:pPr>
              <w:spacing w:after="0" w:line="264" w:lineRule="auto"/>
              <w:ind w:firstLine="0" w:left="142"/>
              <w:jc w:val="left"/>
            </w:pPr>
            <w:r>
              <w:t xml:space="preserve">микрофон </w:t>
            </w:r>
          </w:p>
        </w:tc>
        <w:tc>
          <w:tcPr>
            <w:tcW w:type="dxa" w:w="1964"/>
            <w:tcBorders>
              <w:top w:color="FFFFFF" w:sz="6" w:val="single"/>
              <w:left w:color="000000" w:sz="6" w:val="single"/>
              <w:bottom w:color="FFFFFF" w:sz="6" w:val="single"/>
              <w:right w:color="000000" w:sz="6" w:val="single"/>
            </w:tcBorders>
            <w:tcMar>
              <w:top w:type="dxa" w:w="16"/>
            </w:tcMar>
          </w:tcPr>
          <w:p w14:paraId="281F0000">
            <w:pPr>
              <w:spacing w:after="0" w:line="264" w:lineRule="auto"/>
              <w:ind w:firstLine="0" w:left="137"/>
              <w:jc w:val="left"/>
            </w:pPr>
            <w:r>
              <w:t xml:space="preserve">4/2 </w:t>
            </w:r>
          </w:p>
        </w:tc>
        <w:tc>
          <w:tcPr>
            <w:tcW w:type="dxa" w:w="1974"/>
            <w:tcBorders>
              <w:top w:color="FFFFFF" w:sz="6" w:val="single"/>
              <w:left w:color="000000" w:sz="6" w:val="single"/>
              <w:bottom w:color="FFFFFF" w:sz="6" w:val="single"/>
              <w:right w:color="000000" w:sz="6" w:val="single"/>
            </w:tcBorders>
            <w:tcMar>
              <w:top w:type="dxa" w:w="16"/>
            </w:tcMar>
          </w:tcPr>
          <w:p w14:paraId="291F0000">
            <w:pPr>
              <w:spacing w:after="0" w:line="264" w:lineRule="auto"/>
              <w:ind w:firstLine="0" w:left="137"/>
              <w:jc w:val="left"/>
            </w:pPr>
            <w:r>
              <w:t xml:space="preserve">2023 </w:t>
            </w:r>
          </w:p>
        </w:tc>
      </w:tr>
      <w:tr>
        <w:trPr>
          <w:trHeight w:hRule="atLeast" w:val="317"/>
        </w:trPr>
        <w:tc>
          <w:tcPr>
            <w:tcW w:type="dxa" w:w="821"/>
            <w:tcBorders>
              <w:top w:color="FFFFFF" w:sz="6" w:val="single"/>
              <w:left w:color="000000" w:sz="6" w:val="single"/>
              <w:bottom w:color="FFFFFF" w:sz="6" w:val="single"/>
              <w:right w:color="000000" w:sz="6" w:val="single"/>
            </w:tcBorders>
            <w:tcMar>
              <w:top w:type="dxa" w:w="16"/>
            </w:tcMar>
          </w:tcPr>
          <w:p w14:paraId="2A1F0000">
            <w:pPr>
              <w:spacing w:after="0" w:line="264" w:lineRule="auto"/>
              <w:ind w:firstLine="0" w:left="0" w:right="139"/>
              <w:jc w:val="right"/>
            </w:pPr>
            <w:r>
              <w:rPr>
                <w:color w:val="00000A"/>
              </w:rPr>
              <w:t>9.</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2B1F0000">
            <w:pPr>
              <w:spacing w:after="0" w:line="264" w:lineRule="auto"/>
              <w:ind w:firstLine="0" w:left="142"/>
              <w:jc w:val="left"/>
            </w:pPr>
            <w:r>
              <w:t xml:space="preserve">Музыкальная клавиатура </w:t>
            </w:r>
          </w:p>
        </w:tc>
        <w:tc>
          <w:tcPr>
            <w:tcW w:type="dxa" w:w="1964"/>
            <w:tcBorders>
              <w:top w:color="FFFFFF" w:sz="6" w:val="single"/>
              <w:left w:color="000000" w:sz="6" w:val="single"/>
              <w:bottom w:color="FFFFFF" w:sz="6" w:val="single"/>
              <w:right w:color="000000" w:sz="6" w:val="single"/>
            </w:tcBorders>
            <w:tcMar>
              <w:top w:type="dxa" w:w="16"/>
            </w:tcMar>
          </w:tcPr>
          <w:p w14:paraId="2C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2D1F0000">
            <w:pPr>
              <w:spacing w:after="0" w:line="264" w:lineRule="auto"/>
              <w:ind w:firstLine="0" w:left="137"/>
              <w:jc w:val="left"/>
            </w:pPr>
            <w:r>
              <w:t xml:space="preserve">2023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2E1F0000">
            <w:pPr>
              <w:spacing w:after="0" w:line="264" w:lineRule="auto"/>
              <w:ind w:firstLine="0" w:left="0" w:right="19"/>
              <w:jc w:val="right"/>
            </w:pPr>
            <w:r>
              <w:rPr>
                <w:color w:val="00000A"/>
              </w:rPr>
              <w:t>10.</w:t>
            </w:r>
          </w:p>
        </w:tc>
        <w:tc>
          <w:tcPr>
            <w:tcW w:type="dxa" w:w="4629"/>
            <w:gridSpan w:val="2"/>
            <w:tcBorders>
              <w:top w:color="FFFFFF" w:sz="6" w:val="single"/>
              <w:left w:color="000000" w:sz="6" w:val="single"/>
              <w:bottom w:color="FFFFFF" w:sz="6" w:val="single"/>
              <w:right w:color="000000" w:sz="6" w:val="single"/>
            </w:tcBorders>
            <w:tcMar>
              <w:top w:type="dxa" w:w="16"/>
            </w:tcMar>
          </w:tcPr>
          <w:p w14:paraId="2F1F0000">
            <w:pPr>
              <w:spacing w:after="0" w:line="264" w:lineRule="auto"/>
              <w:ind w:firstLine="0" w:left="-17"/>
              <w:jc w:val="left"/>
            </w:pPr>
            <w:r>
              <w:rPr>
                <w:rFonts w:ascii="Arial" w:hAnsi="Arial"/>
                <w:color w:val="00000A"/>
              </w:rPr>
              <w:t xml:space="preserve"> </w:t>
            </w:r>
            <w:r>
              <w:t xml:space="preserve">Оборудование компьютерной сети </w:t>
            </w:r>
          </w:p>
        </w:tc>
        <w:tc>
          <w:tcPr>
            <w:tcW w:type="dxa" w:w="1964"/>
            <w:tcBorders>
              <w:top w:color="FFFFFF" w:sz="6" w:val="single"/>
              <w:left w:color="000000" w:sz="6" w:val="single"/>
              <w:bottom w:color="FFFFFF" w:sz="6" w:val="single"/>
              <w:right w:color="000000" w:sz="6" w:val="single"/>
            </w:tcBorders>
            <w:tcMar>
              <w:top w:type="dxa" w:w="16"/>
            </w:tcMar>
          </w:tcPr>
          <w:p w14:paraId="30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311F0000">
            <w:pPr>
              <w:spacing w:after="0" w:line="264" w:lineRule="auto"/>
              <w:ind w:firstLine="0" w:left="137"/>
              <w:jc w:val="left"/>
            </w:pPr>
            <w:r>
              <w:t xml:space="preserve"> </w:t>
            </w:r>
          </w:p>
        </w:tc>
      </w:tr>
      <w:tr>
        <w:trPr>
          <w:trHeight w:hRule="atLeast" w:val="874"/>
        </w:trPr>
        <w:tc>
          <w:tcPr>
            <w:tcW w:type="dxa" w:w="821"/>
            <w:tcBorders>
              <w:top w:color="FFFFFF" w:sz="6" w:val="single"/>
              <w:left w:color="000000" w:sz="6" w:val="single"/>
              <w:bottom w:color="FFFFFF" w:sz="6" w:val="single"/>
              <w:right w:color="000000" w:sz="6" w:val="single"/>
            </w:tcBorders>
            <w:tcMar>
              <w:top w:type="dxa" w:w="16"/>
            </w:tcMar>
          </w:tcPr>
          <w:p w14:paraId="321F0000">
            <w:pPr>
              <w:spacing w:after="0" w:line="264" w:lineRule="auto"/>
              <w:ind w:firstLine="0" w:left="0" w:right="19"/>
              <w:jc w:val="right"/>
            </w:pPr>
            <w:r>
              <w:rPr>
                <w:color w:val="00000A"/>
              </w:rPr>
              <w:t>11.</w:t>
            </w:r>
          </w:p>
        </w:tc>
        <w:tc>
          <w:tcPr>
            <w:tcW w:type="dxa" w:w="4629"/>
            <w:gridSpan w:val="2"/>
            <w:tcBorders>
              <w:top w:color="FFFFFF" w:sz="6" w:val="single"/>
              <w:left w:color="000000" w:sz="6" w:val="single"/>
              <w:bottom w:color="FFFFFF" w:sz="6" w:val="single"/>
              <w:right w:color="000000" w:sz="6" w:val="single"/>
            </w:tcBorders>
            <w:tcMar>
              <w:top w:type="dxa" w:w="16"/>
            </w:tcMar>
          </w:tcPr>
          <w:p w14:paraId="331F0000">
            <w:pPr>
              <w:spacing w:after="0" w:line="264" w:lineRule="auto"/>
              <w:ind w:hanging="38" w:left="21" w:right="457"/>
            </w:pPr>
            <w:r>
              <w:rPr>
                <w:rFonts w:ascii="Arial" w:hAnsi="Arial"/>
                <w:color w:val="00000A"/>
              </w:rPr>
              <w:t xml:space="preserve"> </w:t>
            </w:r>
            <w:r>
              <w:t xml:space="preserve">Конструктор, позволяющий создавать компьютерно-управляемые движущиеся модели с обратной связью </w:t>
            </w:r>
          </w:p>
        </w:tc>
        <w:tc>
          <w:tcPr>
            <w:tcW w:type="dxa" w:w="1964"/>
            <w:tcBorders>
              <w:top w:color="FFFFFF" w:sz="6" w:val="single"/>
              <w:left w:color="000000" w:sz="6" w:val="single"/>
              <w:bottom w:color="FFFFFF" w:sz="6" w:val="single"/>
              <w:right w:color="000000" w:sz="6" w:val="single"/>
            </w:tcBorders>
            <w:tcMar>
              <w:top w:type="dxa" w:w="16"/>
            </w:tcMar>
          </w:tcPr>
          <w:p w14:paraId="34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351F0000">
            <w:pPr>
              <w:spacing w:after="0" w:line="264" w:lineRule="auto"/>
              <w:ind w:firstLine="0" w:left="137"/>
              <w:jc w:val="left"/>
            </w:pPr>
            <w:r>
              <w:t xml:space="preserve">2024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361F0000">
            <w:pPr>
              <w:spacing w:after="0" w:line="264" w:lineRule="auto"/>
              <w:ind w:firstLine="0" w:left="0" w:right="19"/>
              <w:jc w:val="right"/>
            </w:pPr>
            <w:r>
              <w:rPr>
                <w:color w:val="00000A"/>
              </w:rPr>
              <w:t>12.</w:t>
            </w:r>
          </w:p>
        </w:tc>
        <w:tc>
          <w:tcPr>
            <w:tcW w:type="dxa" w:w="4629"/>
            <w:gridSpan w:val="2"/>
            <w:tcBorders>
              <w:top w:color="FFFFFF" w:sz="6" w:val="single"/>
              <w:left w:color="000000" w:sz="6" w:val="single"/>
              <w:bottom w:color="FFFFFF" w:sz="6" w:val="single"/>
              <w:right w:color="000000" w:sz="6" w:val="single"/>
            </w:tcBorders>
            <w:tcMar>
              <w:top w:type="dxa" w:w="16"/>
            </w:tcMar>
          </w:tcPr>
          <w:p w14:paraId="371F0000">
            <w:pPr>
              <w:spacing w:after="0" w:line="264" w:lineRule="auto"/>
              <w:ind w:firstLine="0" w:left="-17"/>
              <w:jc w:val="left"/>
            </w:pPr>
            <w:r>
              <w:rPr>
                <w:rFonts w:ascii="Arial" w:hAnsi="Arial"/>
                <w:color w:val="00000A"/>
              </w:rPr>
              <w:t xml:space="preserve"> </w:t>
            </w:r>
            <w:r>
              <w:t xml:space="preserve">Цифровой микроскоп </w:t>
            </w:r>
          </w:p>
        </w:tc>
        <w:tc>
          <w:tcPr>
            <w:tcW w:type="dxa" w:w="1964"/>
            <w:tcBorders>
              <w:top w:color="FFFFFF" w:sz="6" w:val="single"/>
              <w:left w:color="000000" w:sz="6" w:val="single"/>
              <w:bottom w:color="FFFFFF" w:sz="6" w:val="single"/>
              <w:right w:color="000000" w:sz="6" w:val="single"/>
            </w:tcBorders>
            <w:tcMar>
              <w:top w:type="dxa" w:w="16"/>
            </w:tcMar>
          </w:tcPr>
          <w:p w14:paraId="381F0000">
            <w:pPr>
              <w:spacing w:after="0" w:line="264" w:lineRule="auto"/>
              <w:ind w:firstLine="0" w:left="137"/>
              <w:jc w:val="left"/>
            </w:pPr>
            <w:r>
              <w:t xml:space="preserve">2 </w:t>
            </w:r>
          </w:p>
        </w:tc>
        <w:tc>
          <w:tcPr>
            <w:tcW w:type="dxa" w:w="1974"/>
            <w:tcBorders>
              <w:top w:color="FFFFFF" w:sz="6" w:val="single"/>
              <w:left w:color="000000" w:sz="6" w:val="single"/>
              <w:bottom w:color="FFFFFF" w:sz="6" w:val="single"/>
              <w:right w:color="000000" w:sz="6" w:val="single"/>
            </w:tcBorders>
            <w:tcMar>
              <w:top w:type="dxa" w:w="16"/>
            </w:tcMar>
          </w:tcPr>
          <w:p w14:paraId="391F0000">
            <w:pPr>
              <w:spacing w:after="0" w:line="264" w:lineRule="auto"/>
              <w:ind w:firstLine="0" w:left="137"/>
              <w:jc w:val="left"/>
            </w:pPr>
            <w:r>
              <w:t xml:space="preserve">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3A1F0000">
            <w:pPr>
              <w:spacing w:after="0" w:line="264" w:lineRule="auto"/>
              <w:ind w:firstLine="0" w:left="0" w:right="19"/>
              <w:jc w:val="right"/>
            </w:pPr>
            <w:r>
              <w:rPr>
                <w:color w:val="00000A"/>
              </w:rPr>
              <w:t>13.</w:t>
            </w:r>
          </w:p>
        </w:tc>
        <w:tc>
          <w:tcPr>
            <w:tcW w:type="dxa" w:w="4629"/>
            <w:gridSpan w:val="2"/>
            <w:tcBorders>
              <w:top w:color="FFFFFF" w:sz="6" w:val="single"/>
              <w:left w:color="000000" w:sz="6" w:val="single"/>
              <w:bottom w:color="FFFFFF" w:sz="6" w:val="single"/>
              <w:right w:color="000000" w:sz="6" w:val="single"/>
            </w:tcBorders>
            <w:tcMar>
              <w:top w:type="dxa" w:w="16"/>
            </w:tcMar>
          </w:tcPr>
          <w:p w14:paraId="3B1F0000">
            <w:pPr>
              <w:spacing w:after="0" w:line="264" w:lineRule="auto"/>
              <w:ind w:hanging="38" w:left="21"/>
              <w:jc w:val="left"/>
            </w:pPr>
            <w:r>
              <w:rPr>
                <w:rFonts w:ascii="Arial" w:hAnsi="Arial"/>
                <w:color w:val="00000A"/>
              </w:rPr>
              <w:t xml:space="preserve"> </w:t>
            </w:r>
            <w:r>
              <w:t xml:space="preserve">Доска со средствами, обеспечивающими обратную связь </w:t>
            </w:r>
          </w:p>
        </w:tc>
        <w:tc>
          <w:tcPr>
            <w:tcW w:type="dxa" w:w="1964"/>
            <w:tcBorders>
              <w:top w:color="FFFFFF" w:sz="6" w:val="single"/>
              <w:left w:color="000000" w:sz="6" w:val="single"/>
              <w:bottom w:color="FFFFFF" w:sz="6" w:val="single"/>
              <w:right w:color="000000" w:sz="6" w:val="single"/>
            </w:tcBorders>
            <w:tcMar>
              <w:top w:type="dxa" w:w="16"/>
            </w:tcMar>
          </w:tcPr>
          <w:p w14:paraId="3C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3D1F0000">
            <w:pPr>
              <w:spacing w:after="0" w:line="264" w:lineRule="auto"/>
              <w:ind w:firstLine="0" w:left="137"/>
              <w:jc w:val="left"/>
            </w:pPr>
            <w:r>
              <w:t xml:space="preserve">2023 </w:t>
            </w:r>
          </w:p>
        </w:tc>
      </w:tr>
      <w:tr>
        <w:trPr>
          <w:trHeight w:hRule="atLeast" w:val="600"/>
        </w:trPr>
        <w:tc>
          <w:tcPr>
            <w:tcW w:type="dxa" w:w="7414"/>
            <w:gridSpan w:val="4"/>
            <w:tcBorders>
              <w:top w:color="FFFFFF" w:sz="6" w:val="single"/>
              <w:left w:color="000000" w:sz="6" w:val="single"/>
              <w:bottom w:color="FFFFFF" w:sz="6" w:val="single"/>
              <w:right w:sz="4" w:val="nil"/>
            </w:tcBorders>
            <w:tcMar>
              <w:top w:type="dxa" w:w="16"/>
            </w:tcMar>
          </w:tcPr>
          <w:p w14:paraId="3E1F0000">
            <w:pPr>
              <w:spacing w:after="24" w:line="264" w:lineRule="auto"/>
              <w:ind w:firstLine="0" w:left="2101"/>
              <w:jc w:val="center"/>
            </w:pPr>
            <w:r>
              <w:rPr>
                <w:b w:val="1"/>
              </w:rPr>
              <w:t xml:space="preserve">II </w:t>
            </w:r>
          </w:p>
          <w:p w14:paraId="3F1F0000">
            <w:pPr>
              <w:spacing w:after="0" w:line="264" w:lineRule="auto"/>
              <w:ind w:firstLine="0" w:left="3210"/>
              <w:jc w:val="left"/>
            </w:pPr>
            <w:r>
              <w:rPr>
                <w:b w:val="1"/>
              </w:rPr>
              <w:t xml:space="preserve">Программные инструменты </w:t>
            </w:r>
          </w:p>
        </w:tc>
        <w:tc>
          <w:tcPr>
            <w:tcW w:type="dxa" w:w="1974"/>
            <w:tcBorders>
              <w:top w:color="FFFFFF" w:sz="6" w:val="single"/>
              <w:left w:sz="4" w:val="nil"/>
              <w:bottom w:color="FFFFFF" w:sz="6" w:val="single"/>
              <w:right w:color="000000" w:sz="6" w:val="single"/>
            </w:tcBorders>
            <w:tcMar>
              <w:top w:type="dxa" w:w="16"/>
            </w:tcMar>
          </w:tcPr>
          <w:p w14:paraId="401F0000">
            <w:pPr>
              <w:spacing w:after="160" w:line="264" w:lineRule="auto"/>
              <w:ind w:firstLine="0" w:left="0"/>
              <w:jc w:val="left"/>
            </w:pPr>
          </w:p>
        </w:tc>
      </w:tr>
      <w:tr>
        <w:trPr>
          <w:trHeight w:hRule="atLeast" w:val="596"/>
        </w:trPr>
        <w:tc>
          <w:tcPr>
            <w:tcW w:type="dxa" w:w="821"/>
            <w:tcBorders>
              <w:top w:color="FFFFFF" w:sz="6" w:val="single"/>
              <w:left w:color="000000" w:sz="6" w:val="single"/>
              <w:bottom w:color="FFFFFF" w:sz="6" w:val="single"/>
              <w:right w:color="000000" w:sz="6" w:val="single"/>
            </w:tcBorders>
            <w:tcMar>
              <w:top w:type="dxa" w:w="16"/>
            </w:tcMar>
          </w:tcPr>
          <w:p w14:paraId="411F0000">
            <w:pPr>
              <w:spacing w:after="0" w:line="264" w:lineRule="auto"/>
              <w:ind w:firstLine="0" w:left="0" w:right="139"/>
              <w:jc w:val="right"/>
            </w:pPr>
            <w:r>
              <w:rPr>
                <w:color w:val="00000A"/>
              </w:rPr>
              <w:t>1.</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21F0000">
            <w:pPr>
              <w:spacing w:after="0" w:line="264" w:lineRule="auto"/>
              <w:ind w:firstLine="120" w:left="22"/>
              <w:jc w:val="left"/>
            </w:pPr>
            <w:r>
              <w:t xml:space="preserve">Операционные системы и программные инструменты </w:t>
            </w:r>
          </w:p>
        </w:tc>
        <w:tc>
          <w:tcPr>
            <w:tcW w:type="dxa" w:w="1964"/>
            <w:tcBorders>
              <w:top w:color="FFFFFF" w:sz="6" w:val="single"/>
              <w:left w:color="000000" w:sz="6" w:val="single"/>
              <w:bottom w:color="FFFFFF" w:sz="6" w:val="single"/>
              <w:right w:color="000000" w:sz="6" w:val="single"/>
            </w:tcBorders>
            <w:tcMar>
              <w:top w:type="dxa" w:w="16"/>
            </w:tcMar>
          </w:tcPr>
          <w:p w14:paraId="431F0000">
            <w:pPr>
              <w:spacing w:after="0" w:line="264" w:lineRule="auto"/>
              <w:ind w:firstLine="0" w:left="137"/>
              <w:jc w:val="left"/>
            </w:pPr>
            <w:r>
              <w:t xml:space="preserve">34/34 </w:t>
            </w:r>
          </w:p>
        </w:tc>
        <w:tc>
          <w:tcPr>
            <w:tcW w:type="dxa" w:w="1974"/>
            <w:tcBorders>
              <w:top w:color="FFFFFF" w:sz="6" w:val="single"/>
              <w:left w:color="000000" w:sz="6" w:val="single"/>
              <w:bottom w:color="FFFFFF" w:sz="6" w:val="single"/>
              <w:right w:color="000000" w:sz="6" w:val="single"/>
            </w:tcBorders>
            <w:tcMar>
              <w:top w:type="dxa" w:w="16"/>
            </w:tcMar>
          </w:tcPr>
          <w:p w14:paraId="441F0000">
            <w:pPr>
              <w:spacing w:after="0" w:line="264" w:lineRule="auto"/>
              <w:ind w:firstLine="0" w:left="137"/>
              <w:jc w:val="left"/>
            </w:pPr>
            <w:r>
              <w:t xml:space="preserve">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451F0000">
            <w:pPr>
              <w:spacing w:after="0" w:line="264" w:lineRule="auto"/>
              <w:ind w:firstLine="0" w:left="0" w:right="139"/>
              <w:jc w:val="right"/>
            </w:pPr>
            <w:r>
              <w:rPr>
                <w:color w:val="00000A"/>
              </w:rPr>
              <w:t>2.</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61F0000">
            <w:pPr>
              <w:spacing w:after="0" w:line="264" w:lineRule="auto"/>
              <w:ind w:firstLine="120" w:left="22"/>
              <w:jc w:val="left"/>
            </w:pPr>
            <w:r>
              <w:t xml:space="preserve">Орфографический корректор для текстов на русском и иностранном языках </w:t>
            </w:r>
          </w:p>
        </w:tc>
        <w:tc>
          <w:tcPr>
            <w:tcW w:type="dxa" w:w="1964"/>
            <w:tcBorders>
              <w:top w:color="FFFFFF" w:sz="6" w:val="single"/>
              <w:left w:color="000000" w:sz="6" w:val="single"/>
              <w:bottom w:color="FFFFFF" w:sz="6" w:val="single"/>
              <w:right w:color="000000" w:sz="6" w:val="single"/>
            </w:tcBorders>
            <w:tcMar>
              <w:top w:type="dxa" w:w="16"/>
            </w:tcMar>
          </w:tcPr>
          <w:p w14:paraId="47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481F0000">
            <w:pPr>
              <w:spacing w:after="0" w:line="264" w:lineRule="auto"/>
              <w:ind w:firstLine="0" w:left="137"/>
              <w:jc w:val="left"/>
            </w:pPr>
            <w:r>
              <w:t xml:space="preserve">2023 </w:t>
            </w:r>
          </w:p>
        </w:tc>
      </w:tr>
      <w:tr>
        <w:trPr>
          <w:trHeight w:hRule="atLeast" w:val="596"/>
        </w:trPr>
        <w:tc>
          <w:tcPr>
            <w:tcW w:type="dxa" w:w="821"/>
            <w:tcBorders>
              <w:top w:color="FFFFFF" w:sz="6" w:val="single"/>
              <w:left w:color="000000" w:sz="6" w:val="single"/>
              <w:bottom w:color="FFFFFF" w:sz="6" w:val="single"/>
              <w:right w:color="000000" w:sz="6" w:val="single"/>
            </w:tcBorders>
            <w:tcMar>
              <w:top w:type="dxa" w:w="16"/>
            </w:tcMar>
          </w:tcPr>
          <w:p w14:paraId="491F0000">
            <w:pPr>
              <w:spacing w:after="0" w:line="264" w:lineRule="auto"/>
              <w:ind w:firstLine="0" w:left="0" w:right="139"/>
              <w:jc w:val="right"/>
            </w:pPr>
            <w:r>
              <w:rPr>
                <w:color w:val="00000A"/>
              </w:rPr>
              <w:t>3.</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A1F0000">
            <w:pPr>
              <w:spacing w:after="0" w:line="264" w:lineRule="auto"/>
              <w:ind w:firstLine="120" w:left="22"/>
              <w:jc w:val="left"/>
            </w:pPr>
            <w:r>
              <w:t xml:space="preserve">Клавиатурный тренажер для русского и иностранного языков </w:t>
            </w:r>
          </w:p>
        </w:tc>
        <w:tc>
          <w:tcPr>
            <w:tcW w:type="dxa" w:w="1964"/>
            <w:tcBorders>
              <w:top w:color="FFFFFF" w:sz="6" w:val="single"/>
              <w:left w:color="000000" w:sz="6" w:val="single"/>
              <w:bottom w:color="FFFFFF" w:sz="6" w:val="single"/>
              <w:right w:color="000000" w:sz="6" w:val="single"/>
            </w:tcBorders>
            <w:tcMar>
              <w:top w:type="dxa" w:w="16"/>
            </w:tcMar>
          </w:tcPr>
          <w:p w14:paraId="4B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4C1F0000">
            <w:pPr>
              <w:spacing w:after="0" w:line="264" w:lineRule="auto"/>
              <w:ind w:firstLine="0" w:left="137"/>
              <w:jc w:val="left"/>
            </w:pPr>
            <w:r>
              <w:t xml:space="preserve">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4D1F0000">
            <w:pPr>
              <w:spacing w:after="0" w:line="264" w:lineRule="auto"/>
              <w:ind w:firstLine="0" w:left="0" w:right="139"/>
              <w:jc w:val="right"/>
            </w:pPr>
            <w:r>
              <w:rPr>
                <w:color w:val="00000A"/>
              </w:rPr>
              <w:t>4.</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4E1F0000">
            <w:pPr>
              <w:spacing w:after="0" w:line="264" w:lineRule="auto"/>
              <w:ind w:firstLine="120" w:left="22"/>
              <w:jc w:val="left"/>
            </w:pPr>
            <w:r>
              <w:t xml:space="preserve">Текстовый редактор для работы с русскими и иноязычными текстами </w:t>
            </w:r>
          </w:p>
        </w:tc>
        <w:tc>
          <w:tcPr>
            <w:tcW w:type="dxa" w:w="1964"/>
            <w:tcBorders>
              <w:top w:color="FFFFFF" w:sz="6" w:val="single"/>
              <w:left w:color="000000" w:sz="6" w:val="single"/>
              <w:bottom w:color="FFFFFF" w:sz="6" w:val="single"/>
              <w:right w:color="000000" w:sz="6" w:val="single"/>
            </w:tcBorders>
            <w:tcMar>
              <w:top w:type="dxa" w:w="16"/>
            </w:tcMar>
          </w:tcPr>
          <w:p w14:paraId="4F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501F0000">
            <w:pPr>
              <w:spacing w:after="0" w:line="264" w:lineRule="auto"/>
              <w:ind w:firstLine="0" w:left="137"/>
              <w:jc w:val="left"/>
            </w:pPr>
            <w:r>
              <w:t xml:space="preserve">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511F0000">
            <w:pPr>
              <w:spacing w:after="0" w:line="264" w:lineRule="auto"/>
              <w:ind w:firstLine="0" w:left="0" w:right="139"/>
              <w:jc w:val="right"/>
            </w:pPr>
            <w:r>
              <w:rPr>
                <w:color w:val="00000A"/>
              </w:rPr>
              <w:t>5.</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521F0000">
            <w:pPr>
              <w:spacing w:after="0" w:line="264" w:lineRule="auto"/>
              <w:ind w:firstLine="120" w:left="22"/>
            </w:pPr>
            <w:r>
              <w:t xml:space="preserve">Графический редактор для обработки векторных изображений </w:t>
            </w:r>
          </w:p>
        </w:tc>
        <w:tc>
          <w:tcPr>
            <w:tcW w:type="dxa" w:w="1964"/>
            <w:tcBorders>
              <w:top w:color="FFFFFF" w:sz="6" w:val="single"/>
              <w:left w:color="000000" w:sz="6" w:val="single"/>
              <w:bottom w:color="FFFFFF" w:sz="6" w:val="single"/>
              <w:right w:color="000000" w:sz="6" w:val="single"/>
            </w:tcBorders>
            <w:tcMar>
              <w:top w:type="dxa" w:w="16"/>
            </w:tcMar>
          </w:tcPr>
          <w:p w14:paraId="53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541F0000">
            <w:pPr>
              <w:spacing w:after="0" w:line="264" w:lineRule="auto"/>
              <w:ind w:firstLine="0" w:left="137"/>
              <w:jc w:val="left"/>
            </w:pPr>
            <w:r>
              <w:t xml:space="preserve"> </w:t>
            </w:r>
          </w:p>
        </w:tc>
      </w:tr>
      <w:tr>
        <w:trPr>
          <w:trHeight w:hRule="atLeast" w:val="596"/>
        </w:trPr>
        <w:tc>
          <w:tcPr>
            <w:tcW w:type="dxa" w:w="821"/>
            <w:tcBorders>
              <w:top w:color="FFFFFF" w:sz="6" w:val="single"/>
              <w:left w:color="000000" w:sz="6" w:val="single"/>
              <w:bottom w:color="FFFFFF" w:sz="6" w:val="single"/>
              <w:right w:color="000000" w:sz="6" w:val="single"/>
            </w:tcBorders>
            <w:tcMar>
              <w:top w:type="dxa" w:w="16"/>
            </w:tcMar>
          </w:tcPr>
          <w:p w14:paraId="551F0000">
            <w:pPr>
              <w:spacing w:after="0" w:line="264" w:lineRule="auto"/>
              <w:ind w:firstLine="0" w:left="0" w:right="139"/>
              <w:jc w:val="right"/>
            </w:pPr>
            <w:r>
              <w:rPr>
                <w:color w:val="00000A"/>
              </w:rPr>
              <w:t>6.</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561F0000">
            <w:pPr>
              <w:spacing w:after="0" w:line="264" w:lineRule="auto"/>
              <w:ind w:firstLine="120" w:left="22"/>
            </w:pPr>
            <w:r>
              <w:t xml:space="preserve">Графический редактор для обработки растровых изображений </w:t>
            </w:r>
          </w:p>
        </w:tc>
        <w:tc>
          <w:tcPr>
            <w:tcW w:type="dxa" w:w="1964"/>
            <w:tcBorders>
              <w:top w:color="FFFFFF" w:sz="6" w:val="single"/>
              <w:left w:color="000000" w:sz="6" w:val="single"/>
              <w:bottom w:color="FFFFFF" w:sz="6" w:val="single"/>
              <w:right w:color="000000" w:sz="6" w:val="single"/>
            </w:tcBorders>
            <w:tcMar>
              <w:top w:type="dxa" w:w="16"/>
            </w:tcMar>
          </w:tcPr>
          <w:p w14:paraId="57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58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591F0000">
            <w:pPr>
              <w:spacing w:after="0" w:line="264" w:lineRule="auto"/>
              <w:ind w:firstLine="0" w:left="0" w:right="139"/>
              <w:jc w:val="right"/>
            </w:pPr>
            <w:r>
              <w:rPr>
                <w:color w:val="00000A"/>
              </w:rPr>
              <w:t>7.</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5A1F0000">
            <w:pPr>
              <w:spacing w:after="0" w:line="264" w:lineRule="auto"/>
              <w:ind w:firstLine="0" w:left="142"/>
              <w:jc w:val="left"/>
            </w:pPr>
            <w:r>
              <w:t xml:space="preserve">Музыкальный редактор </w:t>
            </w:r>
          </w:p>
        </w:tc>
        <w:tc>
          <w:tcPr>
            <w:tcW w:type="dxa" w:w="1964"/>
            <w:tcBorders>
              <w:top w:color="FFFFFF" w:sz="6" w:val="single"/>
              <w:left w:color="000000" w:sz="6" w:val="single"/>
              <w:bottom w:color="FFFFFF" w:sz="6" w:val="single"/>
              <w:right w:color="000000" w:sz="6" w:val="single"/>
            </w:tcBorders>
            <w:tcMar>
              <w:top w:type="dxa" w:w="16"/>
            </w:tcMar>
          </w:tcPr>
          <w:p w14:paraId="5B1F0000">
            <w:pPr>
              <w:spacing w:after="0" w:line="264" w:lineRule="auto"/>
              <w:ind w:firstLine="0" w:left="137"/>
              <w:jc w:val="left"/>
            </w:pPr>
            <w:r>
              <w:t xml:space="preserve">1/0 </w:t>
            </w:r>
          </w:p>
        </w:tc>
        <w:tc>
          <w:tcPr>
            <w:tcW w:type="dxa" w:w="1974"/>
            <w:tcBorders>
              <w:top w:color="FFFFFF" w:sz="6" w:val="single"/>
              <w:left w:color="000000" w:sz="6" w:val="single"/>
              <w:bottom w:color="FFFFFF" w:sz="6" w:val="single"/>
              <w:right w:color="000000" w:sz="6" w:val="single"/>
            </w:tcBorders>
            <w:tcMar>
              <w:top w:type="dxa" w:w="16"/>
            </w:tcMar>
          </w:tcPr>
          <w:p w14:paraId="5C1F0000">
            <w:pPr>
              <w:spacing w:after="0" w:line="264" w:lineRule="auto"/>
              <w:ind w:firstLine="0" w:left="137"/>
              <w:jc w:val="left"/>
            </w:pPr>
            <w:r>
              <w:t xml:space="preserve">2023 </w:t>
            </w:r>
          </w:p>
        </w:tc>
      </w:tr>
      <w:tr>
        <w:trPr>
          <w:trHeight w:hRule="atLeast" w:val="314"/>
        </w:trPr>
        <w:tc>
          <w:tcPr>
            <w:tcW w:type="dxa" w:w="821"/>
            <w:tcBorders>
              <w:top w:color="FFFFFF" w:sz="6" w:val="single"/>
              <w:left w:color="000000" w:sz="6" w:val="single"/>
              <w:bottom w:color="000000" w:sz="6" w:val="single"/>
              <w:right w:color="000000" w:sz="6" w:val="single"/>
            </w:tcBorders>
            <w:tcMar>
              <w:top w:type="dxa" w:w="16"/>
            </w:tcMar>
          </w:tcPr>
          <w:p w14:paraId="5D1F0000">
            <w:pPr>
              <w:spacing w:after="0" w:line="264" w:lineRule="auto"/>
              <w:ind w:firstLine="0" w:left="0" w:right="139"/>
              <w:jc w:val="right"/>
            </w:pPr>
            <w:r>
              <w:rPr>
                <w:color w:val="00000A"/>
              </w:rPr>
              <w:t>8.</w:t>
            </w:r>
            <w:r>
              <w:rPr>
                <w:rFonts w:ascii="Arial" w:hAnsi="Arial"/>
                <w:color w:val="00000A"/>
              </w:rPr>
              <w:t xml:space="preserve"> </w:t>
            </w:r>
          </w:p>
        </w:tc>
        <w:tc>
          <w:tcPr>
            <w:tcW w:type="dxa" w:w="4629"/>
            <w:gridSpan w:val="2"/>
            <w:tcBorders>
              <w:top w:color="FFFFFF" w:sz="6" w:val="single"/>
              <w:left w:color="000000" w:sz="6" w:val="single"/>
              <w:bottom w:color="000000" w:sz="6" w:val="single"/>
              <w:right w:color="000000" w:sz="6" w:val="single"/>
            </w:tcBorders>
            <w:tcMar>
              <w:top w:type="dxa" w:w="16"/>
            </w:tcMar>
          </w:tcPr>
          <w:p w14:paraId="5E1F0000">
            <w:pPr>
              <w:spacing w:after="0" w:line="264" w:lineRule="auto"/>
              <w:ind w:firstLine="0" w:left="142"/>
              <w:jc w:val="left"/>
            </w:pPr>
            <w:r>
              <w:t xml:space="preserve">Редактор подготовки презентаций </w:t>
            </w:r>
          </w:p>
        </w:tc>
        <w:tc>
          <w:tcPr>
            <w:tcW w:type="dxa" w:w="1964"/>
            <w:tcBorders>
              <w:top w:color="FFFFFF" w:sz="6" w:val="single"/>
              <w:left w:color="000000" w:sz="6" w:val="single"/>
              <w:bottom w:color="000000" w:sz="6" w:val="single"/>
              <w:right w:color="000000" w:sz="6" w:val="single"/>
            </w:tcBorders>
            <w:tcMar>
              <w:top w:type="dxa" w:w="16"/>
            </w:tcMar>
          </w:tcPr>
          <w:p w14:paraId="5F1F0000">
            <w:pPr>
              <w:spacing w:after="0" w:line="264" w:lineRule="auto"/>
              <w:ind w:firstLine="0" w:left="137"/>
              <w:jc w:val="left"/>
            </w:pPr>
            <w:r>
              <w:t xml:space="preserve">1/1 </w:t>
            </w:r>
          </w:p>
        </w:tc>
        <w:tc>
          <w:tcPr>
            <w:tcW w:type="dxa" w:w="1974"/>
            <w:tcBorders>
              <w:top w:color="FFFFFF" w:sz="6" w:val="single"/>
              <w:left w:color="000000" w:sz="6" w:val="single"/>
              <w:bottom w:color="000000" w:sz="6" w:val="single"/>
              <w:right w:color="000000" w:sz="6" w:val="single"/>
            </w:tcBorders>
            <w:tcMar>
              <w:top w:type="dxa" w:w="16"/>
            </w:tcMar>
          </w:tcPr>
          <w:p w14:paraId="60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611F0000">
            <w:pPr>
              <w:spacing w:after="0" w:line="264" w:lineRule="auto"/>
              <w:ind w:firstLine="0" w:left="0" w:right="120"/>
              <w:jc w:val="right"/>
            </w:pPr>
            <w:r>
              <w:rPr>
                <w:color w:val="00000A"/>
              </w:rPr>
              <w:t>9.</w:t>
            </w:r>
            <w:r>
              <w:rPr>
                <w:rFonts w:ascii="Arial" w:hAnsi="Arial"/>
                <w:color w:val="00000A"/>
              </w:rPr>
              <w:t xml:space="preserve"> </w:t>
            </w:r>
          </w:p>
        </w:tc>
        <w:tc>
          <w:tcPr>
            <w:tcW w:type="dxa" w:w="4629"/>
            <w:gridSpan w:val="2"/>
            <w:tcBorders>
              <w:top w:color="000000" w:sz="6" w:val="single"/>
              <w:left w:color="000000" w:sz="6" w:val="single"/>
              <w:bottom w:color="FFFFFF" w:sz="6" w:val="single"/>
              <w:right w:color="000000" w:sz="6" w:val="single"/>
            </w:tcBorders>
            <w:tcMar>
              <w:top w:type="dxa" w:w="16"/>
            </w:tcMar>
          </w:tcPr>
          <w:p w14:paraId="621F0000">
            <w:pPr>
              <w:spacing w:after="0" w:line="264" w:lineRule="auto"/>
              <w:ind w:firstLine="0" w:left="142"/>
              <w:jc w:val="left"/>
            </w:pPr>
            <w:r>
              <w:t xml:space="preserve">Редактор видео </w:t>
            </w:r>
          </w:p>
        </w:tc>
        <w:tc>
          <w:tcPr>
            <w:tcW w:type="dxa" w:w="1964"/>
            <w:tcBorders>
              <w:top w:color="000000" w:sz="6" w:val="single"/>
              <w:left w:color="000000" w:sz="6" w:val="single"/>
              <w:bottom w:color="FFFFFF" w:sz="6" w:val="single"/>
              <w:right w:color="000000" w:sz="6" w:val="single"/>
            </w:tcBorders>
            <w:tcMar>
              <w:top w:type="dxa" w:w="16"/>
            </w:tcMar>
          </w:tcPr>
          <w:p w14:paraId="631F0000">
            <w:pPr>
              <w:spacing w:after="0" w:line="264" w:lineRule="auto"/>
              <w:ind w:firstLine="0" w:left="137"/>
              <w:jc w:val="left"/>
            </w:pPr>
            <w:r>
              <w:t xml:space="preserve">1/1 </w:t>
            </w:r>
          </w:p>
        </w:tc>
        <w:tc>
          <w:tcPr>
            <w:tcW w:type="dxa" w:w="1974"/>
            <w:tcBorders>
              <w:top w:color="000000" w:sz="6" w:val="single"/>
              <w:left w:color="000000" w:sz="6" w:val="single"/>
              <w:bottom w:color="FFFFFF" w:sz="6" w:val="single"/>
              <w:right w:color="000000" w:sz="6" w:val="single"/>
            </w:tcBorders>
            <w:tcMar>
              <w:top w:type="dxa" w:w="16"/>
            </w:tcMar>
          </w:tcPr>
          <w:p w14:paraId="64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651F0000">
            <w:pPr>
              <w:spacing w:after="0" w:line="264" w:lineRule="auto"/>
              <w:ind w:firstLine="0" w:left="0"/>
              <w:jc w:val="right"/>
            </w:pPr>
            <w:r>
              <w:rPr>
                <w:color w:val="00000A"/>
              </w:rPr>
              <w:t>10.</w:t>
            </w:r>
          </w:p>
        </w:tc>
        <w:tc>
          <w:tcPr>
            <w:tcW w:type="dxa" w:w="4629"/>
            <w:gridSpan w:val="2"/>
            <w:tcBorders>
              <w:top w:color="FFFFFF" w:sz="6" w:val="single"/>
              <w:left w:color="000000" w:sz="6" w:val="single"/>
              <w:bottom w:color="FFFFFF" w:sz="6" w:val="single"/>
              <w:right w:color="000000" w:sz="6" w:val="single"/>
            </w:tcBorders>
            <w:tcMar>
              <w:top w:type="dxa" w:w="16"/>
            </w:tcMar>
          </w:tcPr>
          <w:p w14:paraId="661F0000">
            <w:pPr>
              <w:spacing w:after="0" w:line="264" w:lineRule="auto"/>
              <w:ind w:firstLine="0" w:left="-17"/>
              <w:jc w:val="left"/>
            </w:pPr>
            <w:r>
              <w:rPr>
                <w:rFonts w:ascii="Arial" w:hAnsi="Arial"/>
                <w:color w:val="00000A"/>
              </w:rPr>
              <w:t xml:space="preserve"> </w:t>
            </w:r>
            <w:r>
              <w:t xml:space="preserve">Редактор звука </w:t>
            </w:r>
          </w:p>
        </w:tc>
        <w:tc>
          <w:tcPr>
            <w:tcW w:type="dxa" w:w="1964"/>
            <w:tcBorders>
              <w:top w:color="FFFFFF" w:sz="6" w:val="single"/>
              <w:left w:color="000000" w:sz="6" w:val="single"/>
              <w:bottom w:color="FFFFFF" w:sz="6" w:val="single"/>
              <w:right w:color="000000" w:sz="6" w:val="single"/>
            </w:tcBorders>
            <w:tcMar>
              <w:top w:type="dxa" w:w="16"/>
            </w:tcMar>
          </w:tcPr>
          <w:p w14:paraId="67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681F0000">
            <w:pPr>
              <w:spacing w:after="0" w:line="264" w:lineRule="auto"/>
              <w:ind w:firstLine="0" w:left="137"/>
              <w:jc w:val="left"/>
            </w:pPr>
            <w:r>
              <w:t xml:space="preserve"> </w:t>
            </w:r>
          </w:p>
        </w:tc>
      </w:tr>
      <w:tr>
        <w:trPr>
          <w:trHeight w:hRule="atLeast" w:val="874"/>
        </w:trPr>
        <w:tc>
          <w:tcPr>
            <w:tcW w:type="dxa" w:w="821"/>
            <w:tcBorders>
              <w:top w:color="000000" w:sz="6" w:val="single"/>
              <w:left w:color="000000" w:sz="6" w:val="single"/>
              <w:bottom w:color="000000" w:sz="6" w:val="single"/>
              <w:right w:color="000000" w:sz="6" w:val="single"/>
            </w:tcBorders>
            <w:tcMar>
              <w:top w:type="dxa" w:w="16"/>
            </w:tcMar>
          </w:tcPr>
          <w:p w14:paraId="691F0000">
            <w:pPr>
              <w:spacing w:after="0" w:line="264" w:lineRule="auto"/>
              <w:ind w:firstLine="0" w:left="0"/>
              <w:jc w:val="right"/>
            </w:pPr>
            <w:r>
              <w:rPr>
                <w:color w:val="00000A"/>
              </w:rPr>
              <w:t>11.</w:t>
            </w:r>
          </w:p>
        </w:tc>
        <w:tc>
          <w:tcPr>
            <w:tcW w:type="dxa" w:w="4629"/>
            <w:gridSpan w:val="2"/>
            <w:tcBorders>
              <w:top w:color="FFFFFF" w:sz="6" w:val="single"/>
              <w:left w:color="000000" w:sz="6" w:val="single"/>
              <w:bottom w:color="FFFFFF" w:sz="6" w:val="single"/>
              <w:right w:color="000000" w:sz="6" w:val="single"/>
            </w:tcBorders>
            <w:tcMar>
              <w:top w:type="dxa" w:w="16"/>
            </w:tcMar>
          </w:tcPr>
          <w:p w14:paraId="6A1F0000">
            <w:pPr>
              <w:spacing w:after="0" w:line="264" w:lineRule="auto"/>
              <w:ind w:hanging="38" w:left="21"/>
              <w:jc w:val="left"/>
            </w:pPr>
            <w:r>
              <w:rPr>
                <w:rFonts w:ascii="Arial" w:hAnsi="Arial"/>
                <w:color w:val="00000A"/>
              </w:rPr>
              <w:t xml:space="preserve"> </w:t>
            </w:r>
            <w:r>
              <w:t xml:space="preserve">Виртуальные лаборатории по учебным предметам </w:t>
            </w:r>
          </w:p>
        </w:tc>
        <w:tc>
          <w:tcPr>
            <w:tcW w:type="dxa" w:w="1964"/>
            <w:tcBorders>
              <w:top w:color="FFFFFF" w:sz="6" w:val="single"/>
              <w:left w:color="000000" w:sz="6" w:val="single"/>
              <w:bottom w:color="FFFFFF" w:sz="6" w:val="single"/>
              <w:right w:color="000000" w:sz="6" w:val="single"/>
            </w:tcBorders>
            <w:tcMar>
              <w:top w:type="dxa" w:w="16"/>
            </w:tcMar>
          </w:tcPr>
          <w:p w14:paraId="6B1F0000">
            <w:pPr>
              <w:spacing w:after="0" w:line="264" w:lineRule="auto"/>
              <w:ind w:firstLine="120" w:left="17"/>
              <w:jc w:val="left"/>
            </w:pPr>
            <w:r>
              <w:t xml:space="preserve">Имеются в наличии по всем предметам </w:t>
            </w:r>
          </w:p>
        </w:tc>
        <w:tc>
          <w:tcPr>
            <w:tcW w:type="dxa" w:w="1974"/>
            <w:tcBorders>
              <w:top w:color="FFFFFF" w:sz="6" w:val="single"/>
              <w:left w:color="000000" w:sz="6" w:val="single"/>
              <w:bottom w:color="FFFFFF" w:sz="6" w:val="single"/>
              <w:right w:color="000000" w:sz="6" w:val="single"/>
            </w:tcBorders>
            <w:tcMar>
              <w:top w:type="dxa" w:w="16"/>
            </w:tcMar>
          </w:tcPr>
          <w:p w14:paraId="6C1F0000">
            <w:pPr>
              <w:spacing w:after="0" w:line="264" w:lineRule="auto"/>
              <w:ind w:firstLine="0" w:left="137"/>
              <w:jc w:val="left"/>
            </w:pPr>
            <w:r>
              <w:t xml:space="preserve"> </w:t>
            </w:r>
          </w:p>
        </w:tc>
      </w:tr>
      <w:tr>
        <w:trPr>
          <w:trHeight w:hRule="atLeast" w:val="596"/>
        </w:trPr>
        <w:tc>
          <w:tcPr>
            <w:tcW w:type="dxa" w:w="821"/>
            <w:tcBorders>
              <w:top w:color="000000" w:sz="6" w:val="single"/>
              <w:left w:color="000000" w:sz="6" w:val="single"/>
              <w:bottom w:color="FFFFFF" w:sz="6" w:val="single"/>
              <w:right w:color="000000" w:sz="6" w:val="single"/>
            </w:tcBorders>
            <w:tcMar>
              <w:top w:type="dxa" w:w="16"/>
            </w:tcMar>
          </w:tcPr>
          <w:p w14:paraId="6D1F0000">
            <w:pPr>
              <w:spacing w:after="0" w:line="264" w:lineRule="auto"/>
              <w:ind w:firstLine="0" w:left="0"/>
              <w:jc w:val="right"/>
            </w:pPr>
            <w:r>
              <w:rPr>
                <w:color w:val="00000A"/>
              </w:rPr>
              <w:t>12.</w:t>
            </w:r>
          </w:p>
        </w:tc>
        <w:tc>
          <w:tcPr>
            <w:tcW w:type="dxa" w:w="4629"/>
            <w:gridSpan w:val="2"/>
            <w:tcBorders>
              <w:top w:color="FFFFFF" w:sz="6" w:val="single"/>
              <w:left w:color="000000" w:sz="6" w:val="single"/>
              <w:bottom w:color="FFFFFF" w:sz="6" w:val="single"/>
              <w:right w:color="000000" w:sz="6" w:val="single"/>
            </w:tcBorders>
            <w:tcMar>
              <w:top w:type="dxa" w:w="16"/>
            </w:tcMar>
          </w:tcPr>
          <w:p w14:paraId="6E1F0000">
            <w:pPr>
              <w:spacing w:after="0" w:line="264" w:lineRule="auto"/>
              <w:ind w:hanging="38" w:left="21"/>
            </w:pPr>
            <w:r>
              <w:rPr>
                <w:rFonts w:ascii="Arial" w:hAnsi="Arial"/>
                <w:color w:val="00000A"/>
              </w:rPr>
              <w:t xml:space="preserve"> </w:t>
            </w:r>
            <w:r>
              <w:t xml:space="preserve">Среды для дистанционного он-лайн и офлайн сетевого взаимодействия </w:t>
            </w:r>
          </w:p>
        </w:tc>
        <w:tc>
          <w:tcPr>
            <w:tcW w:type="dxa" w:w="1964"/>
            <w:tcBorders>
              <w:top w:color="FFFFFF" w:sz="6" w:val="single"/>
              <w:left w:color="000000" w:sz="6" w:val="single"/>
              <w:bottom w:color="FFFFFF" w:sz="6" w:val="single"/>
              <w:right w:color="000000" w:sz="6" w:val="single"/>
            </w:tcBorders>
            <w:tcMar>
              <w:top w:type="dxa" w:w="16"/>
            </w:tcMar>
          </w:tcPr>
          <w:p w14:paraId="6F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0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000000" w:sz="6" w:val="single"/>
              <w:right w:color="000000" w:sz="6" w:val="single"/>
            </w:tcBorders>
            <w:tcMar>
              <w:top w:type="dxa" w:w="16"/>
            </w:tcMar>
          </w:tcPr>
          <w:p w14:paraId="711F0000">
            <w:pPr>
              <w:spacing w:after="0" w:line="264" w:lineRule="auto"/>
              <w:ind w:firstLine="0" w:left="0"/>
              <w:jc w:val="right"/>
            </w:pPr>
            <w:r>
              <w:rPr>
                <w:color w:val="00000A"/>
              </w:rPr>
              <w:t>13.</w:t>
            </w:r>
          </w:p>
        </w:tc>
        <w:tc>
          <w:tcPr>
            <w:tcW w:type="dxa" w:w="4629"/>
            <w:gridSpan w:val="2"/>
            <w:tcBorders>
              <w:top w:color="FFFFFF" w:sz="6" w:val="single"/>
              <w:left w:color="000000" w:sz="6" w:val="single"/>
              <w:bottom w:color="FFFFFF" w:sz="6" w:val="single"/>
              <w:right w:color="000000" w:sz="6" w:val="single"/>
            </w:tcBorders>
            <w:tcMar>
              <w:top w:type="dxa" w:w="16"/>
            </w:tcMar>
          </w:tcPr>
          <w:p w14:paraId="721F0000">
            <w:pPr>
              <w:spacing w:after="0" w:line="264" w:lineRule="auto"/>
              <w:ind w:firstLine="0" w:left="-17"/>
              <w:jc w:val="left"/>
            </w:pPr>
            <w:r>
              <w:rPr>
                <w:rFonts w:ascii="Arial" w:hAnsi="Arial"/>
                <w:color w:val="00000A"/>
              </w:rPr>
              <w:t xml:space="preserve"> </w:t>
            </w:r>
            <w:r>
              <w:t xml:space="preserve">Среда для интернет-публикаций </w:t>
            </w:r>
          </w:p>
        </w:tc>
        <w:tc>
          <w:tcPr>
            <w:tcW w:type="dxa" w:w="1964"/>
            <w:tcBorders>
              <w:top w:color="FFFFFF" w:sz="6" w:val="single"/>
              <w:left w:color="000000" w:sz="6" w:val="single"/>
              <w:bottom w:color="FFFFFF" w:sz="6" w:val="single"/>
              <w:right w:color="000000" w:sz="6" w:val="single"/>
            </w:tcBorders>
            <w:tcMar>
              <w:top w:type="dxa" w:w="16"/>
            </w:tcMar>
          </w:tcPr>
          <w:p w14:paraId="73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4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000000" w:sz="6" w:val="single"/>
              <w:right w:color="000000" w:sz="6" w:val="single"/>
            </w:tcBorders>
            <w:tcMar>
              <w:top w:type="dxa" w:w="16"/>
            </w:tcMar>
          </w:tcPr>
          <w:p w14:paraId="751F0000">
            <w:pPr>
              <w:spacing w:after="0" w:line="264" w:lineRule="auto"/>
              <w:ind w:firstLine="0" w:left="0"/>
              <w:jc w:val="right"/>
            </w:pPr>
            <w:r>
              <w:rPr>
                <w:color w:val="00000A"/>
              </w:rPr>
              <w:t>14.</w:t>
            </w:r>
          </w:p>
        </w:tc>
        <w:tc>
          <w:tcPr>
            <w:tcW w:type="dxa" w:w="4629"/>
            <w:gridSpan w:val="2"/>
            <w:tcBorders>
              <w:top w:color="FFFFFF" w:sz="6" w:val="single"/>
              <w:left w:color="000000" w:sz="6" w:val="single"/>
              <w:bottom w:color="FFFFFF" w:sz="6" w:val="single"/>
              <w:right w:color="000000" w:sz="6" w:val="single"/>
            </w:tcBorders>
            <w:tcMar>
              <w:top w:type="dxa" w:w="16"/>
            </w:tcMar>
          </w:tcPr>
          <w:p w14:paraId="761F0000">
            <w:pPr>
              <w:spacing w:after="0" w:line="264" w:lineRule="auto"/>
              <w:ind w:firstLine="0" w:left="-17"/>
              <w:jc w:val="left"/>
            </w:pPr>
            <w:r>
              <w:rPr>
                <w:rFonts w:ascii="Arial" w:hAnsi="Arial"/>
                <w:color w:val="00000A"/>
              </w:rPr>
              <w:t xml:space="preserve"> </w:t>
            </w:r>
            <w:r>
              <w:t xml:space="preserve">Редактор интернет-сайтов </w:t>
            </w:r>
          </w:p>
        </w:tc>
        <w:tc>
          <w:tcPr>
            <w:tcW w:type="dxa" w:w="1964"/>
            <w:tcBorders>
              <w:top w:color="FFFFFF" w:sz="6" w:val="single"/>
              <w:left w:color="000000" w:sz="6" w:val="single"/>
              <w:bottom w:color="FFFFFF" w:sz="6" w:val="single"/>
              <w:right w:color="000000" w:sz="6" w:val="single"/>
            </w:tcBorders>
            <w:tcMar>
              <w:top w:type="dxa" w:w="16"/>
            </w:tcMar>
          </w:tcPr>
          <w:p w14:paraId="77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81F0000">
            <w:pPr>
              <w:spacing w:after="0" w:line="264" w:lineRule="auto"/>
              <w:ind w:firstLine="0" w:left="137"/>
              <w:jc w:val="left"/>
            </w:pPr>
            <w:r>
              <w:t xml:space="preserve"> </w:t>
            </w:r>
          </w:p>
        </w:tc>
      </w:tr>
      <w:tr>
        <w:trPr>
          <w:trHeight w:hRule="atLeast" w:val="322"/>
        </w:trPr>
        <w:tc>
          <w:tcPr>
            <w:tcW w:type="dxa" w:w="821"/>
            <w:tcBorders>
              <w:top w:color="000000" w:sz="6" w:val="single"/>
              <w:left w:color="000000" w:sz="6" w:val="single"/>
              <w:bottom w:color="FFFFFF" w:sz="6" w:val="single"/>
              <w:right w:color="000000" w:sz="6" w:val="single"/>
            </w:tcBorders>
            <w:tcMar>
              <w:top w:type="dxa" w:w="16"/>
            </w:tcMar>
          </w:tcPr>
          <w:p w14:paraId="791F0000">
            <w:pPr>
              <w:spacing w:after="0" w:line="264" w:lineRule="auto"/>
              <w:ind w:firstLine="0" w:left="0"/>
              <w:jc w:val="right"/>
            </w:pPr>
            <w:r>
              <w:rPr>
                <w:color w:val="00000A"/>
              </w:rPr>
              <w:t>15.</w:t>
            </w:r>
          </w:p>
        </w:tc>
        <w:tc>
          <w:tcPr>
            <w:tcW w:type="dxa" w:w="4629"/>
            <w:gridSpan w:val="2"/>
            <w:tcBorders>
              <w:top w:color="FFFFFF" w:sz="6" w:val="single"/>
              <w:left w:color="000000" w:sz="6" w:val="single"/>
              <w:bottom w:color="FFFFFF" w:sz="6" w:val="single"/>
              <w:right w:color="000000" w:sz="6" w:val="single"/>
            </w:tcBorders>
            <w:tcMar>
              <w:top w:type="dxa" w:w="16"/>
            </w:tcMar>
          </w:tcPr>
          <w:p w14:paraId="7A1F0000">
            <w:pPr>
              <w:spacing w:after="0" w:line="264" w:lineRule="auto"/>
              <w:ind w:firstLine="0" w:left="-17"/>
              <w:jc w:val="left"/>
            </w:pPr>
            <w:r>
              <w:rPr>
                <w:rFonts w:ascii="Arial" w:hAnsi="Arial"/>
                <w:color w:val="00000A"/>
              </w:rPr>
              <w:t xml:space="preserve"> </w:t>
            </w:r>
            <w:r>
              <w:t xml:space="preserve">Цифровая лаборатория по физиологии </w:t>
            </w:r>
          </w:p>
        </w:tc>
        <w:tc>
          <w:tcPr>
            <w:tcW w:type="dxa" w:w="1964"/>
            <w:tcBorders>
              <w:top w:color="FFFFFF" w:sz="6" w:val="single"/>
              <w:left w:color="000000" w:sz="6" w:val="single"/>
              <w:bottom w:color="FFFFFF" w:sz="6" w:val="single"/>
              <w:right w:color="000000" w:sz="6" w:val="single"/>
            </w:tcBorders>
            <w:tcMar>
              <w:top w:type="dxa" w:w="16"/>
            </w:tcMar>
          </w:tcPr>
          <w:p w14:paraId="7B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7C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7D1F0000">
            <w:pPr>
              <w:spacing w:after="0" w:line="264" w:lineRule="auto"/>
              <w:ind w:firstLine="0" w:left="0"/>
              <w:jc w:val="right"/>
            </w:pPr>
            <w:r>
              <w:rPr>
                <w:color w:val="00000A"/>
              </w:rPr>
              <w:t>16.</w:t>
            </w:r>
          </w:p>
        </w:tc>
        <w:tc>
          <w:tcPr>
            <w:tcW w:type="dxa" w:w="4629"/>
            <w:gridSpan w:val="2"/>
            <w:tcBorders>
              <w:top w:color="FFFFFF" w:sz="6" w:val="single"/>
              <w:left w:color="000000" w:sz="6" w:val="single"/>
              <w:bottom w:color="FFFFFF" w:sz="6" w:val="single"/>
              <w:right w:color="000000" w:sz="6" w:val="single"/>
            </w:tcBorders>
            <w:tcMar>
              <w:top w:type="dxa" w:w="16"/>
            </w:tcMar>
          </w:tcPr>
          <w:p w14:paraId="7E1F0000">
            <w:pPr>
              <w:spacing w:after="0" w:line="264" w:lineRule="auto"/>
              <w:ind w:firstLine="0" w:left="-17"/>
              <w:jc w:val="left"/>
            </w:pPr>
            <w:r>
              <w:rPr>
                <w:rFonts w:ascii="Arial" w:hAnsi="Arial"/>
                <w:color w:val="00000A"/>
              </w:rPr>
              <w:t xml:space="preserve"> </w:t>
            </w:r>
            <w:r>
              <w:t xml:space="preserve">Цифровая лаборатория по экологии </w:t>
            </w:r>
          </w:p>
        </w:tc>
        <w:tc>
          <w:tcPr>
            <w:tcW w:type="dxa" w:w="1964"/>
            <w:tcBorders>
              <w:top w:color="FFFFFF" w:sz="6" w:val="single"/>
              <w:left w:color="000000" w:sz="6" w:val="single"/>
              <w:bottom w:color="FFFFFF" w:sz="6" w:val="single"/>
              <w:right w:color="000000" w:sz="6" w:val="single"/>
            </w:tcBorders>
            <w:tcMar>
              <w:top w:type="dxa" w:w="16"/>
            </w:tcMar>
          </w:tcPr>
          <w:p w14:paraId="7F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80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811F0000">
            <w:pPr>
              <w:spacing w:after="0" w:line="264" w:lineRule="auto"/>
              <w:ind w:firstLine="0" w:left="0"/>
              <w:jc w:val="right"/>
            </w:pPr>
            <w:r>
              <w:rPr>
                <w:color w:val="00000A"/>
              </w:rPr>
              <w:t>17.</w:t>
            </w:r>
          </w:p>
        </w:tc>
        <w:tc>
          <w:tcPr>
            <w:tcW w:type="dxa" w:w="4629"/>
            <w:gridSpan w:val="2"/>
            <w:tcBorders>
              <w:top w:color="FFFFFF" w:sz="6" w:val="single"/>
              <w:left w:color="000000" w:sz="6" w:val="single"/>
              <w:bottom w:color="FFFFFF" w:sz="6" w:val="single"/>
              <w:right w:color="000000" w:sz="6" w:val="single"/>
            </w:tcBorders>
            <w:tcMar>
              <w:top w:type="dxa" w:w="16"/>
            </w:tcMar>
          </w:tcPr>
          <w:p w14:paraId="821F0000">
            <w:pPr>
              <w:spacing w:after="0" w:line="264" w:lineRule="auto"/>
              <w:ind w:firstLine="0" w:left="-17"/>
              <w:jc w:val="left"/>
            </w:pPr>
            <w:r>
              <w:rPr>
                <w:rFonts w:ascii="Arial" w:hAnsi="Arial"/>
                <w:color w:val="00000A"/>
              </w:rPr>
              <w:t xml:space="preserve"> </w:t>
            </w:r>
            <w:r>
              <w:t xml:space="preserve">Цифровая лаборатория по биологии </w:t>
            </w:r>
          </w:p>
        </w:tc>
        <w:tc>
          <w:tcPr>
            <w:tcW w:type="dxa" w:w="1964"/>
            <w:tcBorders>
              <w:top w:color="FFFFFF" w:sz="6" w:val="single"/>
              <w:left w:color="000000" w:sz="6" w:val="single"/>
              <w:bottom w:color="FFFFFF" w:sz="6" w:val="single"/>
              <w:right w:color="000000" w:sz="6" w:val="single"/>
            </w:tcBorders>
            <w:tcMar>
              <w:top w:type="dxa" w:w="16"/>
            </w:tcMar>
          </w:tcPr>
          <w:p w14:paraId="83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841F0000">
            <w:pPr>
              <w:spacing w:after="0" w:line="264" w:lineRule="auto"/>
              <w:ind w:firstLine="0" w:left="137"/>
              <w:jc w:val="left"/>
            </w:pPr>
            <w:r>
              <w:t xml:space="preserve">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851F0000">
            <w:pPr>
              <w:spacing w:after="0" w:line="264" w:lineRule="auto"/>
              <w:ind w:firstLine="0" w:left="0"/>
              <w:jc w:val="right"/>
            </w:pPr>
            <w:r>
              <w:rPr>
                <w:color w:val="00000A"/>
              </w:rPr>
              <w:t>18.</w:t>
            </w:r>
          </w:p>
        </w:tc>
        <w:tc>
          <w:tcPr>
            <w:tcW w:type="dxa" w:w="4629"/>
            <w:gridSpan w:val="2"/>
            <w:tcBorders>
              <w:top w:color="FFFFFF" w:sz="6" w:val="single"/>
              <w:left w:color="000000" w:sz="6" w:val="single"/>
              <w:bottom w:color="FFFFFF" w:sz="6" w:val="single"/>
              <w:right w:color="000000" w:sz="6" w:val="single"/>
            </w:tcBorders>
            <w:tcMar>
              <w:top w:type="dxa" w:w="16"/>
            </w:tcMar>
          </w:tcPr>
          <w:p w14:paraId="861F0000">
            <w:pPr>
              <w:spacing w:after="0" w:line="264" w:lineRule="auto"/>
              <w:ind w:hanging="38" w:left="21"/>
              <w:jc w:val="left"/>
            </w:pPr>
            <w:r>
              <w:rPr>
                <w:rFonts w:ascii="Arial" w:hAnsi="Arial"/>
                <w:color w:val="00000A"/>
              </w:rPr>
              <w:t xml:space="preserve"> </w:t>
            </w:r>
            <w:r>
              <w:t xml:space="preserve">Цифровая лаборатория по нейротехнологии </w:t>
            </w:r>
          </w:p>
        </w:tc>
        <w:tc>
          <w:tcPr>
            <w:tcW w:type="dxa" w:w="1964"/>
            <w:tcBorders>
              <w:top w:color="FFFFFF" w:sz="6" w:val="single"/>
              <w:left w:color="000000" w:sz="6" w:val="single"/>
              <w:bottom w:color="FFFFFF" w:sz="6" w:val="single"/>
              <w:right w:color="000000" w:sz="6" w:val="single"/>
            </w:tcBorders>
            <w:tcMar>
              <w:top w:type="dxa" w:w="16"/>
            </w:tcMar>
          </w:tcPr>
          <w:p w14:paraId="871F0000">
            <w:pPr>
              <w:spacing w:after="0" w:line="264" w:lineRule="auto"/>
              <w:ind w:firstLine="0" w:left="137"/>
              <w:jc w:val="left"/>
            </w:pPr>
            <w:r>
              <w:t xml:space="preserve">1/1 </w:t>
            </w:r>
          </w:p>
        </w:tc>
        <w:tc>
          <w:tcPr>
            <w:tcW w:type="dxa" w:w="1974"/>
            <w:tcBorders>
              <w:top w:color="FFFFFF" w:sz="6" w:val="single"/>
              <w:left w:color="000000" w:sz="6" w:val="single"/>
              <w:bottom w:color="FFFFFF" w:sz="6" w:val="single"/>
              <w:right w:color="000000" w:sz="6" w:val="single"/>
            </w:tcBorders>
            <w:tcMar>
              <w:top w:type="dxa" w:w="16"/>
            </w:tcMar>
          </w:tcPr>
          <w:p w14:paraId="88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891F0000">
            <w:pPr>
              <w:spacing w:after="0" w:line="264" w:lineRule="auto"/>
              <w:ind w:firstLine="0" w:left="0"/>
              <w:jc w:val="right"/>
            </w:pPr>
            <w:r>
              <w:rPr>
                <w:color w:val="00000A"/>
              </w:rPr>
              <w:t>19.</w:t>
            </w:r>
          </w:p>
        </w:tc>
        <w:tc>
          <w:tcPr>
            <w:tcW w:type="dxa" w:w="4629"/>
            <w:gridSpan w:val="2"/>
            <w:tcBorders>
              <w:top w:color="FFFFFF" w:sz="6" w:val="single"/>
              <w:left w:color="000000" w:sz="6" w:val="single"/>
              <w:bottom w:color="FFFFFF" w:sz="6" w:val="single"/>
              <w:right w:color="000000" w:sz="6" w:val="single"/>
            </w:tcBorders>
            <w:tcMar>
              <w:top w:type="dxa" w:w="16"/>
            </w:tcMar>
          </w:tcPr>
          <w:p w14:paraId="8A1F0000">
            <w:pPr>
              <w:spacing w:after="0" w:line="264" w:lineRule="auto"/>
              <w:ind w:firstLine="0" w:left="-17"/>
              <w:jc w:val="left"/>
            </w:pPr>
            <w:r>
              <w:rPr>
                <w:rFonts w:ascii="Arial" w:hAnsi="Arial"/>
                <w:color w:val="00000A"/>
              </w:rPr>
              <w:t xml:space="preserve"> </w:t>
            </w:r>
            <w:r>
              <w:t xml:space="preserve">Цифровая лаборатория по химии </w:t>
            </w:r>
          </w:p>
        </w:tc>
        <w:tc>
          <w:tcPr>
            <w:tcW w:type="dxa" w:w="1964"/>
            <w:tcBorders>
              <w:top w:color="FFFFFF" w:sz="6" w:val="single"/>
              <w:left w:color="000000" w:sz="6" w:val="single"/>
              <w:bottom w:color="FFFFFF" w:sz="6" w:val="single"/>
              <w:right w:color="000000" w:sz="6" w:val="single"/>
            </w:tcBorders>
            <w:tcMar>
              <w:top w:type="dxa" w:w="16"/>
            </w:tcMar>
          </w:tcPr>
          <w:p w14:paraId="8B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8C1F0000">
            <w:pPr>
              <w:spacing w:after="0" w:line="264" w:lineRule="auto"/>
              <w:ind w:firstLine="0" w:left="137"/>
              <w:jc w:val="left"/>
            </w:pPr>
            <w:r>
              <w:t xml:space="preserve"> </w:t>
            </w:r>
          </w:p>
        </w:tc>
      </w:tr>
      <w:tr>
        <w:trPr>
          <w:trHeight w:hRule="atLeast" w:val="322"/>
        </w:trPr>
        <w:tc>
          <w:tcPr>
            <w:tcW w:type="dxa" w:w="821"/>
            <w:tcBorders>
              <w:top w:color="FFFFFF" w:sz="6" w:val="single"/>
              <w:left w:color="000000" w:sz="6" w:val="single"/>
              <w:bottom w:color="000000" w:sz="6" w:val="single"/>
              <w:right w:color="000000" w:sz="6" w:val="single"/>
            </w:tcBorders>
            <w:tcMar>
              <w:top w:type="dxa" w:w="16"/>
            </w:tcMar>
          </w:tcPr>
          <w:p w14:paraId="8D1F0000">
            <w:pPr>
              <w:spacing w:after="0" w:line="264" w:lineRule="auto"/>
              <w:ind w:firstLine="0" w:left="0"/>
              <w:jc w:val="right"/>
            </w:pPr>
            <w:r>
              <w:rPr>
                <w:color w:val="00000A"/>
              </w:rPr>
              <w:t>20.</w:t>
            </w:r>
          </w:p>
        </w:tc>
        <w:tc>
          <w:tcPr>
            <w:tcW w:type="dxa" w:w="4629"/>
            <w:gridSpan w:val="2"/>
            <w:tcBorders>
              <w:top w:color="FFFFFF" w:sz="6" w:val="single"/>
              <w:left w:color="000000" w:sz="6" w:val="single"/>
              <w:bottom w:color="FFFFFF" w:sz="6" w:val="single"/>
              <w:right w:color="000000" w:sz="6" w:val="single"/>
            </w:tcBorders>
            <w:tcMar>
              <w:top w:type="dxa" w:w="16"/>
            </w:tcMar>
          </w:tcPr>
          <w:p w14:paraId="8E1F0000">
            <w:pPr>
              <w:spacing w:after="0" w:line="264" w:lineRule="auto"/>
              <w:ind w:firstLine="0" w:left="-17"/>
              <w:jc w:val="left"/>
            </w:pPr>
            <w:r>
              <w:rPr>
                <w:rFonts w:ascii="Arial" w:hAnsi="Arial"/>
                <w:color w:val="00000A"/>
              </w:rPr>
              <w:t xml:space="preserve"> </w:t>
            </w:r>
            <w:r>
              <w:t xml:space="preserve">Цифровая лаборатория по физике </w:t>
            </w:r>
          </w:p>
        </w:tc>
        <w:tc>
          <w:tcPr>
            <w:tcW w:type="dxa" w:w="1964"/>
            <w:tcBorders>
              <w:top w:color="FFFFFF" w:sz="6" w:val="single"/>
              <w:left w:color="000000" w:sz="6" w:val="single"/>
              <w:bottom w:color="FFFFFF" w:sz="6" w:val="single"/>
              <w:right w:color="000000" w:sz="6" w:val="single"/>
            </w:tcBorders>
            <w:tcMar>
              <w:top w:type="dxa" w:w="16"/>
            </w:tcMar>
          </w:tcPr>
          <w:p w14:paraId="8F1F0000">
            <w:pPr>
              <w:spacing w:after="0" w:line="264" w:lineRule="auto"/>
              <w:ind w:firstLine="0" w:left="137"/>
              <w:jc w:val="left"/>
            </w:pPr>
            <w:r>
              <w:t xml:space="preserve">3/3 </w:t>
            </w:r>
          </w:p>
        </w:tc>
        <w:tc>
          <w:tcPr>
            <w:tcW w:type="dxa" w:w="1974"/>
            <w:tcBorders>
              <w:top w:color="FFFFFF" w:sz="6" w:val="single"/>
              <w:left w:color="000000" w:sz="6" w:val="single"/>
              <w:bottom w:color="FFFFFF" w:sz="6" w:val="single"/>
              <w:right w:color="000000" w:sz="6" w:val="single"/>
            </w:tcBorders>
            <w:tcMar>
              <w:top w:type="dxa" w:w="16"/>
            </w:tcMar>
          </w:tcPr>
          <w:p w14:paraId="901F0000">
            <w:pPr>
              <w:spacing w:after="0" w:line="264" w:lineRule="auto"/>
              <w:ind w:firstLine="0" w:left="137"/>
              <w:jc w:val="left"/>
            </w:pPr>
            <w:r>
              <w:t xml:space="preserve"> </w:t>
            </w:r>
          </w:p>
        </w:tc>
      </w:tr>
      <w:tr>
        <w:trPr>
          <w:trHeight w:hRule="atLeast" w:val="315"/>
        </w:trPr>
        <w:tc>
          <w:tcPr>
            <w:tcW w:type="dxa" w:w="821"/>
            <w:tcBorders>
              <w:top w:color="000000" w:sz="6" w:val="single"/>
              <w:left w:color="000000" w:sz="6" w:val="single"/>
              <w:bottom w:color="000000" w:sz="6" w:val="single"/>
              <w:right w:color="000000" w:sz="6" w:val="single"/>
            </w:tcBorders>
            <w:tcMar>
              <w:top w:type="dxa" w:w="16"/>
            </w:tcMar>
          </w:tcPr>
          <w:p w14:paraId="911F0000">
            <w:pPr>
              <w:spacing w:after="0" w:line="264" w:lineRule="auto"/>
              <w:ind w:firstLine="0" w:left="0"/>
              <w:jc w:val="right"/>
            </w:pPr>
            <w:r>
              <w:rPr>
                <w:color w:val="00000A"/>
              </w:rPr>
              <w:t>21.</w:t>
            </w:r>
          </w:p>
        </w:tc>
        <w:tc>
          <w:tcPr>
            <w:tcW w:type="dxa" w:w="4629"/>
            <w:gridSpan w:val="2"/>
            <w:tcBorders>
              <w:top w:color="FFFFFF" w:sz="6" w:val="single"/>
              <w:left w:color="000000" w:sz="6" w:val="single"/>
              <w:bottom w:color="000000" w:sz="6" w:val="single"/>
              <w:right w:color="000000" w:sz="6" w:val="single"/>
            </w:tcBorders>
            <w:tcMar>
              <w:top w:type="dxa" w:w="16"/>
            </w:tcMar>
          </w:tcPr>
          <w:p w14:paraId="921F0000">
            <w:pPr>
              <w:spacing w:after="0" w:line="264" w:lineRule="auto"/>
              <w:ind w:firstLine="0" w:left="-17"/>
              <w:jc w:val="left"/>
            </w:pPr>
            <w:r>
              <w:rPr>
                <w:rFonts w:ascii="Arial" w:hAnsi="Arial"/>
                <w:color w:val="00000A"/>
              </w:rPr>
              <w:t xml:space="preserve"> </w:t>
            </w:r>
            <w:r>
              <w:t xml:space="preserve">Компьютеры к цифровым лабораториям </w:t>
            </w:r>
          </w:p>
        </w:tc>
        <w:tc>
          <w:tcPr>
            <w:tcW w:type="dxa" w:w="1964"/>
            <w:tcBorders>
              <w:top w:color="FFFFFF" w:sz="6" w:val="single"/>
              <w:left w:color="000000" w:sz="6" w:val="single"/>
              <w:bottom w:color="000000" w:sz="6" w:val="single"/>
              <w:right w:color="000000" w:sz="6" w:val="single"/>
            </w:tcBorders>
            <w:tcMar>
              <w:top w:type="dxa" w:w="16"/>
            </w:tcMar>
          </w:tcPr>
          <w:p w14:paraId="931F0000">
            <w:pPr>
              <w:spacing w:after="0" w:line="264" w:lineRule="auto"/>
              <w:ind w:firstLine="0" w:left="137"/>
              <w:jc w:val="left"/>
            </w:pPr>
            <w:r>
              <w:t xml:space="preserve">4 </w:t>
            </w:r>
          </w:p>
        </w:tc>
        <w:tc>
          <w:tcPr>
            <w:tcW w:type="dxa" w:w="1974"/>
            <w:tcBorders>
              <w:top w:color="FFFFFF" w:sz="6" w:val="single"/>
              <w:left w:color="000000" w:sz="6" w:val="single"/>
              <w:bottom w:color="000000" w:sz="6" w:val="single"/>
              <w:right w:color="000000" w:sz="6" w:val="single"/>
            </w:tcBorders>
            <w:tcMar>
              <w:top w:type="dxa" w:w="16"/>
            </w:tcMar>
          </w:tcPr>
          <w:p w14:paraId="941F0000">
            <w:pPr>
              <w:spacing w:after="0" w:line="264" w:lineRule="auto"/>
              <w:ind w:firstLine="0" w:left="137"/>
              <w:jc w:val="left"/>
            </w:pPr>
            <w:r>
              <w:t xml:space="preserve"> </w:t>
            </w:r>
          </w:p>
        </w:tc>
      </w:tr>
      <w:tr>
        <w:trPr>
          <w:trHeight w:hRule="atLeast" w:val="602"/>
        </w:trPr>
        <w:tc>
          <w:tcPr>
            <w:tcW w:type="dxa" w:w="9388"/>
            <w:gridSpan w:val="5"/>
            <w:tcBorders>
              <w:top w:color="000000" w:sz="6" w:val="single"/>
              <w:left w:color="000000" w:sz="6" w:val="single"/>
              <w:bottom w:color="FFFFFF" w:sz="6" w:val="single"/>
              <w:right w:color="000000" w:sz="6" w:val="single"/>
            </w:tcBorders>
            <w:tcMar>
              <w:top w:type="dxa" w:w="16"/>
            </w:tcMar>
          </w:tcPr>
          <w:p w14:paraId="951F0000">
            <w:pPr>
              <w:spacing w:after="24" w:line="264" w:lineRule="auto"/>
              <w:ind w:firstLine="0" w:left="141"/>
              <w:jc w:val="center"/>
            </w:pPr>
            <w:r>
              <w:rPr>
                <w:b w:val="1"/>
              </w:rPr>
              <w:t xml:space="preserve">III </w:t>
            </w:r>
          </w:p>
          <w:p w14:paraId="961F0000">
            <w:pPr>
              <w:spacing w:after="0" w:line="264" w:lineRule="auto"/>
              <w:ind w:firstLine="0" w:left="133"/>
              <w:jc w:val="center"/>
            </w:pPr>
            <w:r>
              <w:rPr>
                <w:b w:val="1"/>
              </w:rPr>
              <w:t xml:space="preserve">Обеспечение технической, методической и организационной поддержки </w:t>
            </w:r>
          </w:p>
        </w:tc>
      </w:tr>
      <w:tr>
        <w:trPr>
          <w:trHeight w:hRule="atLeast" w:val="322"/>
        </w:trPr>
        <w:tc>
          <w:tcPr>
            <w:tcW w:type="dxa" w:w="821"/>
            <w:tcBorders>
              <w:top w:color="000000" w:sz="6" w:val="single"/>
              <w:left w:color="000000" w:sz="6" w:val="single"/>
              <w:bottom w:color="FFFFFF" w:sz="6" w:val="single"/>
              <w:right w:color="000000" w:sz="6" w:val="single"/>
            </w:tcBorders>
            <w:tcMar>
              <w:top w:type="dxa" w:w="16"/>
            </w:tcMar>
          </w:tcPr>
          <w:p w14:paraId="971F0000">
            <w:pPr>
              <w:spacing w:after="0" w:line="264" w:lineRule="auto"/>
              <w:ind w:firstLine="0" w:left="0" w:right="120"/>
              <w:jc w:val="right"/>
            </w:pPr>
            <w:r>
              <w:rPr>
                <w:color w:val="00000A"/>
              </w:rPr>
              <w:t>1.</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81F0000">
            <w:pPr>
              <w:spacing w:after="0" w:line="264" w:lineRule="auto"/>
              <w:ind w:firstLine="0" w:left="142"/>
              <w:jc w:val="left"/>
            </w:pPr>
            <w:r>
              <w:t xml:space="preserve">Разработка планов, дорожных карт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991F0000">
            <w:pPr>
              <w:spacing w:after="0" w:line="264" w:lineRule="auto"/>
              <w:ind w:firstLine="0" w:left="0" w:right="120"/>
              <w:jc w:val="right"/>
            </w:pPr>
            <w:r>
              <w:rPr>
                <w:color w:val="00000A"/>
              </w:rPr>
              <w:t>2.</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A1F0000">
            <w:pPr>
              <w:spacing w:after="0" w:line="264" w:lineRule="auto"/>
              <w:ind w:firstLine="0" w:left="142"/>
              <w:jc w:val="left"/>
            </w:pPr>
            <w:r>
              <w:t xml:space="preserve">Заключение договоров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9B1F0000">
            <w:pPr>
              <w:spacing w:after="0" w:line="264" w:lineRule="auto"/>
              <w:ind w:firstLine="0" w:left="0" w:right="120"/>
              <w:jc w:val="right"/>
            </w:pPr>
            <w:r>
              <w:rPr>
                <w:color w:val="00000A"/>
              </w:rPr>
              <w:t>3.</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C1F0000">
            <w:pPr>
              <w:spacing w:after="0" w:line="264" w:lineRule="auto"/>
              <w:ind w:firstLine="0" w:left="142"/>
              <w:jc w:val="left"/>
            </w:pPr>
            <w:r>
              <w:t xml:space="preserve">Подготовка распорядительных документов учредителя </w:t>
            </w:r>
          </w:p>
        </w:tc>
      </w:tr>
      <w:tr>
        <w:trPr>
          <w:trHeight w:hRule="atLeast" w:val="317"/>
        </w:trPr>
        <w:tc>
          <w:tcPr>
            <w:tcW w:type="dxa" w:w="821"/>
            <w:tcBorders>
              <w:top w:color="FFFFFF" w:sz="6" w:val="single"/>
              <w:left w:color="000000" w:sz="6" w:val="single"/>
              <w:bottom w:color="FFFFFF" w:sz="6" w:val="single"/>
              <w:right w:color="000000" w:sz="6" w:val="single"/>
            </w:tcBorders>
            <w:tcMar>
              <w:top w:type="dxa" w:w="16"/>
            </w:tcMar>
          </w:tcPr>
          <w:p w14:paraId="9D1F0000">
            <w:pPr>
              <w:spacing w:after="0" w:line="264" w:lineRule="auto"/>
              <w:ind w:firstLine="0" w:left="0" w:right="120"/>
              <w:jc w:val="right"/>
            </w:pPr>
            <w:r>
              <w:rPr>
                <w:color w:val="00000A"/>
              </w:rPr>
              <w:t>4.</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9E1F0000">
            <w:pPr>
              <w:spacing w:after="0" w:line="264" w:lineRule="auto"/>
              <w:ind w:firstLine="0" w:left="142"/>
              <w:jc w:val="left"/>
            </w:pPr>
            <w:r>
              <w:t xml:space="preserve">Подготовка локальных актов образовательной организации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9F1F0000">
            <w:pPr>
              <w:spacing w:after="0" w:line="264" w:lineRule="auto"/>
              <w:ind w:firstLine="0" w:left="0" w:right="120"/>
              <w:jc w:val="right"/>
            </w:pPr>
            <w:r>
              <w:rPr>
                <w:color w:val="00000A"/>
              </w:rPr>
              <w:t>5.</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01F0000">
            <w:pPr>
              <w:spacing w:after="0" w:line="264" w:lineRule="auto"/>
              <w:ind w:firstLine="120" w:left="22"/>
              <w:jc w:val="left"/>
            </w:pPr>
            <w:r>
              <w:t xml:space="preserve">Подготовка формирования ИКТ-компетентности работников образовательной организации </w:t>
            </w:r>
          </w:p>
        </w:tc>
      </w:tr>
      <w:tr>
        <w:trPr>
          <w:trHeight w:hRule="atLeast" w:val="595"/>
        </w:trPr>
        <w:tc>
          <w:tcPr>
            <w:tcW w:type="dxa" w:w="9388"/>
            <w:gridSpan w:val="5"/>
            <w:tcBorders>
              <w:top w:color="FFFFFF" w:sz="6" w:val="single"/>
              <w:left w:color="000000" w:sz="6" w:val="single"/>
              <w:bottom w:color="FFFFFF" w:sz="6" w:val="single"/>
              <w:right w:color="000000" w:sz="6" w:val="single"/>
            </w:tcBorders>
            <w:tcMar>
              <w:top w:type="dxa" w:w="16"/>
            </w:tcMar>
          </w:tcPr>
          <w:p w14:paraId="A11F0000">
            <w:pPr>
              <w:spacing w:after="29" w:line="264" w:lineRule="auto"/>
              <w:ind w:firstLine="0" w:left="140"/>
              <w:jc w:val="center"/>
            </w:pPr>
            <w:r>
              <w:rPr>
                <w:b w:val="1"/>
              </w:rPr>
              <w:t xml:space="preserve">IV </w:t>
            </w:r>
          </w:p>
          <w:p w14:paraId="A21F0000">
            <w:pPr>
              <w:spacing w:after="0" w:line="264" w:lineRule="auto"/>
              <w:ind w:firstLine="0" w:left="141"/>
              <w:jc w:val="center"/>
            </w:pPr>
            <w:r>
              <w:rPr>
                <w:b w:val="1"/>
              </w:rPr>
              <w:t xml:space="preserve">Отображение образовательного процесса в информационной среде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31F0000">
            <w:pPr>
              <w:spacing w:after="0" w:line="264" w:lineRule="auto"/>
              <w:ind w:firstLine="0" w:left="0" w:right="120"/>
              <w:jc w:val="right"/>
            </w:pPr>
            <w:r>
              <w:rPr>
                <w:color w:val="00000A"/>
              </w:rPr>
              <w:t>1.</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41F0000">
            <w:pPr>
              <w:spacing w:after="0" w:line="264" w:lineRule="auto"/>
              <w:ind w:firstLine="0" w:left="142"/>
              <w:jc w:val="left"/>
            </w:pPr>
            <w:r>
              <w:t xml:space="preserve">Размещаются домашние задания (электронный дневник)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51F0000">
            <w:pPr>
              <w:spacing w:after="0" w:line="264" w:lineRule="auto"/>
              <w:ind w:firstLine="0" w:left="0" w:right="120"/>
              <w:jc w:val="right"/>
            </w:pPr>
            <w:r>
              <w:rPr>
                <w:color w:val="00000A"/>
              </w:rPr>
              <w:t>2.</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61F0000">
            <w:pPr>
              <w:spacing w:after="0" w:line="264" w:lineRule="auto"/>
              <w:ind w:firstLine="0" w:left="142"/>
              <w:jc w:val="left"/>
            </w:pPr>
            <w:r>
              <w:t xml:space="preserve">Результаты выполнения аттестационных работ обучающихся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71F0000">
            <w:pPr>
              <w:spacing w:after="0" w:line="264" w:lineRule="auto"/>
              <w:ind w:firstLine="0" w:left="0" w:right="120"/>
              <w:jc w:val="right"/>
            </w:pPr>
            <w:r>
              <w:rPr>
                <w:color w:val="00000A"/>
              </w:rPr>
              <w:t>3.</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81F0000">
            <w:pPr>
              <w:spacing w:after="0" w:line="264" w:lineRule="auto"/>
              <w:ind w:firstLine="0" w:left="142"/>
              <w:jc w:val="left"/>
            </w:pPr>
            <w:r>
              <w:t xml:space="preserve">Творческие работы учителей и обучающихся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A91F0000">
            <w:pPr>
              <w:spacing w:after="0" w:line="264" w:lineRule="auto"/>
              <w:ind w:firstLine="0" w:left="0" w:right="120"/>
              <w:jc w:val="right"/>
            </w:pPr>
            <w:r>
              <w:rPr>
                <w:color w:val="00000A"/>
              </w:rPr>
              <w:t>4.</w:t>
            </w:r>
            <w:r>
              <w:rPr>
                <w:rFonts w:ascii="Arial" w:hAnsi="Arial"/>
                <w:color w:val="00000A"/>
              </w:rPr>
              <w:t xml:space="preserve"> </w:t>
            </w:r>
          </w:p>
        </w:tc>
        <w:tc>
          <w:tcPr>
            <w:tcW w:type="dxa" w:w="8567"/>
            <w:gridSpan w:val="4"/>
            <w:tcBorders>
              <w:top w:color="FFFFFF" w:sz="6" w:val="single"/>
              <w:left w:color="000000" w:sz="6" w:val="single"/>
              <w:bottom w:color="FFFFFF" w:sz="6" w:val="single"/>
              <w:right w:color="000000" w:sz="6" w:val="single"/>
            </w:tcBorders>
            <w:tcMar>
              <w:top w:type="dxa" w:w="16"/>
            </w:tcMar>
          </w:tcPr>
          <w:p w14:paraId="AA1F0000">
            <w:pPr>
              <w:spacing w:after="0" w:line="264" w:lineRule="auto"/>
              <w:ind w:firstLine="0" w:left="142"/>
              <w:jc w:val="left"/>
            </w:pPr>
            <w:r>
              <w:t xml:space="preserve">Осуществляется связь учителей, администрации, родителей, органов управления </w:t>
            </w:r>
          </w:p>
        </w:tc>
      </w:tr>
      <w:tr>
        <w:trPr>
          <w:trHeight w:hRule="atLeast" w:val="314"/>
        </w:trPr>
        <w:tc>
          <w:tcPr>
            <w:tcW w:type="dxa" w:w="821"/>
            <w:tcBorders>
              <w:top w:color="FFFFFF" w:sz="6" w:val="single"/>
              <w:left w:color="000000" w:sz="6" w:val="single"/>
              <w:bottom w:color="000000" w:sz="6" w:val="single"/>
              <w:right w:color="000000" w:sz="6" w:val="single"/>
            </w:tcBorders>
            <w:tcMar>
              <w:top w:type="dxa" w:w="16"/>
            </w:tcMar>
          </w:tcPr>
          <w:p w14:paraId="AB1F0000">
            <w:pPr>
              <w:spacing w:after="0" w:line="264" w:lineRule="auto"/>
              <w:ind w:firstLine="0" w:left="0" w:right="120"/>
              <w:jc w:val="right"/>
            </w:pPr>
            <w:r>
              <w:rPr>
                <w:color w:val="00000A"/>
              </w:rPr>
              <w:t>5.</w:t>
            </w:r>
            <w:r>
              <w:rPr>
                <w:rFonts w:ascii="Arial" w:hAnsi="Arial"/>
                <w:color w:val="00000A"/>
              </w:rPr>
              <w:t xml:space="preserve"> </w:t>
            </w:r>
          </w:p>
        </w:tc>
        <w:tc>
          <w:tcPr>
            <w:tcW w:type="dxa" w:w="8567"/>
            <w:gridSpan w:val="4"/>
            <w:tcBorders>
              <w:top w:color="FFFFFF" w:sz="6" w:val="single"/>
              <w:left w:color="000000" w:sz="6" w:val="single"/>
              <w:bottom w:color="000000" w:sz="6" w:val="single"/>
              <w:right w:color="000000" w:sz="6" w:val="single"/>
            </w:tcBorders>
            <w:tcMar>
              <w:top w:type="dxa" w:w="16"/>
            </w:tcMar>
          </w:tcPr>
          <w:p w14:paraId="AC1F0000">
            <w:pPr>
              <w:spacing w:after="0" w:line="264" w:lineRule="auto"/>
              <w:ind w:firstLine="0" w:left="142"/>
              <w:jc w:val="left"/>
            </w:pPr>
            <w:r>
              <w:t xml:space="preserve">Осуществляется методическая поддержка учителей </w:t>
            </w:r>
          </w:p>
        </w:tc>
      </w:tr>
      <w:tr>
        <w:trPr>
          <w:trHeight w:hRule="atLeast" w:val="603"/>
        </w:trPr>
        <w:tc>
          <w:tcPr>
            <w:tcW w:type="dxa" w:w="9388"/>
            <w:gridSpan w:val="5"/>
            <w:tcBorders>
              <w:top w:color="000000" w:sz="6" w:val="single"/>
              <w:left w:color="000000" w:sz="6" w:val="single"/>
              <w:bottom w:color="FFFFFF" w:sz="6" w:val="single"/>
              <w:right w:color="000000" w:sz="6" w:val="single"/>
            </w:tcBorders>
            <w:tcMar>
              <w:top w:type="dxa" w:w="16"/>
            </w:tcMar>
          </w:tcPr>
          <w:p w14:paraId="AD1F0000">
            <w:pPr>
              <w:spacing w:after="24" w:line="264" w:lineRule="auto"/>
              <w:ind w:firstLine="0" w:left="144"/>
              <w:jc w:val="center"/>
            </w:pPr>
            <w:r>
              <w:rPr>
                <w:b w:val="1"/>
              </w:rPr>
              <w:t xml:space="preserve">V </w:t>
            </w:r>
          </w:p>
          <w:p w14:paraId="AE1F0000">
            <w:pPr>
              <w:spacing w:after="0" w:line="264" w:lineRule="auto"/>
              <w:ind w:firstLine="0" w:left="140"/>
              <w:jc w:val="center"/>
            </w:pPr>
            <w:r>
              <w:rPr>
                <w:b w:val="1"/>
              </w:rPr>
              <w:t xml:space="preserve">Компоненты на бумажных носителях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AF1F0000">
            <w:pPr>
              <w:spacing w:after="0" w:line="264" w:lineRule="auto"/>
              <w:ind w:firstLine="0" w:left="0" w:right="120"/>
              <w:jc w:val="right"/>
            </w:pPr>
            <w:r>
              <w:rPr>
                <w:color w:val="00000A"/>
              </w:rPr>
              <w:t>1.</w:t>
            </w:r>
            <w:r>
              <w:rPr>
                <w:rFonts w:ascii="Arial" w:hAnsi="Arial"/>
                <w:color w:val="00000A"/>
              </w:rPr>
              <w:t xml:space="preserve"> </w:t>
            </w:r>
          </w:p>
        </w:tc>
        <w:tc>
          <w:tcPr>
            <w:tcW w:type="dxa" w:w="4283"/>
            <w:tcBorders>
              <w:top w:color="FFFFFF" w:sz="6" w:val="single"/>
              <w:left w:color="000000" w:sz="6" w:val="single"/>
              <w:bottom w:color="FFFFFF" w:sz="6" w:val="single"/>
              <w:right w:color="000000" w:sz="6" w:val="single"/>
            </w:tcBorders>
            <w:tcMar>
              <w:top w:type="dxa" w:w="16"/>
            </w:tcMar>
          </w:tcPr>
          <w:p w14:paraId="B01F0000">
            <w:pPr>
              <w:spacing w:after="0" w:line="264" w:lineRule="auto"/>
              <w:ind w:firstLine="0" w:left="142"/>
              <w:jc w:val="left"/>
            </w:pPr>
            <w:r>
              <w:t xml:space="preserve">Рабочие тетради </w:t>
            </w:r>
          </w:p>
        </w:tc>
        <w:tc>
          <w:tcPr>
            <w:tcW w:type="dxa" w:w="4284"/>
            <w:gridSpan w:val="3"/>
            <w:tcBorders>
              <w:top w:color="FFFFFF" w:sz="6" w:val="single"/>
              <w:left w:color="000000" w:sz="6" w:val="single"/>
              <w:bottom w:color="FFFFFF" w:sz="6" w:val="single"/>
              <w:right w:color="000000" w:sz="6" w:val="single"/>
            </w:tcBorders>
            <w:tcMar>
              <w:top w:type="dxa" w:w="16"/>
            </w:tcMar>
          </w:tcPr>
          <w:p w14:paraId="B11F0000">
            <w:pPr>
              <w:spacing w:after="0" w:line="264" w:lineRule="auto"/>
              <w:ind w:firstLine="120" w:left="17"/>
              <w:jc w:val="left"/>
            </w:pPr>
            <w:r>
              <w:t xml:space="preserve">Закупаются родителями при необходимости </w:t>
            </w:r>
          </w:p>
        </w:tc>
      </w:tr>
      <w:tr>
        <w:trPr>
          <w:trHeight w:hRule="atLeast" w:val="600"/>
        </w:trPr>
        <w:tc>
          <w:tcPr>
            <w:tcW w:type="dxa" w:w="821"/>
            <w:tcBorders>
              <w:top w:color="FFFFFF" w:sz="6" w:val="single"/>
              <w:left w:color="000000" w:sz="6" w:val="single"/>
              <w:bottom w:color="FFFFFF" w:sz="6" w:val="single"/>
              <w:right w:color="000000" w:sz="6" w:val="single"/>
            </w:tcBorders>
            <w:tcMar>
              <w:top w:type="dxa" w:w="16"/>
            </w:tcMar>
          </w:tcPr>
          <w:p w14:paraId="B21F0000">
            <w:pPr>
              <w:spacing w:after="0" w:line="264" w:lineRule="auto"/>
              <w:ind w:firstLine="0" w:left="0" w:right="120"/>
              <w:jc w:val="right"/>
            </w:pPr>
            <w:r>
              <w:rPr>
                <w:color w:val="00000A"/>
              </w:rPr>
              <w:t>2.</w:t>
            </w:r>
            <w:r>
              <w:rPr>
                <w:rFonts w:ascii="Arial" w:hAnsi="Arial"/>
                <w:color w:val="00000A"/>
              </w:rPr>
              <w:t xml:space="preserve"> </w:t>
            </w:r>
          </w:p>
        </w:tc>
        <w:tc>
          <w:tcPr>
            <w:tcW w:type="dxa" w:w="4283"/>
            <w:tcBorders>
              <w:top w:color="FFFFFF" w:sz="6" w:val="single"/>
              <w:left w:color="000000" w:sz="6" w:val="single"/>
              <w:bottom w:color="FFFFFF" w:sz="6" w:val="single"/>
              <w:right w:color="000000" w:sz="6" w:val="single"/>
            </w:tcBorders>
            <w:tcMar>
              <w:top w:type="dxa" w:w="16"/>
            </w:tcMar>
          </w:tcPr>
          <w:p w14:paraId="B31F0000">
            <w:pPr>
              <w:spacing w:after="0" w:line="264" w:lineRule="auto"/>
              <w:ind w:firstLine="0" w:left="142"/>
              <w:jc w:val="left"/>
            </w:pPr>
            <w:r>
              <w:t xml:space="preserve">Учебники </w:t>
            </w:r>
          </w:p>
        </w:tc>
        <w:tc>
          <w:tcPr>
            <w:tcW w:type="dxa" w:w="4284"/>
            <w:gridSpan w:val="3"/>
            <w:tcBorders>
              <w:top w:color="FFFFFF" w:sz="6" w:val="single"/>
              <w:left w:color="000000" w:sz="6" w:val="single"/>
              <w:bottom w:color="FFFFFF" w:sz="6" w:val="single"/>
              <w:right w:color="000000" w:sz="6" w:val="single"/>
            </w:tcBorders>
            <w:tcMar>
              <w:top w:type="dxa" w:w="16"/>
            </w:tcMar>
          </w:tcPr>
          <w:p w14:paraId="B41F0000">
            <w:pPr>
              <w:spacing w:after="0" w:line="264" w:lineRule="auto"/>
              <w:ind w:firstLine="120" w:left="17"/>
              <w:jc w:val="left"/>
            </w:pPr>
            <w:r>
              <w:t xml:space="preserve">Закупаются централизованно школой и находятся в школьной библиотеке </w:t>
            </w:r>
          </w:p>
        </w:tc>
      </w:tr>
      <w:tr>
        <w:trPr>
          <w:trHeight w:hRule="atLeast" w:val="596"/>
        </w:trPr>
        <w:tc>
          <w:tcPr>
            <w:tcW w:type="dxa" w:w="9388"/>
            <w:gridSpan w:val="5"/>
            <w:tcBorders>
              <w:top w:color="FFFFFF" w:sz="6" w:val="single"/>
              <w:left w:color="000000" w:sz="6" w:val="single"/>
              <w:bottom w:color="FFFFFF" w:sz="6" w:val="single"/>
              <w:right w:color="000000" w:sz="6" w:val="single"/>
            </w:tcBorders>
            <w:tcMar>
              <w:top w:type="dxa" w:w="16"/>
            </w:tcMar>
          </w:tcPr>
          <w:p w14:paraId="B51F0000">
            <w:pPr>
              <w:spacing w:after="24" w:line="264" w:lineRule="auto"/>
              <w:ind w:firstLine="0" w:left="141"/>
              <w:jc w:val="center"/>
            </w:pPr>
            <w:r>
              <w:rPr>
                <w:b w:val="1"/>
              </w:rPr>
              <w:t xml:space="preserve">VI </w:t>
            </w:r>
          </w:p>
          <w:p w14:paraId="B61F0000">
            <w:pPr>
              <w:spacing w:after="0" w:line="264" w:lineRule="auto"/>
              <w:ind w:firstLine="0" w:left="141"/>
              <w:jc w:val="center"/>
            </w:pPr>
            <w:r>
              <w:rPr>
                <w:b w:val="1"/>
              </w:rPr>
              <w:t xml:space="preserve">Компоненты на CD и DVD </w:t>
            </w:r>
          </w:p>
        </w:tc>
      </w:tr>
      <w:tr>
        <w:trPr>
          <w:trHeight w:hRule="atLeast" w:val="595"/>
        </w:trPr>
        <w:tc>
          <w:tcPr>
            <w:tcW w:type="dxa" w:w="821"/>
            <w:tcBorders>
              <w:top w:color="FFFFFF" w:sz="6" w:val="single"/>
              <w:left w:color="000000" w:sz="6" w:val="single"/>
              <w:bottom w:color="FFFFFF" w:sz="6" w:val="single"/>
              <w:right w:color="000000" w:sz="6" w:val="single"/>
            </w:tcBorders>
            <w:tcMar>
              <w:top w:type="dxa" w:w="16"/>
            </w:tcMar>
          </w:tcPr>
          <w:p w14:paraId="B71F0000">
            <w:pPr>
              <w:spacing w:after="0" w:line="264" w:lineRule="auto"/>
              <w:ind w:firstLine="0" w:left="0" w:right="120"/>
              <w:jc w:val="right"/>
            </w:pPr>
            <w:r>
              <w:rPr>
                <w:color w:val="00000A"/>
              </w:rPr>
              <w:t>1.</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B81F0000">
            <w:pPr>
              <w:spacing w:after="0" w:line="264" w:lineRule="auto"/>
              <w:ind w:firstLine="0" w:left="142"/>
              <w:jc w:val="left"/>
            </w:pPr>
            <w:r>
              <w:t xml:space="preserve">Электронные приложения к учебникам </w:t>
            </w:r>
          </w:p>
        </w:tc>
        <w:tc>
          <w:tcPr>
            <w:tcW w:type="dxa" w:w="3938"/>
            <w:gridSpan w:val="2"/>
            <w:tcBorders>
              <w:top w:color="FFFFFF" w:sz="6" w:val="single"/>
              <w:left w:color="000000" w:sz="6" w:val="single"/>
              <w:bottom w:color="FFFFFF" w:sz="6" w:val="single"/>
              <w:right w:color="000000" w:sz="6" w:val="single"/>
            </w:tcBorders>
            <w:tcMar>
              <w:top w:type="dxa" w:w="16"/>
            </w:tcMar>
          </w:tcPr>
          <w:p w14:paraId="B91F0000">
            <w:pPr>
              <w:spacing w:after="0" w:line="264" w:lineRule="auto"/>
              <w:ind w:firstLine="120" w:left="17"/>
              <w:jc w:val="left"/>
            </w:pPr>
            <w:r>
              <w:t xml:space="preserve">Имеются в наличии у педагога и в библиотеке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BA1F0000">
            <w:pPr>
              <w:spacing w:after="0" w:line="264" w:lineRule="auto"/>
              <w:ind w:firstLine="0" w:left="0" w:right="120"/>
              <w:jc w:val="right"/>
            </w:pPr>
            <w:r>
              <w:rPr>
                <w:color w:val="00000A"/>
              </w:rPr>
              <w:t>2.</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BB1F0000">
            <w:pPr>
              <w:spacing w:after="0" w:line="264" w:lineRule="auto"/>
              <w:ind w:firstLine="0" w:left="142"/>
              <w:jc w:val="left"/>
            </w:pPr>
            <w:r>
              <w:t xml:space="preserve">Электронные тренажеры </w:t>
            </w:r>
          </w:p>
        </w:tc>
        <w:tc>
          <w:tcPr>
            <w:tcW w:type="dxa" w:w="3938"/>
            <w:gridSpan w:val="2"/>
            <w:tcBorders>
              <w:top w:color="FFFFFF" w:sz="6" w:val="single"/>
              <w:left w:color="000000" w:sz="6" w:val="single"/>
              <w:bottom w:color="FFFFFF" w:sz="6" w:val="single"/>
              <w:right w:color="000000" w:sz="6" w:val="single"/>
            </w:tcBorders>
            <w:tcMar>
              <w:top w:type="dxa" w:w="16"/>
            </w:tcMar>
          </w:tcPr>
          <w:p w14:paraId="BC1F0000">
            <w:pPr>
              <w:spacing w:after="0" w:line="264" w:lineRule="auto"/>
              <w:ind w:firstLine="0" w:left="137"/>
              <w:jc w:val="left"/>
            </w:pPr>
            <w:r>
              <w:t xml:space="preserve">Имеются в наличии у педагога </w:t>
            </w:r>
          </w:p>
        </w:tc>
      </w:tr>
      <w:tr>
        <w:trPr>
          <w:trHeight w:hRule="atLeast" w:val="322"/>
        </w:trPr>
        <w:tc>
          <w:tcPr>
            <w:tcW w:type="dxa" w:w="821"/>
            <w:tcBorders>
              <w:top w:color="FFFFFF" w:sz="6" w:val="single"/>
              <w:left w:color="000000" w:sz="6" w:val="single"/>
              <w:bottom w:color="FFFFFF" w:sz="6" w:val="single"/>
              <w:right w:color="000000" w:sz="6" w:val="single"/>
            </w:tcBorders>
            <w:tcMar>
              <w:top w:type="dxa" w:w="16"/>
            </w:tcMar>
          </w:tcPr>
          <w:p w14:paraId="BD1F0000">
            <w:pPr>
              <w:spacing w:after="0" w:line="264" w:lineRule="auto"/>
              <w:ind w:firstLine="0" w:left="0" w:right="120"/>
              <w:jc w:val="right"/>
            </w:pPr>
            <w:r>
              <w:rPr>
                <w:color w:val="00000A"/>
              </w:rPr>
              <w:t>3.</w:t>
            </w:r>
            <w:r>
              <w:rPr>
                <w:rFonts w:ascii="Arial" w:hAnsi="Arial"/>
                <w:color w:val="00000A"/>
              </w:rPr>
              <w:t xml:space="preserve"> </w:t>
            </w:r>
          </w:p>
        </w:tc>
        <w:tc>
          <w:tcPr>
            <w:tcW w:type="dxa" w:w="4629"/>
            <w:gridSpan w:val="2"/>
            <w:tcBorders>
              <w:top w:color="FFFFFF" w:sz="6" w:val="single"/>
              <w:left w:color="000000" w:sz="6" w:val="single"/>
              <w:bottom w:color="FFFFFF" w:sz="6" w:val="single"/>
              <w:right w:color="000000" w:sz="6" w:val="single"/>
            </w:tcBorders>
            <w:tcMar>
              <w:top w:type="dxa" w:w="16"/>
            </w:tcMar>
          </w:tcPr>
          <w:p w14:paraId="BE1F0000">
            <w:pPr>
              <w:spacing w:after="0" w:line="264" w:lineRule="auto"/>
              <w:ind w:firstLine="0" w:left="142"/>
              <w:jc w:val="left"/>
            </w:pPr>
            <w:r>
              <w:t xml:space="preserve">электронные наглядные пособия </w:t>
            </w:r>
          </w:p>
        </w:tc>
        <w:tc>
          <w:tcPr>
            <w:tcW w:type="dxa" w:w="3938"/>
            <w:gridSpan w:val="2"/>
            <w:tcBorders>
              <w:top w:color="FFFFFF" w:sz="6" w:val="single"/>
              <w:left w:color="000000" w:sz="6" w:val="single"/>
              <w:bottom w:color="FFFFFF" w:sz="6" w:val="single"/>
              <w:right w:color="000000" w:sz="6" w:val="single"/>
            </w:tcBorders>
            <w:tcMar>
              <w:top w:type="dxa" w:w="16"/>
            </w:tcMar>
          </w:tcPr>
          <w:p w14:paraId="BF1F0000">
            <w:pPr>
              <w:spacing w:after="0" w:line="264" w:lineRule="auto"/>
              <w:ind w:firstLine="0" w:left="137"/>
              <w:jc w:val="left"/>
            </w:pPr>
            <w:r>
              <w:t xml:space="preserve">Имеются в наличии у педагога </w:t>
            </w:r>
          </w:p>
        </w:tc>
      </w:tr>
      <w:tr>
        <w:trPr>
          <w:trHeight w:hRule="atLeast" w:val="315"/>
        </w:trPr>
        <w:tc>
          <w:tcPr>
            <w:tcW w:type="dxa" w:w="821"/>
            <w:tcBorders>
              <w:top w:color="FFFFFF" w:sz="6" w:val="single"/>
              <w:left w:color="000000" w:sz="6" w:val="single"/>
              <w:bottom w:color="000000" w:sz="6" w:val="single"/>
              <w:right w:color="000000" w:sz="6" w:val="single"/>
            </w:tcBorders>
            <w:tcMar>
              <w:top w:type="dxa" w:w="16"/>
            </w:tcMar>
          </w:tcPr>
          <w:p w14:paraId="C01F0000">
            <w:pPr>
              <w:spacing w:after="0" w:line="264" w:lineRule="auto"/>
              <w:ind w:firstLine="0" w:left="0" w:right="120"/>
              <w:jc w:val="right"/>
            </w:pPr>
            <w:r>
              <w:rPr>
                <w:color w:val="00000A"/>
              </w:rPr>
              <w:t>4.</w:t>
            </w:r>
            <w:r>
              <w:rPr>
                <w:rFonts w:ascii="Arial" w:hAnsi="Arial"/>
                <w:color w:val="00000A"/>
              </w:rPr>
              <w:t xml:space="preserve"> </w:t>
            </w:r>
          </w:p>
        </w:tc>
        <w:tc>
          <w:tcPr>
            <w:tcW w:type="dxa" w:w="4629"/>
            <w:gridSpan w:val="2"/>
            <w:tcBorders>
              <w:top w:color="FFFFFF" w:sz="6" w:val="single"/>
              <w:left w:color="000000" w:sz="6" w:val="single"/>
              <w:bottom w:color="000000" w:sz="6" w:val="single"/>
              <w:right w:color="000000" w:sz="6" w:val="single"/>
            </w:tcBorders>
            <w:tcMar>
              <w:top w:type="dxa" w:w="16"/>
            </w:tcMar>
          </w:tcPr>
          <w:p w14:paraId="C11F0000">
            <w:pPr>
              <w:spacing w:after="0" w:line="264" w:lineRule="auto"/>
              <w:ind w:firstLine="0" w:left="142"/>
              <w:jc w:val="left"/>
            </w:pPr>
            <w:r>
              <w:t xml:space="preserve">Электронные практикумы </w:t>
            </w:r>
          </w:p>
        </w:tc>
        <w:tc>
          <w:tcPr>
            <w:tcW w:type="dxa" w:w="3938"/>
            <w:gridSpan w:val="2"/>
            <w:tcBorders>
              <w:top w:color="FFFFFF" w:sz="6" w:val="single"/>
              <w:left w:color="000000" w:sz="6" w:val="single"/>
              <w:bottom w:color="000000" w:sz="6" w:val="single"/>
              <w:right w:color="000000" w:sz="6" w:val="single"/>
            </w:tcBorders>
            <w:tcMar>
              <w:top w:type="dxa" w:w="16"/>
            </w:tcMar>
          </w:tcPr>
          <w:p w14:paraId="C21F0000">
            <w:pPr>
              <w:spacing w:after="0" w:line="264" w:lineRule="auto"/>
              <w:ind w:firstLine="0" w:left="137"/>
              <w:jc w:val="left"/>
            </w:pPr>
            <w:r>
              <w:t xml:space="preserve">Имеются в наличии у педагога </w:t>
            </w:r>
          </w:p>
        </w:tc>
      </w:tr>
    </w:tbl>
    <w:p w14:paraId="C31F0000">
      <w:pPr>
        <w:spacing w:after="0" w:line="264" w:lineRule="auto"/>
        <w:ind w:firstLine="0" w:left="0" w:right="4384"/>
        <w:jc w:val="right"/>
      </w:pPr>
      <w:r>
        <w:t xml:space="preserve"> </w:t>
      </w:r>
    </w:p>
    <w:p w14:paraId="C41F0000">
      <w:pPr>
        <w:spacing w:after="0" w:line="264" w:lineRule="auto"/>
        <w:ind w:firstLine="0" w:left="567"/>
        <w:jc w:val="left"/>
      </w:pPr>
      <w:r>
        <w:t xml:space="preserve"> </w:t>
      </w:r>
    </w:p>
    <w:p w14:paraId="C51F0000">
      <w:pPr>
        <w:spacing w:after="0" w:line="264" w:lineRule="auto"/>
        <w:ind w:firstLine="0" w:left="567"/>
        <w:jc w:val="left"/>
      </w:pPr>
      <w:r>
        <w:t xml:space="preserve"> </w:t>
      </w:r>
    </w:p>
    <w:p w14:paraId="C61F0000">
      <w:pPr>
        <w:spacing w:after="28" w:line="264" w:lineRule="auto"/>
        <w:ind w:firstLine="0" w:left="0"/>
        <w:jc w:val="left"/>
      </w:pPr>
      <w:r>
        <w:t xml:space="preserve"> </w:t>
      </w:r>
    </w:p>
    <w:p w14:paraId="C71F0000">
      <w:pPr>
        <w:tabs>
          <w:tab w:leader="none" w:pos="3514" w:val="center"/>
        </w:tabs>
        <w:spacing w:after="5" w:line="276" w:lineRule="auto"/>
        <w:ind w:firstLine="0" w:left="0"/>
        <w:jc w:val="left"/>
      </w:pPr>
      <w:r>
        <w:rPr>
          <w:color w:val="FF0000"/>
        </w:rPr>
        <w:t xml:space="preserve"> </w:t>
      </w:r>
      <w:r>
        <w:rPr>
          <w:color w:val="FF0000"/>
        </w:rPr>
        <w:tab/>
      </w:r>
      <w:r>
        <w:rPr>
          <w:b w:val="1"/>
        </w:rPr>
        <w:t xml:space="preserve">86. Календарный план воспитательной работы. </w:t>
      </w:r>
    </w:p>
    <w:p w14:paraId="C81F0000">
      <w:pPr>
        <w:spacing w:after="0" w:line="264" w:lineRule="auto"/>
        <w:ind w:firstLine="0" w:left="0"/>
        <w:jc w:val="left"/>
      </w:pPr>
      <w:r>
        <w:t xml:space="preserve"> </w:t>
      </w:r>
      <w:r>
        <w:tab/>
      </w:r>
      <w:r>
        <w:rPr>
          <w:rFonts w:ascii="Courier New" w:hAnsi="Courier New"/>
          <w:color w:val="FF0000"/>
          <w:sz w:val="21"/>
        </w:rPr>
        <w:t xml:space="preserve"> </w:t>
      </w:r>
    </w:p>
    <w:tbl>
      <w:tblPr>
        <w:tblStyle w:val="Style_4"/>
        <w:tblW w:type="auto" w:w="0"/>
        <w:tblInd w:type="dxa" w:w="-1133"/>
        <w:tblLayout w:type="fixed"/>
        <w:tblCellMar>
          <w:top w:type="dxa" w:w="7"/>
          <w:left w:type="dxa" w:w="106"/>
          <w:right w:type="dxa" w:w="46"/>
        </w:tblCellMar>
      </w:tblPr>
      <w:tblGrid>
        <w:gridCol w:w="1618"/>
        <w:gridCol w:w="158"/>
        <w:gridCol w:w="2558"/>
        <w:gridCol w:w="1245"/>
        <w:gridCol w:w="2357"/>
        <w:gridCol w:w="2662"/>
      </w:tblGrid>
      <w:tr>
        <w:trPr>
          <w:trHeight w:hRule="atLeast" w:val="562"/>
        </w:trPr>
        <w:tc>
          <w:tcPr>
            <w:tcW w:type="dxa" w:w="1618"/>
            <w:tcBorders>
              <w:top w:color="000000" w:sz="4" w:val="single"/>
              <w:left w:color="000000" w:sz="4" w:val="single"/>
              <w:bottom w:color="000000" w:sz="4" w:val="single"/>
              <w:right w:sz="4" w:val="nil"/>
            </w:tcBorders>
            <w:tcMar>
              <w:top w:type="dxa" w:w="7"/>
              <w:left w:type="dxa" w:w="106"/>
              <w:right w:type="dxa" w:w="46"/>
            </w:tcMar>
          </w:tcPr>
          <w:p w14:paraId="C91F0000">
            <w:pPr>
              <w:spacing w:after="160" w:line="264" w:lineRule="auto"/>
              <w:ind w:firstLine="0" w:left="0"/>
              <w:jc w:val="left"/>
            </w:pPr>
          </w:p>
        </w:tc>
        <w:tc>
          <w:tcPr>
            <w:tcW w:type="dxa" w:w="2716"/>
            <w:gridSpan w:val="2"/>
            <w:tcBorders>
              <w:top w:color="000000" w:sz="4" w:val="single"/>
              <w:left w:sz="4" w:val="nil"/>
              <w:bottom w:color="000000" w:sz="4" w:val="single"/>
              <w:right w:color="000000" w:sz="4" w:val="single"/>
            </w:tcBorders>
            <w:tcMar>
              <w:top w:type="dxa" w:w="7"/>
              <w:left w:type="dxa" w:w="106"/>
              <w:right w:type="dxa" w:w="46"/>
            </w:tcMar>
          </w:tcPr>
          <w:p w14:paraId="CA1F0000">
            <w:pPr>
              <w:spacing w:after="0" w:line="264" w:lineRule="auto"/>
              <w:ind w:firstLine="0" w:left="403"/>
              <w:jc w:val="left"/>
            </w:pPr>
            <w:r>
              <w:rPr>
                <w:b w:val="1"/>
              </w:rPr>
              <w:t xml:space="preserve">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CB1F0000">
            <w:pPr>
              <w:spacing w:after="0" w:line="264" w:lineRule="auto"/>
              <w:ind w:firstLine="0" w:left="5"/>
              <w:jc w:val="left"/>
            </w:pPr>
            <w:r>
              <w:t xml:space="preserve">Классы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CC1F0000">
            <w:pPr>
              <w:spacing w:after="0" w:line="264" w:lineRule="auto"/>
              <w:ind w:firstLine="0" w:left="5"/>
              <w:jc w:val="left"/>
            </w:pPr>
            <w:r>
              <w:t xml:space="preserve">Ориентировочное время проведения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CD1F0000">
            <w:pPr>
              <w:spacing w:after="0" w:line="264" w:lineRule="auto"/>
              <w:ind w:firstLine="0" w:left="5"/>
              <w:jc w:val="left"/>
            </w:pPr>
            <w:r>
              <w:t xml:space="preserve">Ответственные </w:t>
            </w:r>
          </w:p>
        </w:tc>
      </w:tr>
      <w:tr>
        <w:trPr>
          <w:trHeight w:hRule="atLeast" w:val="1023"/>
        </w:trPr>
        <w:tc>
          <w:tcPr>
            <w:tcW w:type="dxa" w:w="1618"/>
            <w:tcBorders>
              <w:top w:color="000000" w:sz="4" w:val="single"/>
              <w:left w:color="000000" w:sz="4" w:val="single"/>
              <w:bottom w:color="000000" w:sz="4" w:val="single"/>
              <w:right w:sz="4" w:val="nil"/>
            </w:tcBorders>
            <w:tcMar>
              <w:top w:type="dxa" w:w="7"/>
              <w:left w:type="dxa" w:w="106"/>
              <w:right w:type="dxa" w:w="46"/>
            </w:tcMar>
          </w:tcPr>
          <w:p w14:paraId="CE1F0000">
            <w:pPr>
              <w:spacing w:after="0" w:line="264" w:lineRule="auto"/>
              <w:ind w:firstLine="0" w:left="82"/>
              <w:jc w:val="center"/>
            </w:pPr>
            <w:r>
              <w:rPr>
                <w:b w:val="1"/>
                <w:sz w:val="28"/>
              </w:rPr>
              <w:t xml:space="preserve"> </w:t>
            </w:r>
          </w:p>
          <w:p w14:paraId="CF1F0000">
            <w:pPr>
              <w:spacing w:after="0" w:line="264" w:lineRule="auto"/>
              <w:ind w:firstLine="0" w:left="0"/>
              <w:jc w:val="center"/>
            </w:pPr>
            <w:r>
              <w:t xml:space="preserve">Изменения, дополнения  </w:t>
            </w:r>
          </w:p>
        </w:tc>
        <w:tc>
          <w:tcPr>
            <w:tcW w:type="dxa" w:w="158"/>
            <w:tcBorders>
              <w:top w:color="000000" w:sz="4" w:val="single"/>
              <w:left w:sz="4" w:val="nil"/>
              <w:bottom w:color="000000" w:sz="4" w:val="single"/>
              <w:right w:color="000000" w:sz="4" w:val="single"/>
            </w:tcBorders>
            <w:tcMar>
              <w:top w:type="dxa" w:w="7"/>
              <w:left w:type="dxa" w:w="106"/>
              <w:right w:type="dxa" w:w="46"/>
            </w:tcMar>
          </w:tcPr>
          <w:p w14:paraId="D01F0000">
            <w:pPr>
              <w:spacing w:after="160" w:line="264" w:lineRule="auto"/>
              <w:ind w:firstLine="0" w:left="0"/>
              <w:jc w:val="left"/>
            </w:pPr>
          </w:p>
        </w:tc>
        <w:tc>
          <w:tcPr>
            <w:tcW w:type="dxa" w:w="8822"/>
            <w:gridSpan w:val="4"/>
            <w:tcBorders>
              <w:top w:color="000000" w:sz="4" w:val="single"/>
              <w:left w:color="000000" w:sz="4" w:val="single"/>
              <w:bottom w:color="000000" w:sz="4" w:val="single"/>
              <w:right w:color="000000" w:sz="4" w:val="single"/>
            </w:tcBorders>
            <w:tcMar>
              <w:top w:type="dxa" w:w="7"/>
              <w:left w:type="dxa" w:w="106"/>
              <w:right w:type="dxa" w:w="46"/>
            </w:tcMar>
          </w:tcPr>
          <w:p w14:paraId="D11F0000">
            <w:pPr>
              <w:spacing w:after="0" w:line="264" w:lineRule="auto"/>
              <w:ind w:firstLine="0" w:left="0" w:right="62"/>
              <w:jc w:val="center"/>
            </w:pPr>
            <w:r>
              <w:rPr>
                <w:b w:val="1"/>
                <w:sz w:val="32"/>
              </w:rPr>
              <w:t xml:space="preserve">Классное руководство </w:t>
            </w:r>
          </w:p>
          <w:p w14:paraId="D21F0000">
            <w:pPr>
              <w:spacing w:after="0" w:line="264" w:lineRule="auto"/>
              <w:ind w:firstLine="0" w:left="4"/>
              <w:jc w:val="center"/>
            </w:pPr>
            <w:r>
              <w:rPr>
                <w:b w:val="1"/>
                <w:sz w:val="28"/>
              </w:rPr>
              <w:t xml:space="preserve"> </w:t>
            </w:r>
          </w:p>
          <w:p w14:paraId="D31F0000">
            <w:pPr>
              <w:spacing w:after="0" w:line="264" w:lineRule="auto"/>
              <w:ind w:firstLine="0" w:left="0" w:right="73"/>
              <w:jc w:val="center"/>
            </w:pPr>
            <w:r>
              <w:rPr>
                <w:b w:val="1"/>
                <w:sz w:val="28"/>
              </w:rPr>
              <w:t>Работа с классным коллективом</w:t>
            </w:r>
            <w:r>
              <w:t xml:space="preserve"> </w:t>
            </w:r>
          </w:p>
        </w:tc>
      </w:tr>
      <w:tr>
        <w:trPr>
          <w:trHeight w:hRule="atLeast" w:val="840"/>
        </w:trPr>
        <w:tc>
          <w:tcPr>
            <w:tcW w:type="dxa" w:w="1618"/>
            <w:vMerge w:val="restart"/>
            <w:tcBorders>
              <w:top w:color="000000" w:sz="4" w:val="single"/>
              <w:left w:color="000000" w:sz="4" w:val="single"/>
              <w:bottom w:color="000000" w:sz="4" w:val="single"/>
              <w:right w:sz="4" w:val="nil"/>
            </w:tcBorders>
            <w:tcMar>
              <w:top w:type="dxa" w:w="7"/>
              <w:left w:type="dxa" w:w="106"/>
              <w:right w:type="dxa" w:w="46"/>
            </w:tcMar>
          </w:tcPr>
          <w:p w14:paraId="D41F0000">
            <w:pPr>
              <w:spacing w:after="0" w:line="264" w:lineRule="auto"/>
              <w:ind w:firstLine="0" w:left="5"/>
              <w:jc w:val="left"/>
            </w:pPr>
            <w:r>
              <w:t xml:space="preserve"> </w:t>
            </w:r>
          </w:p>
        </w:tc>
        <w:tc>
          <w:tcPr>
            <w:tcW w:type="dxa" w:w="158"/>
            <w:vMerge w:val="restart"/>
            <w:tcBorders>
              <w:top w:color="000000" w:sz="4" w:val="single"/>
              <w:left w:sz="4" w:val="nil"/>
              <w:bottom w:color="000000" w:sz="4" w:val="single"/>
              <w:right w:color="000000" w:sz="4" w:val="single"/>
            </w:tcBorders>
            <w:tcMar>
              <w:top w:type="dxa" w:w="7"/>
              <w:left w:type="dxa" w:w="106"/>
              <w:right w:type="dxa" w:w="46"/>
            </w:tcMar>
          </w:tcPr>
          <w:p w14:paraId="D51F0000">
            <w:pPr>
              <w:spacing w:after="160" w:line="264" w:lineRule="auto"/>
              <w:ind w:firstLine="0" w:left="0"/>
              <w:jc w:val="left"/>
            </w:p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D61F0000">
            <w:pPr>
              <w:spacing w:after="24" w:line="264" w:lineRule="auto"/>
              <w:ind w:firstLine="0" w:left="0"/>
              <w:jc w:val="left"/>
            </w:pPr>
            <w:r>
              <w:t xml:space="preserve">Основы безопасности </w:t>
            </w:r>
          </w:p>
          <w:p w14:paraId="D71F0000">
            <w:pPr>
              <w:spacing w:after="0" w:line="264" w:lineRule="auto"/>
              <w:ind w:firstLine="0" w:left="0"/>
              <w:jc w:val="left"/>
            </w:pPr>
            <w:r>
              <w:t xml:space="preserve">жизнедеятельности </w:t>
            </w:r>
          </w:p>
          <w:p w14:paraId="D81F0000">
            <w:pPr>
              <w:spacing w:after="0" w:line="264" w:lineRule="auto"/>
              <w:ind w:firstLine="0" w:left="0"/>
              <w:jc w:val="left"/>
            </w:pPr>
            <w:r>
              <w:t xml:space="preserve">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D91F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DA1F0000">
            <w:pPr>
              <w:spacing w:after="0" w:line="264" w:lineRule="auto"/>
              <w:ind w:firstLine="0" w:left="5"/>
              <w:jc w:val="left"/>
            </w:pPr>
            <w:r>
              <w:t xml:space="preserve">1 сентября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DB1F0000">
            <w:pPr>
              <w:spacing w:after="0" w:line="264" w:lineRule="auto"/>
              <w:ind w:firstLine="0" w:left="5"/>
            </w:pPr>
            <w:r>
              <w:t xml:space="preserve">Классные руководители </w:t>
            </w:r>
          </w:p>
        </w:tc>
      </w:tr>
      <w:tr>
        <w:trPr>
          <w:trHeight w:hRule="atLeast" w:val="836"/>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DC1F0000">
            <w:pPr>
              <w:spacing w:after="0" w:line="264" w:lineRule="auto"/>
              <w:ind w:firstLine="0" w:left="0"/>
              <w:jc w:val="left"/>
            </w:pPr>
            <w:r>
              <w:t xml:space="preserve">Составление социальных паспортов классов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DD1F0000">
            <w:pPr>
              <w:spacing w:after="0" w:line="264" w:lineRule="auto"/>
              <w:ind w:firstLine="0" w:left="0" w:right="56"/>
              <w:jc w:val="center"/>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DE1F0000">
            <w:pPr>
              <w:spacing w:after="0" w:line="264" w:lineRule="auto"/>
              <w:ind w:firstLine="0" w:left="5"/>
              <w:jc w:val="left"/>
            </w:pPr>
            <w:r>
              <w:t xml:space="preserve">1-15 сентября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DF1F0000">
            <w:pPr>
              <w:spacing w:after="0" w:line="264" w:lineRule="auto"/>
              <w:ind w:firstLine="0" w:left="5"/>
            </w:pPr>
            <w:r>
              <w:t xml:space="preserve">Классные руководители </w:t>
            </w:r>
          </w:p>
        </w:tc>
      </w:tr>
      <w:tr>
        <w:trPr>
          <w:trHeight w:hRule="atLeast" w:val="566"/>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01F0000">
            <w:pPr>
              <w:spacing w:after="0" w:line="264" w:lineRule="auto"/>
              <w:ind w:firstLine="0" w:left="0"/>
              <w:jc w:val="left"/>
            </w:pPr>
            <w:r>
              <w:t xml:space="preserve">Изучение классного коллектива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E11F0000">
            <w:pPr>
              <w:spacing w:after="0" w:line="264" w:lineRule="auto"/>
              <w:ind w:firstLine="0" w:left="5"/>
              <w:jc w:val="left"/>
            </w:pPr>
            <w:r>
              <w:t xml:space="preserve">1-2, 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E21F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31F0000">
            <w:pPr>
              <w:spacing w:after="0" w:line="264" w:lineRule="auto"/>
              <w:ind w:firstLine="0" w:left="5"/>
            </w:pPr>
            <w:r>
              <w:t xml:space="preserve">Классные руководители </w:t>
            </w:r>
          </w:p>
        </w:tc>
      </w:tr>
      <w:tr>
        <w:trPr>
          <w:trHeight w:hRule="atLeast" w:val="836"/>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41F0000">
            <w:pPr>
              <w:spacing w:after="0" w:line="264" w:lineRule="auto"/>
              <w:ind w:firstLine="0" w:left="0"/>
              <w:jc w:val="left"/>
            </w:pPr>
            <w:r>
              <w:t xml:space="preserve">Адаптация первоклассников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E51F0000">
            <w:pPr>
              <w:spacing w:after="0" w:line="264" w:lineRule="auto"/>
              <w:ind w:firstLine="0" w:left="5"/>
              <w:jc w:val="left"/>
            </w:pPr>
            <w:r>
              <w:t xml:space="preserve">1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E61F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71F0000">
            <w:pPr>
              <w:spacing w:after="20" w:line="264" w:lineRule="auto"/>
              <w:ind w:firstLine="0" w:left="5"/>
              <w:jc w:val="left"/>
            </w:pPr>
            <w:r>
              <w:t xml:space="preserve">Классный </w:t>
            </w:r>
          </w:p>
          <w:p w14:paraId="E81F0000">
            <w:pPr>
              <w:spacing w:after="0" w:line="264" w:lineRule="auto"/>
              <w:ind w:firstLine="0" w:left="5"/>
              <w:jc w:val="left"/>
            </w:pPr>
            <w:r>
              <w:t xml:space="preserve">руководитель, педагогпсихолог </w:t>
            </w:r>
          </w:p>
        </w:tc>
      </w:tr>
      <w:tr>
        <w:trPr>
          <w:trHeight w:hRule="atLeast" w:val="562"/>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91F0000">
            <w:pPr>
              <w:spacing w:after="0" w:line="264" w:lineRule="auto"/>
              <w:ind w:firstLine="0" w:left="0"/>
              <w:jc w:val="left"/>
            </w:pPr>
            <w:r>
              <w:t xml:space="preserve">Тематические классные часы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EA1F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EB1F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EC1F0000">
            <w:pPr>
              <w:spacing w:after="0" w:line="264" w:lineRule="auto"/>
              <w:ind w:firstLine="0" w:left="5"/>
            </w:pPr>
            <w:r>
              <w:t xml:space="preserve">Классные руководители </w:t>
            </w:r>
          </w:p>
        </w:tc>
      </w:tr>
      <w:tr>
        <w:trPr>
          <w:trHeight w:hRule="atLeast" w:val="1392"/>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ED1F0000">
            <w:pPr>
              <w:spacing w:after="0" w:line="264" w:lineRule="auto"/>
              <w:ind w:firstLine="0" w:left="0"/>
              <w:jc w:val="left"/>
            </w:pPr>
            <w:r>
              <w:t xml:space="preserve">Организация  участия  </w:t>
            </w:r>
          </w:p>
          <w:p w14:paraId="EE1F0000">
            <w:pPr>
              <w:spacing w:after="0" w:line="264" w:lineRule="auto"/>
              <w:ind w:firstLine="0" w:left="0"/>
              <w:jc w:val="left"/>
            </w:pPr>
            <w:r>
              <w:t xml:space="preserve">класса  в </w:t>
            </w:r>
          </w:p>
          <w:p w14:paraId="EF1F0000">
            <w:pPr>
              <w:spacing w:after="24" w:line="264" w:lineRule="auto"/>
              <w:ind w:firstLine="0" w:left="0"/>
              <w:jc w:val="left"/>
            </w:pPr>
            <w:r>
              <w:t xml:space="preserve">общешкольных </w:t>
            </w:r>
          </w:p>
          <w:p w14:paraId="F01F0000">
            <w:pPr>
              <w:spacing w:after="0" w:line="264" w:lineRule="auto"/>
              <w:ind w:firstLine="0" w:left="0"/>
              <w:jc w:val="left"/>
            </w:pPr>
            <w:r>
              <w:t xml:space="preserve">ключевых делах </w:t>
            </w:r>
          </w:p>
          <w:p w14:paraId="F11F0000">
            <w:pPr>
              <w:spacing w:after="0" w:line="264" w:lineRule="auto"/>
              <w:ind w:firstLine="0" w:left="0"/>
              <w:jc w:val="left"/>
            </w:pPr>
            <w:r>
              <w:t xml:space="preserve">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F21F0000">
            <w:pPr>
              <w:spacing w:after="0" w:line="264" w:lineRule="auto"/>
              <w:ind w:firstLine="0" w:left="5"/>
              <w:jc w:val="left"/>
            </w:pPr>
            <w:r>
              <w:t xml:space="preserve">1-9  </w:t>
            </w:r>
          </w:p>
          <w:p w14:paraId="F31F0000">
            <w:pPr>
              <w:spacing w:after="0" w:line="264" w:lineRule="auto"/>
              <w:ind w:firstLine="0" w:left="5"/>
              <w:jc w:val="left"/>
            </w:pPr>
            <w:r>
              <w:t xml:space="preserve">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F41F0000">
            <w:pPr>
              <w:spacing w:after="0" w:line="264" w:lineRule="auto"/>
              <w:ind w:firstLine="0" w:left="5"/>
              <w:jc w:val="left"/>
            </w:pPr>
            <w:r>
              <w:t xml:space="preserve">В течение года   </w:t>
            </w:r>
          </w:p>
          <w:p w14:paraId="F51F0000">
            <w:pPr>
              <w:spacing w:after="0" w:line="264" w:lineRule="auto"/>
              <w:ind w:firstLine="0" w:left="5"/>
              <w:jc w:val="left"/>
            </w:pPr>
            <w:r>
              <w:t xml:space="preserve">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F61F0000">
            <w:pPr>
              <w:spacing w:after="0" w:line="264" w:lineRule="auto"/>
              <w:ind w:firstLine="0" w:left="5" w:right="61"/>
              <w:jc w:val="left"/>
            </w:pPr>
            <w:r>
              <w:t xml:space="preserve">Классные руководители </w:t>
            </w:r>
          </w:p>
        </w:tc>
      </w:tr>
      <w:tr>
        <w:trPr>
          <w:trHeight w:hRule="atLeast" w:val="835"/>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F71F0000">
            <w:pPr>
              <w:spacing w:after="0" w:line="264" w:lineRule="auto"/>
              <w:ind w:firstLine="0" w:left="0"/>
              <w:jc w:val="left"/>
            </w:pPr>
            <w:r>
              <w:t xml:space="preserve">Экскурсии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F81F0000">
            <w:pPr>
              <w:spacing w:after="0" w:line="264" w:lineRule="auto"/>
              <w:ind w:firstLine="0" w:left="5"/>
              <w:jc w:val="left"/>
            </w:pPr>
            <w:r>
              <w:t xml:space="preserve">5–9-е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F91F0000">
            <w:pPr>
              <w:spacing w:after="0" w:line="264" w:lineRule="auto"/>
              <w:ind w:firstLine="0" w:left="5" w:right="21"/>
              <w:jc w:val="left"/>
            </w:pPr>
            <w:r>
              <w:t xml:space="preserve">Не менее одного раза в год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FA1F0000">
            <w:pPr>
              <w:spacing w:after="0" w:line="264" w:lineRule="auto"/>
              <w:ind w:firstLine="0" w:left="5"/>
            </w:pPr>
            <w:r>
              <w:t xml:space="preserve">Классные руководители </w:t>
            </w:r>
          </w:p>
          <w:p w14:paraId="FB1F0000">
            <w:pPr>
              <w:spacing w:after="0" w:line="264" w:lineRule="auto"/>
              <w:ind w:firstLine="0" w:left="5" w:right="77"/>
              <w:jc w:val="left"/>
            </w:pPr>
            <w:r>
              <w:t xml:space="preserve">Родительские комитеты  </w:t>
            </w:r>
          </w:p>
        </w:tc>
      </w:tr>
      <w:tr>
        <w:trPr>
          <w:trHeight w:hRule="atLeast" w:val="840"/>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FC1F0000">
            <w:pPr>
              <w:spacing w:after="0" w:line="264" w:lineRule="auto"/>
              <w:ind w:firstLine="0" w:left="0"/>
              <w:jc w:val="left"/>
            </w:pPr>
            <w:r>
              <w:t xml:space="preserve">Адаптация пятиклассников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FD1F0000">
            <w:pPr>
              <w:spacing w:after="0" w:line="264" w:lineRule="auto"/>
              <w:ind w:firstLine="0" w:left="5"/>
              <w:jc w:val="left"/>
            </w:pPr>
            <w:r>
              <w:t xml:space="preserve">5-е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FE1F0000">
            <w:pPr>
              <w:spacing w:after="0" w:line="264" w:lineRule="auto"/>
              <w:ind w:firstLine="0" w:left="5"/>
              <w:jc w:val="left"/>
            </w:pPr>
            <w:r>
              <w:t xml:space="preserve">Октябрь - декабрь </w:t>
            </w:r>
          </w:p>
          <w:p w14:paraId="FF1F0000">
            <w:pPr>
              <w:spacing w:after="0" w:line="264" w:lineRule="auto"/>
              <w:ind w:firstLine="0" w:left="5"/>
              <w:jc w:val="left"/>
            </w:pPr>
            <w:r>
              <w:t xml:space="preserve"> </w:t>
            </w:r>
          </w:p>
          <w:p w14:paraId="00200000">
            <w:pPr>
              <w:spacing w:after="0" w:line="264" w:lineRule="auto"/>
              <w:ind w:firstLine="0" w:left="5"/>
              <w:jc w:val="left"/>
            </w:pPr>
            <w:r>
              <w:t xml:space="preserve">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01200000">
            <w:pPr>
              <w:spacing w:after="0" w:line="264" w:lineRule="auto"/>
              <w:ind w:firstLine="0" w:left="5"/>
              <w:jc w:val="left"/>
            </w:pPr>
            <w:r>
              <w:t xml:space="preserve">Классные руководители Педагог-психолог </w:t>
            </w:r>
          </w:p>
        </w:tc>
      </w:tr>
      <w:tr>
        <w:trPr>
          <w:trHeight w:hRule="atLeast" w:val="283"/>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8822"/>
            <w:gridSpan w:val="4"/>
            <w:tcBorders>
              <w:top w:color="000000" w:sz="4" w:val="single"/>
              <w:left w:color="000000" w:sz="4" w:val="single"/>
              <w:bottom w:color="000000" w:sz="4" w:val="single"/>
              <w:right w:sz="4" w:val="nil"/>
            </w:tcBorders>
            <w:tcMar>
              <w:top w:type="dxa" w:w="7"/>
              <w:left w:type="dxa" w:w="106"/>
              <w:right w:type="dxa" w:w="46"/>
            </w:tcMar>
          </w:tcPr>
          <w:p w14:paraId="02200000">
            <w:pPr>
              <w:spacing w:after="160" w:line="264" w:lineRule="auto"/>
              <w:ind w:firstLine="0" w:left="0"/>
              <w:jc w:val="left"/>
            </w:pPr>
          </w:p>
        </w:tc>
      </w:tr>
      <w:tr>
        <w:trPr>
          <w:trHeight w:hRule="atLeast" w:val="610"/>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8822"/>
            <w:gridSpan w:val="4"/>
            <w:tcBorders>
              <w:top w:color="000000" w:sz="4" w:val="single"/>
              <w:left w:color="000000" w:sz="4" w:val="single"/>
              <w:bottom w:color="000000" w:sz="4" w:val="single"/>
              <w:right w:color="000000" w:sz="4" w:val="single"/>
            </w:tcBorders>
            <w:tcMar>
              <w:top w:type="dxa" w:w="7"/>
              <w:left w:type="dxa" w:w="106"/>
              <w:right w:type="dxa" w:w="46"/>
            </w:tcMar>
          </w:tcPr>
          <w:p w14:paraId="03200000">
            <w:pPr>
              <w:spacing w:after="0" w:line="264" w:lineRule="auto"/>
              <w:ind w:firstLine="0" w:left="0" w:right="74"/>
              <w:jc w:val="center"/>
            </w:pPr>
            <w:r>
              <w:rPr>
                <w:b w:val="1"/>
                <w:sz w:val="28"/>
              </w:rPr>
              <w:t xml:space="preserve">Индивидуальная работа с обучающимися </w:t>
            </w:r>
          </w:p>
          <w:p w14:paraId="04200000">
            <w:pPr>
              <w:spacing w:after="0" w:line="264" w:lineRule="auto"/>
              <w:ind w:firstLine="0" w:left="0"/>
              <w:jc w:val="left"/>
            </w:pPr>
            <w:r>
              <w:t xml:space="preserve"> </w:t>
            </w:r>
          </w:p>
        </w:tc>
      </w:tr>
      <w:tr>
        <w:trPr>
          <w:trHeight w:hRule="atLeast" w:val="841"/>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05200000">
            <w:pPr>
              <w:spacing w:after="0" w:line="264" w:lineRule="auto"/>
              <w:ind w:firstLine="0" w:left="0"/>
              <w:jc w:val="left"/>
            </w:pPr>
            <w:r>
              <w:t xml:space="preserve">Адаптация вновь прибывших обучающихся в классе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0620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07200000">
            <w:pPr>
              <w:spacing w:after="0" w:line="264" w:lineRule="auto"/>
              <w:ind w:firstLine="0" w:left="5"/>
              <w:jc w:val="left"/>
            </w:pPr>
            <w:r>
              <w:t xml:space="preserve">В течение учебного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08200000">
            <w:pPr>
              <w:spacing w:after="0" w:line="264" w:lineRule="auto"/>
              <w:ind w:firstLine="0" w:left="5"/>
            </w:pPr>
            <w:r>
              <w:t xml:space="preserve">Классные руководители </w:t>
            </w:r>
          </w:p>
        </w:tc>
      </w:tr>
      <w:tr>
        <w:trPr>
          <w:trHeight w:hRule="atLeast" w:val="835"/>
        </w:trPr>
        <w:tc>
          <w:tcPr>
            <w:tcW w:type="dxa" w:w="1618"/>
            <w:gridSpan w:val="1"/>
            <w:vMerge w:val="continue"/>
            <w:tcBorders>
              <w:top w:color="000000" w:sz="4" w:val="single"/>
              <w:left w:color="000000" w:sz="4" w:val="single"/>
              <w:bottom w:color="000000" w:sz="4" w:val="single"/>
              <w:right w:sz="4" w:val="nil"/>
            </w:tcBorders>
            <w:tcMar>
              <w:top w:type="dxa" w:w="7"/>
              <w:left w:type="dxa" w:w="106"/>
              <w:right w:type="dxa" w:w="46"/>
            </w:tcMar>
          </w:tcPr>
          <w:p/>
        </w:tc>
        <w:tc>
          <w:tcPr>
            <w:tcW w:type="dxa" w:w="158"/>
            <w:gridSpan w:val="1"/>
            <w:vMerge w:val="continue"/>
            <w:tcBorders>
              <w:top w:color="000000" w:sz="4" w:val="single"/>
              <w:left w:sz="4" w:val="nil"/>
              <w:bottom w:color="000000" w:sz="4" w:val="single"/>
              <w:right w:color="000000" w:sz="4" w:val="single"/>
            </w:tcBorders>
            <w:tcMar>
              <w:top w:type="dxa" w:w="7"/>
              <w:left w:type="dxa" w:w="106"/>
              <w:right w:type="dxa" w:w="46"/>
            </w:tcMar>
          </w:tc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09200000">
            <w:pPr>
              <w:spacing w:after="0" w:line="264" w:lineRule="auto"/>
              <w:ind w:firstLine="0" w:left="0"/>
              <w:jc w:val="left"/>
            </w:pPr>
            <w:r>
              <w:t xml:space="preserve">Индивидуальные беседы с обучающимися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0A200000">
            <w:pPr>
              <w:spacing w:after="0" w:line="264" w:lineRule="auto"/>
              <w:ind w:firstLine="0" w:left="5"/>
              <w:jc w:val="left"/>
            </w:pPr>
            <w:r>
              <w:t xml:space="preserve"> 1–9-е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0B200000">
            <w:pPr>
              <w:spacing w:after="0" w:line="264" w:lineRule="auto"/>
              <w:ind w:firstLine="0" w:left="5"/>
              <w:jc w:val="left"/>
            </w:pPr>
            <w:r>
              <w:t xml:space="preserve">По мере необходимости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0C200000">
            <w:pPr>
              <w:spacing w:after="0" w:line="264" w:lineRule="auto"/>
              <w:ind w:firstLine="0" w:left="5"/>
            </w:pPr>
            <w:r>
              <w:t xml:space="preserve">Классные руководители </w:t>
            </w:r>
          </w:p>
        </w:tc>
      </w:tr>
      <w:tr>
        <w:trPr>
          <w:trHeight w:hRule="atLeast" w:val="562"/>
        </w:trPr>
        <w:tc>
          <w:tcPr>
            <w:tcW w:type="dxa" w:w="1618"/>
            <w:tcBorders>
              <w:top w:color="000000" w:sz="4" w:val="single"/>
              <w:left w:color="000000" w:sz="4" w:val="single"/>
              <w:bottom w:color="000000" w:sz="4" w:val="single"/>
              <w:right w:sz="4" w:val="nil"/>
            </w:tcBorders>
            <w:tcMar>
              <w:top w:type="dxa" w:w="7"/>
              <w:left w:type="dxa" w:w="106"/>
              <w:right w:type="dxa" w:w="46"/>
            </w:tcMar>
          </w:tcPr>
          <w:p w14:paraId="0D200000">
            <w:pPr>
              <w:spacing w:after="0" w:line="264" w:lineRule="auto"/>
              <w:ind w:firstLine="0" w:left="5"/>
              <w:jc w:val="left"/>
            </w:pPr>
            <w:r>
              <w:t xml:space="preserve"> </w:t>
            </w:r>
          </w:p>
        </w:tc>
        <w:tc>
          <w:tcPr>
            <w:tcW w:type="dxa" w:w="158"/>
            <w:tcBorders>
              <w:top w:color="000000" w:sz="4" w:val="single"/>
              <w:left w:sz="4" w:val="nil"/>
              <w:bottom w:color="000000" w:sz="4" w:val="single"/>
              <w:right w:color="000000" w:sz="4" w:val="single"/>
            </w:tcBorders>
            <w:tcMar>
              <w:top w:type="dxa" w:w="7"/>
              <w:left w:type="dxa" w:w="106"/>
              <w:right w:type="dxa" w:w="46"/>
            </w:tcMar>
          </w:tcPr>
          <w:p w14:paraId="0E200000">
            <w:pPr>
              <w:spacing w:after="160" w:line="264" w:lineRule="auto"/>
              <w:ind w:firstLine="0" w:left="0"/>
              <w:jc w:val="left"/>
            </w:p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0F200000">
            <w:pPr>
              <w:spacing w:after="0" w:line="264" w:lineRule="auto"/>
              <w:ind w:firstLine="0" w:left="0"/>
            </w:pPr>
            <w:r>
              <w:t xml:space="preserve">Ведение портфолио с обучающимися класса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10200000">
            <w:pPr>
              <w:spacing w:after="0" w:line="264" w:lineRule="auto"/>
              <w:ind w:firstLine="0" w:left="5"/>
              <w:jc w:val="left"/>
            </w:pPr>
            <w:r>
              <w:t xml:space="preserve"> 1–9-е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11200000">
            <w:pPr>
              <w:spacing w:after="0" w:line="264" w:lineRule="auto"/>
              <w:ind w:firstLine="0" w:left="5"/>
              <w:jc w:val="left"/>
            </w:pPr>
            <w:r>
              <w:t xml:space="preserve"> В течение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12200000">
            <w:pPr>
              <w:spacing w:after="0" w:line="264" w:lineRule="auto"/>
              <w:ind w:firstLine="0" w:left="5"/>
            </w:pPr>
            <w:r>
              <w:t xml:space="preserve">Классные руководители </w:t>
            </w:r>
          </w:p>
        </w:tc>
      </w:tr>
      <w:tr>
        <w:trPr>
          <w:trHeight w:hRule="atLeast" w:val="840"/>
        </w:trPr>
        <w:tc>
          <w:tcPr>
            <w:tcW w:type="dxa" w:w="1618"/>
            <w:tcBorders>
              <w:top w:color="000000" w:sz="4" w:val="single"/>
              <w:left w:color="000000" w:sz="4" w:val="single"/>
              <w:bottom w:color="000000" w:sz="4" w:val="single"/>
              <w:right w:sz="4" w:val="nil"/>
            </w:tcBorders>
            <w:tcMar>
              <w:top w:type="dxa" w:w="7"/>
              <w:left w:type="dxa" w:w="106"/>
              <w:right w:type="dxa" w:w="46"/>
            </w:tcMar>
          </w:tcPr>
          <w:p w14:paraId="13200000">
            <w:pPr>
              <w:spacing w:after="0" w:line="264" w:lineRule="auto"/>
              <w:ind w:firstLine="0" w:left="5"/>
              <w:jc w:val="left"/>
            </w:pPr>
            <w:r>
              <w:t xml:space="preserve"> </w:t>
            </w:r>
          </w:p>
        </w:tc>
        <w:tc>
          <w:tcPr>
            <w:tcW w:type="dxa" w:w="158"/>
            <w:tcBorders>
              <w:top w:color="000000" w:sz="4" w:val="single"/>
              <w:left w:sz="4" w:val="nil"/>
              <w:bottom w:color="000000" w:sz="4" w:val="single"/>
              <w:right w:color="000000" w:sz="4" w:val="single"/>
            </w:tcBorders>
            <w:tcMar>
              <w:top w:type="dxa" w:w="7"/>
              <w:left w:type="dxa" w:w="106"/>
              <w:right w:type="dxa" w:w="46"/>
            </w:tcMar>
          </w:tcPr>
          <w:p w14:paraId="14200000">
            <w:pPr>
              <w:spacing w:after="160" w:line="264" w:lineRule="auto"/>
              <w:ind w:firstLine="0" w:left="0"/>
              <w:jc w:val="left"/>
            </w:pPr>
          </w:p>
        </w:tc>
        <w:tc>
          <w:tcPr>
            <w:tcW w:type="dxa" w:w="2558"/>
            <w:tcBorders>
              <w:top w:color="000000" w:sz="4" w:val="single"/>
              <w:left w:color="000000" w:sz="4" w:val="single"/>
              <w:bottom w:color="000000" w:sz="4" w:val="single"/>
              <w:right w:color="000000" w:sz="4" w:val="single"/>
            </w:tcBorders>
            <w:tcMar>
              <w:top w:type="dxa" w:w="7"/>
              <w:left w:type="dxa" w:w="106"/>
              <w:right w:type="dxa" w:w="46"/>
            </w:tcMar>
          </w:tcPr>
          <w:p w14:paraId="15200000">
            <w:pPr>
              <w:spacing w:after="0" w:line="264" w:lineRule="auto"/>
              <w:ind w:firstLine="0" w:left="0"/>
              <w:jc w:val="left"/>
            </w:pPr>
            <w:r>
              <w:t xml:space="preserve">Индивидуальная образовательная траектория </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16200000">
            <w:pPr>
              <w:spacing w:after="0" w:line="264" w:lineRule="auto"/>
              <w:ind w:firstLine="0" w:left="5"/>
              <w:jc w:val="left"/>
            </w:pPr>
            <w:r>
              <w:t xml:space="preserve">5–9-е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17200000">
            <w:pPr>
              <w:spacing w:after="0" w:line="264" w:lineRule="auto"/>
              <w:ind w:firstLine="0" w:left="5"/>
              <w:jc w:val="left"/>
            </w:pPr>
            <w:r>
              <w:t xml:space="preserve">В течение года при необходимости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18200000">
            <w:pPr>
              <w:spacing w:after="0" w:line="264" w:lineRule="auto"/>
              <w:ind w:firstLine="0" w:left="5" w:right="61"/>
              <w:jc w:val="left"/>
            </w:pPr>
            <w:r>
              <w:t xml:space="preserve">Классные руководители , соцпедагог, психолог </w:t>
            </w:r>
          </w:p>
        </w:tc>
      </w:tr>
      <w:tr>
        <w:trPr>
          <w:trHeight w:hRule="atLeast" w:val="610"/>
        </w:trPr>
        <w:tc>
          <w:tcPr>
            <w:tcW w:type="dxa" w:w="1618"/>
            <w:tcBorders>
              <w:top w:color="000000" w:sz="4" w:val="single"/>
              <w:left w:color="000000" w:sz="4" w:val="single"/>
              <w:bottom w:color="000000" w:sz="4" w:val="single"/>
              <w:right w:sz="4" w:val="nil"/>
            </w:tcBorders>
            <w:tcMar>
              <w:top w:type="dxa" w:w="7"/>
              <w:left w:type="dxa" w:w="106"/>
              <w:right w:type="dxa" w:w="46"/>
            </w:tcMar>
          </w:tcPr>
          <w:p w14:paraId="19200000">
            <w:pPr>
              <w:spacing w:after="160" w:line="264" w:lineRule="auto"/>
              <w:ind w:firstLine="0" w:left="0"/>
              <w:jc w:val="left"/>
            </w:pPr>
          </w:p>
        </w:tc>
        <w:tc>
          <w:tcPr>
            <w:tcW w:type="dxa" w:w="8980"/>
            <w:gridSpan w:val="5"/>
            <w:tcBorders>
              <w:top w:color="000000" w:sz="4" w:val="single"/>
              <w:left w:sz="4" w:val="nil"/>
              <w:bottom w:color="000000" w:sz="4" w:val="single"/>
              <w:right w:color="000000" w:sz="4" w:val="single"/>
            </w:tcBorders>
            <w:tcMar>
              <w:top w:type="dxa" w:w="7"/>
              <w:left w:type="dxa" w:w="106"/>
              <w:right w:type="dxa" w:w="46"/>
            </w:tcMar>
          </w:tcPr>
          <w:p w14:paraId="1A200000">
            <w:pPr>
              <w:spacing w:after="0" w:line="264" w:lineRule="auto"/>
              <w:ind w:firstLine="0" w:left="696"/>
              <w:jc w:val="left"/>
            </w:pPr>
            <w:r>
              <w:rPr>
                <w:b w:val="1"/>
                <w:sz w:val="28"/>
              </w:rPr>
              <w:t xml:space="preserve">Работа с учителями-предметниками в классе </w:t>
            </w:r>
          </w:p>
          <w:p w14:paraId="1B200000">
            <w:pPr>
              <w:spacing w:after="0" w:line="264" w:lineRule="auto"/>
              <w:ind w:firstLine="0" w:left="3568"/>
              <w:jc w:val="left"/>
            </w:pPr>
            <w:r>
              <w:t xml:space="preserve"> </w:t>
            </w:r>
          </w:p>
        </w:tc>
      </w:tr>
      <w:tr>
        <w:trPr>
          <w:trHeight w:hRule="atLeast" w:val="562"/>
        </w:trPr>
        <w:tc>
          <w:tcPr>
            <w:tcW w:type="dxa" w:w="1618"/>
            <w:tcBorders>
              <w:top w:color="000000" w:sz="4" w:val="single"/>
              <w:left w:color="000000" w:sz="4" w:val="single"/>
              <w:bottom w:color="000000" w:sz="4" w:val="single"/>
              <w:right w:color="000000" w:sz="4" w:val="single"/>
            </w:tcBorders>
            <w:tcMar>
              <w:top w:type="dxa" w:w="7"/>
              <w:left w:type="dxa" w:w="106"/>
              <w:right w:type="dxa" w:w="46"/>
            </w:tcMar>
          </w:tcPr>
          <w:p w14:paraId="1C200000">
            <w:pPr>
              <w:spacing w:after="0" w:line="264" w:lineRule="auto"/>
              <w:ind w:firstLine="0" w:left="5"/>
              <w:jc w:val="left"/>
            </w:pPr>
            <w:r>
              <w:t xml:space="preserve"> </w:t>
            </w:r>
          </w:p>
        </w:tc>
        <w:tc>
          <w:tcPr>
            <w:tcW w:type="dxa" w:w="2716"/>
            <w:gridSpan w:val="2"/>
            <w:tcBorders>
              <w:top w:color="000000" w:sz="4" w:val="single"/>
              <w:left w:color="000000" w:sz="4" w:val="single"/>
              <w:bottom w:color="000000" w:sz="4" w:val="single"/>
              <w:right w:color="000000" w:sz="4" w:val="single"/>
            </w:tcBorders>
            <w:tcMar>
              <w:top w:type="dxa" w:w="7"/>
              <w:left w:type="dxa" w:w="106"/>
              <w:right w:type="dxa" w:w="46"/>
            </w:tcMar>
          </w:tcPr>
          <w:p w14:paraId="1D200000">
            <w:pPr>
              <w:spacing w:after="0" w:line="264" w:lineRule="auto"/>
              <w:ind w:firstLine="0" w:left="725"/>
              <w:jc w:val="left"/>
            </w:pPr>
            <w:r>
              <w:t>Консультации с учителями-</w:t>
            </w:r>
          </w:p>
        </w:tc>
        <w:tc>
          <w:tcPr>
            <w:tcW w:type="dxa" w:w="1245"/>
            <w:tcBorders>
              <w:top w:color="000000" w:sz="4" w:val="single"/>
              <w:left w:color="000000" w:sz="4" w:val="single"/>
              <w:bottom w:color="000000" w:sz="4" w:val="single"/>
              <w:right w:color="000000" w:sz="4" w:val="single"/>
            </w:tcBorders>
            <w:tcMar>
              <w:top w:type="dxa" w:w="7"/>
              <w:left w:type="dxa" w:w="106"/>
              <w:right w:type="dxa" w:w="46"/>
            </w:tcMar>
          </w:tcPr>
          <w:p w14:paraId="1E200000">
            <w:pPr>
              <w:spacing w:after="0" w:line="264" w:lineRule="auto"/>
              <w:ind w:firstLine="0" w:left="5"/>
              <w:jc w:val="left"/>
            </w:pPr>
            <w:r>
              <w:t xml:space="preserve">1-9 </w:t>
            </w:r>
          </w:p>
        </w:tc>
        <w:tc>
          <w:tcPr>
            <w:tcW w:type="dxa" w:w="2357"/>
            <w:tcBorders>
              <w:top w:color="000000" w:sz="4" w:val="single"/>
              <w:left w:color="000000" w:sz="4" w:val="single"/>
              <w:bottom w:color="000000" w:sz="4" w:val="single"/>
              <w:right w:color="000000" w:sz="4" w:val="single"/>
            </w:tcBorders>
            <w:tcMar>
              <w:top w:type="dxa" w:w="7"/>
              <w:left w:type="dxa" w:w="106"/>
              <w:right w:type="dxa" w:w="46"/>
            </w:tcMar>
          </w:tcPr>
          <w:p w14:paraId="1F200000">
            <w:pPr>
              <w:spacing w:after="0" w:line="264" w:lineRule="auto"/>
              <w:ind w:firstLine="0" w:left="5"/>
              <w:jc w:val="left"/>
            </w:pPr>
            <w:r>
              <w:t xml:space="preserve"> В течение года </w:t>
            </w:r>
          </w:p>
        </w:tc>
        <w:tc>
          <w:tcPr>
            <w:tcW w:type="dxa" w:w="2662"/>
            <w:tcBorders>
              <w:top w:color="000000" w:sz="4" w:val="single"/>
              <w:left w:color="000000" w:sz="4" w:val="single"/>
              <w:bottom w:color="000000" w:sz="4" w:val="single"/>
              <w:right w:color="000000" w:sz="4" w:val="single"/>
            </w:tcBorders>
            <w:tcMar>
              <w:top w:type="dxa" w:w="7"/>
              <w:left w:type="dxa" w:w="106"/>
              <w:right w:type="dxa" w:w="46"/>
            </w:tcMar>
          </w:tcPr>
          <w:p w14:paraId="20200000">
            <w:pPr>
              <w:spacing w:after="0" w:line="264" w:lineRule="auto"/>
              <w:ind w:firstLine="0" w:left="5" w:right="3"/>
              <w:jc w:val="left"/>
            </w:pPr>
            <w:r>
              <w:t xml:space="preserve">Классные руководители  </w:t>
            </w:r>
          </w:p>
        </w:tc>
      </w:tr>
    </w:tbl>
    <w:p w14:paraId="21200000">
      <w:pPr>
        <w:spacing w:after="0" w:line="264" w:lineRule="auto"/>
        <w:ind w:firstLine="0" w:left="-1700" w:right="12"/>
        <w:jc w:val="left"/>
      </w:pPr>
    </w:p>
    <w:tbl>
      <w:tblPr>
        <w:tblStyle w:val="Style_4"/>
        <w:tblW w:type="auto" w:w="0"/>
        <w:tblInd w:type="dxa" w:w="-1133"/>
        <w:tblLayout w:type="fixed"/>
        <w:tblCellMar>
          <w:top w:type="dxa" w:w="7"/>
          <w:left w:type="dxa" w:w="110"/>
          <w:right w:type="dxa" w:w="47"/>
        </w:tblCellMar>
      </w:tblPr>
      <w:tblGrid>
        <w:gridCol w:w="1628"/>
        <w:gridCol w:w="2646"/>
        <w:gridCol w:w="1258"/>
        <w:gridCol w:w="2372"/>
        <w:gridCol w:w="2694"/>
      </w:tblGrid>
      <w:tr>
        <w:trPr>
          <w:trHeight w:hRule="atLeast" w:val="2219"/>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22200000">
            <w:pPr>
              <w:spacing w:after="160" w:line="264" w:lineRule="auto"/>
              <w:ind w:firstLine="0" w:left="0"/>
              <w:jc w:val="left"/>
            </w:pP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23200000">
            <w:pPr>
              <w:spacing w:after="0" w:line="264" w:lineRule="auto"/>
              <w:ind w:firstLine="0" w:left="720"/>
              <w:jc w:val="left"/>
            </w:pPr>
            <w:r>
              <w:t>предметниками (соблюдение единых требований в воспитании, предупреждение и разрешение конфликтов</w:t>
            </w:r>
            <w:r>
              <w:rPr>
                <w:color w:val="00000A"/>
              </w:rP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24200000">
            <w:pPr>
              <w:spacing w:after="160" w:line="264" w:lineRule="auto"/>
              <w:ind w:firstLine="0" w:left="0"/>
              <w:jc w:val="left"/>
            </w:pP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25200000">
            <w:pPr>
              <w:spacing w:after="160" w:line="264" w:lineRule="auto"/>
              <w:ind w:firstLine="0" w:left="0"/>
              <w:jc w:val="left"/>
            </w:pP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26200000">
            <w:pPr>
              <w:spacing w:after="0" w:line="264" w:lineRule="auto"/>
              <w:ind w:firstLine="0" w:left="0"/>
              <w:jc w:val="left"/>
            </w:pPr>
            <w:r>
              <w:t xml:space="preserve">Учителя физкультуры </w:t>
            </w:r>
          </w:p>
          <w:p w14:paraId="27200000">
            <w:pPr>
              <w:spacing w:after="19" w:line="264" w:lineRule="auto"/>
              <w:ind w:firstLine="0" w:left="0"/>
              <w:jc w:val="left"/>
            </w:pPr>
            <w:r>
              <w:t xml:space="preserve"> </w:t>
            </w:r>
          </w:p>
          <w:p w14:paraId="28200000">
            <w:pPr>
              <w:spacing w:after="0" w:line="264" w:lineRule="auto"/>
              <w:ind w:firstLine="0" w:left="0"/>
              <w:jc w:val="left"/>
            </w:pPr>
            <w:r>
              <w:t xml:space="preserve">Учителя англ. языка </w:t>
            </w:r>
          </w:p>
          <w:p w14:paraId="29200000">
            <w:pPr>
              <w:spacing w:after="0" w:line="264" w:lineRule="auto"/>
              <w:ind w:firstLine="0" w:left="0"/>
              <w:jc w:val="left"/>
            </w:pPr>
            <w:r>
              <w:t xml:space="preserve"> </w:t>
            </w:r>
          </w:p>
          <w:p w14:paraId="2A200000">
            <w:pPr>
              <w:spacing w:after="0" w:line="264" w:lineRule="auto"/>
              <w:ind w:firstLine="0" w:left="0"/>
              <w:jc w:val="left"/>
            </w:pPr>
            <w:r>
              <w:t xml:space="preserve">Педагоги внеурочной деятельности </w:t>
            </w:r>
          </w:p>
        </w:tc>
      </w:tr>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2B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2C200000">
            <w:pPr>
              <w:spacing w:after="0" w:line="264" w:lineRule="auto"/>
              <w:ind w:firstLine="0" w:left="0"/>
              <w:jc w:val="left"/>
            </w:pPr>
            <w:r>
              <w:t xml:space="preserve">Малый педсовет «Адаптация первоклассников/ пятиклассников»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2D200000">
            <w:pPr>
              <w:spacing w:after="0" w:line="264" w:lineRule="auto"/>
              <w:ind w:firstLine="0" w:left="0"/>
              <w:jc w:val="left"/>
            </w:pPr>
            <w:r>
              <w:t xml:space="preserve">1-е, 5-е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2E200000">
            <w:pPr>
              <w:spacing w:after="0" w:line="264" w:lineRule="auto"/>
              <w:ind w:firstLine="0" w:left="0"/>
              <w:jc w:val="left"/>
            </w:pPr>
            <w:r>
              <w:t xml:space="preserve">Ноябрь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2F200000">
            <w:pPr>
              <w:spacing w:after="0" w:line="264" w:lineRule="auto"/>
              <w:ind w:firstLine="0" w:left="0"/>
              <w:jc w:val="left"/>
            </w:pPr>
            <w:r>
              <w:t xml:space="preserve"> </w:t>
            </w:r>
          </w:p>
          <w:p w14:paraId="30200000">
            <w:pPr>
              <w:spacing w:after="9" w:line="276" w:lineRule="auto"/>
              <w:ind w:firstLine="0" w:left="0"/>
            </w:pPr>
            <w:r>
              <w:t xml:space="preserve">Классные руководители 1-х и 5-х классов, </w:t>
            </w:r>
          </w:p>
          <w:p w14:paraId="31200000">
            <w:pPr>
              <w:spacing w:after="0" w:line="264" w:lineRule="auto"/>
              <w:ind w:firstLine="0" w:left="0"/>
              <w:jc w:val="left"/>
            </w:pPr>
            <w:r>
              <w:t xml:space="preserve">педагог -психолог </w:t>
            </w:r>
          </w:p>
          <w:p w14:paraId="32200000">
            <w:pPr>
              <w:spacing w:after="0" w:line="264" w:lineRule="auto"/>
              <w:ind w:firstLine="0" w:left="0"/>
              <w:jc w:val="left"/>
            </w:pPr>
            <w:r>
              <w:t xml:space="preserve">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7"/>
            </w:tcMar>
          </w:tcPr>
          <w:p w14:paraId="33200000">
            <w:pPr>
              <w:spacing w:after="0" w:line="264" w:lineRule="auto"/>
              <w:ind w:firstLine="0" w:left="0" w:right="63"/>
              <w:jc w:val="center"/>
            </w:pPr>
            <w:r>
              <w:rPr>
                <w:b w:val="1"/>
                <w:sz w:val="28"/>
              </w:rPr>
              <w:t xml:space="preserve">Работа с родителями обучающихся или их законными представителями </w:t>
            </w:r>
          </w:p>
          <w:p w14:paraId="34200000">
            <w:pPr>
              <w:spacing w:after="0" w:line="264" w:lineRule="auto"/>
              <w:ind w:firstLine="0" w:left="0"/>
              <w:jc w:val="left"/>
            </w:pPr>
            <w:r>
              <w:t xml:space="preserve"> </w:t>
            </w:r>
          </w:p>
        </w:tc>
      </w:tr>
      <w:tr>
        <w:trPr>
          <w:trHeight w:hRule="atLeast" w:val="2492"/>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35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36200000">
            <w:pPr>
              <w:spacing w:after="0" w:line="264" w:lineRule="auto"/>
              <w:ind w:firstLine="0" w:left="0"/>
              <w:jc w:val="left"/>
            </w:pPr>
            <w:r>
              <w:t xml:space="preserve"> </w:t>
            </w:r>
          </w:p>
          <w:p w14:paraId="37200000">
            <w:pPr>
              <w:spacing w:after="24" w:line="264" w:lineRule="auto"/>
              <w:ind w:firstLine="0" w:left="0"/>
              <w:jc w:val="left"/>
            </w:pPr>
            <w:r>
              <w:t xml:space="preserve">Классные </w:t>
            </w:r>
          </w:p>
          <w:p w14:paraId="38200000">
            <w:pPr>
              <w:spacing w:after="0" w:line="264" w:lineRule="auto"/>
              <w:ind w:firstLine="0" w:left="0"/>
            </w:pPr>
            <w:r>
              <w:t xml:space="preserve">родительские собрания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39200000">
            <w:pPr>
              <w:spacing w:after="0" w:line="264" w:lineRule="auto"/>
              <w:ind w:firstLine="0" w:left="0"/>
              <w:jc w:val="left"/>
            </w:pPr>
            <w:r>
              <w:t xml:space="preserve"> </w:t>
            </w:r>
          </w:p>
          <w:p w14:paraId="3A200000">
            <w:pPr>
              <w:spacing w:after="0" w:line="264" w:lineRule="auto"/>
              <w:ind w:firstLine="0" w:left="0"/>
              <w:jc w:val="left"/>
            </w:pPr>
            <w:r>
              <w:t xml:space="preserve">1–9-е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3B200000">
            <w:pPr>
              <w:spacing w:after="0" w:line="264" w:lineRule="auto"/>
              <w:ind w:firstLine="0" w:left="0"/>
              <w:jc w:val="left"/>
            </w:pPr>
            <w:r>
              <w:t xml:space="preserve"> </w:t>
            </w:r>
          </w:p>
          <w:p w14:paraId="3C200000">
            <w:pPr>
              <w:spacing w:after="0" w:line="252" w:lineRule="auto"/>
              <w:ind w:firstLine="0" w:left="0"/>
              <w:jc w:val="left"/>
            </w:pPr>
            <w:r>
              <w:t xml:space="preserve">Один раз в четверть (при благоприятной эпидемиологической обстановке) </w:t>
            </w:r>
          </w:p>
          <w:p w14:paraId="3D200000">
            <w:pPr>
              <w:spacing w:after="0" w:line="264" w:lineRule="auto"/>
              <w:ind w:firstLine="0" w:left="0"/>
              <w:jc w:val="left"/>
            </w:pPr>
            <w:r>
              <w:t xml:space="preserve"> </w:t>
            </w:r>
          </w:p>
          <w:p w14:paraId="3E200000">
            <w:pPr>
              <w:spacing w:after="0" w:line="264" w:lineRule="auto"/>
              <w:ind w:firstLine="0" w:left="0"/>
              <w:jc w:val="left"/>
            </w:pPr>
            <w: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3F200000">
            <w:pPr>
              <w:spacing w:after="20" w:line="264" w:lineRule="auto"/>
              <w:ind w:firstLine="0" w:left="0"/>
              <w:jc w:val="left"/>
            </w:pPr>
            <w:r>
              <w:t xml:space="preserve"> </w:t>
            </w:r>
          </w:p>
          <w:p w14:paraId="40200000">
            <w:pPr>
              <w:spacing w:after="13" w:line="264" w:lineRule="auto"/>
              <w:ind w:firstLine="0" w:left="0"/>
            </w:pPr>
            <w:r>
              <w:t xml:space="preserve">Классные руководители </w:t>
            </w:r>
          </w:p>
          <w:p w14:paraId="41200000">
            <w:pPr>
              <w:spacing w:after="0" w:line="264" w:lineRule="auto"/>
              <w:ind w:firstLine="0" w:left="0"/>
              <w:jc w:val="left"/>
            </w:pPr>
            <w:r>
              <w:t xml:space="preserve">1–9-х классов </w:t>
            </w:r>
          </w:p>
          <w:p w14:paraId="42200000">
            <w:pPr>
              <w:spacing w:after="0" w:line="264" w:lineRule="auto"/>
              <w:ind w:firstLine="0" w:left="0"/>
              <w:jc w:val="left"/>
            </w:pPr>
            <w:r>
              <w:t xml:space="preserve"> </w:t>
            </w:r>
          </w:p>
          <w:p w14:paraId="43200000">
            <w:pPr>
              <w:spacing w:after="0" w:line="276" w:lineRule="auto"/>
              <w:ind w:firstLine="0" w:left="0"/>
              <w:jc w:val="left"/>
            </w:pPr>
            <w:r>
              <w:t xml:space="preserve">Родительский комитет класса </w:t>
            </w:r>
          </w:p>
          <w:p w14:paraId="44200000">
            <w:pPr>
              <w:spacing w:after="0" w:line="264" w:lineRule="auto"/>
              <w:ind w:firstLine="0" w:left="0"/>
              <w:jc w:val="left"/>
            </w:pPr>
            <w:r>
              <w:t xml:space="preserve"> </w:t>
            </w:r>
          </w:p>
          <w:p w14:paraId="45200000">
            <w:pPr>
              <w:spacing w:after="24" w:line="264" w:lineRule="auto"/>
              <w:ind w:firstLine="0" w:left="0"/>
              <w:jc w:val="left"/>
            </w:pPr>
            <w:r>
              <w:t xml:space="preserve">Администрация школы </w:t>
            </w:r>
          </w:p>
          <w:p w14:paraId="46200000">
            <w:pPr>
              <w:spacing w:after="0" w:line="264" w:lineRule="auto"/>
              <w:ind w:firstLine="0" w:left="0"/>
              <w:jc w:val="left"/>
            </w:pPr>
            <w:r>
              <w:t xml:space="preserve">(по требованию)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47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48200000">
            <w:pPr>
              <w:spacing w:after="0" w:line="264" w:lineRule="auto"/>
              <w:ind w:firstLine="0" w:left="0"/>
              <w:jc w:val="left"/>
            </w:pPr>
            <w:r>
              <w:t xml:space="preserve">Информационное оповещение через школьный сайт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49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4A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4B200000">
            <w:pPr>
              <w:spacing w:after="0" w:line="264" w:lineRule="auto"/>
              <w:ind w:firstLine="0" w:left="0"/>
            </w:pPr>
            <w:r>
              <w:t xml:space="preserve">Администрация школы </w:t>
            </w:r>
          </w:p>
        </w:tc>
      </w:tr>
      <w:tr>
        <w:trPr>
          <w:trHeight w:hRule="atLeast" w:val="2218"/>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4C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4D200000">
            <w:pPr>
              <w:spacing w:after="0" w:line="264" w:lineRule="auto"/>
              <w:ind w:firstLine="0" w:left="0"/>
              <w:jc w:val="left"/>
            </w:pPr>
            <w:r>
              <w:t xml:space="preserve">Посещение семей (знакомство с условиями жизни, выявление неблагополучных семей, соблюдение режима дня обучающимися)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4E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4F200000">
            <w:pPr>
              <w:spacing w:after="0" w:line="264" w:lineRule="auto"/>
              <w:ind w:firstLine="0" w:left="0"/>
              <w:jc w:val="left"/>
            </w:pPr>
            <w: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50200000">
            <w:pPr>
              <w:spacing w:after="0" w:line="264" w:lineRule="auto"/>
              <w:ind w:firstLine="0" w:left="0"/>
            </w:pPr>
            <w:r>
              <w:t xml:space="preserve">Соц. педагог, психолог, кл руководители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51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52200000">
            <w:pPr>
              <w:spacing w:after="0" w:line="264" w:lineRule="auto"/>
              <w:ind w:firstLine="0" w:left="0"/>
              <w:jc w:val="left"/>
            </w:pPr>
            <w:r>
              <w:t xml:space="preserve">Работа Совета профилактики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53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54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55200000">
            <w:pPr>
              <w:spacing w:after="0" w:line="264" w:lineRule="auto"/>
              <w:ind w:firstLine="0" w:left="0" w:right="107"/>
            </w:pPr>
            <w:r>
              <w:t xml:space="preserve">Соц. педагог, психолог, зам директора по ВР кл руководители </w:t>
            </w:r>
          </w:p>
        </w:tc>
      </w:tr>
      <w:tr>
        <w:trPr>
          <w:trHeight w:hRule="atLeast" w:val="1944"/>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56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57200000">
            <w:pPr>
              <w:spacing w:after="0" w:line="264" w:lineRule="auto"/>
              <w:ind w:firstLine="0" w:left="0" w:right="44"/>
              <w:jc w:val="left"/>
            </w:pPr>
            <w:r>
              <w:t xml:space="preserve">Индивидуальное консультирование c целью координации воспитательных усилий педагогов и родителей. </w:t>
            </w:r>
          </w:p>
          <w:p w14:paraId="58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59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5A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5B200000">
            <w:pPr>
              <w:spacing w:after="0" w:line="264" w:lineRule="auto"/>
              <w:ind w:firstLine="0" w:left="0" w:right="171"/>
              <w:jc w:val="left"/>
            </w:pPr>
            <w:r>
              <w:t xml:space="preserve">Классные руководители, заместители директора </w:t>
            </w:r>
          </w:p>
        </w:tc>
      </w:tr>
      <w:tr>
        <w:trPr>
          <w:trHeight w:hRule="atLeast" w:val="571"/>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7"/>
            </w:tcMar>
          </w:tcPr>
          <w:p w14:paraId="5C200000">
            <w:pPr>
              <w:spacing w:after="0" w:line="264" w:lineRule="auto"/>
              <w:ind w:firstLine="0" w:left="0" w:right="52"/>
              <w:jc w:val="center"/>
            </w:pPr>
            <w:r>
              <w:rPr>
                <w:b w:val="1"/>
                <w:sz w:val="32"/>
              </w:rPr>
              <w:t xml:space="preserve">ШКОЛЬНЫЙ УРОК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7"/>
            </w:tcMar>
          </w:tcPr>
          <w:p w14:paraId="5D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7"/>
            </w:tcMar>
          </w:tcPr>
          <w:p w14:paraId="5E200000">
            <w:pPr>
              <w:spacing w:after="0" w:line="276" w:lineRule="auto"/>
              <w:ind w:firstLine="0" w:left="0"/>
              <w:jc w:val="left"/>
            </w:pPr>
            <w:r>
              <w:t xml:space="preserve">Планирование воспитательного </w:t>
            </w:r>
          </w:p>
          <w:p w14:paraId="5F200000">
            <w:pPr>
              <w:spacing w:after="0" w:line="264" w:lineRule="auto"/>
              <w:ind w:firstLine="0" w:left="0"/>
              <w:jc w:val="left"/>
            </w:pPr>
            <w:r>
              <w:t xml:space="preserve">компонента урока </w:t>
            </w:r>
          </w:p>
          <w:p w14:paraId="60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7"/>
            </w:tcMar>
          </w:tcPr>
          <w:p w14:paraId="61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7"/>
            </w:tcMar>
          </w:tcPr>
          <w:p w14:paraId="62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7"/>
            </w:tcMar>
          </w:tcPr>
          <w:p w14:paraId="63200000">
            <w:pPr>
              <w:spacing w:after="0" w:line="276" w:lineRule="auto"/>
              <w:ind w:firstLine="0" w:left="0"/>
              <w:jc w:val="left"/>
            </w:pPr>
            <w:r>
              <w:t xml:space="preserve">Учителя начальных классов, учителя- предметники </w:t>
            </w:r>
          </w:p>
          <w:p w14:paraId="64200000">
            <w:pPr>
              <w:spacing w:after="0" w:line="264" w:lineRule="auto"/>
              <w:ind w:firstLine="0" w:left="0"/>
              <w:jc w:val="left"/>
            </w:pPr>
            <w:r>
              <w:t xml:space="preserve"> </w:t>
            </w:r>
          </w:p>
        </w:tc>
      </w:tr>
    </w:tbl>
    <w:p w14:paraId="65200000">
      <w:pPr>
        <w:spacing w:after="0" w:line="264" w:lineRule="auto"/>
        <w:ind w:firstLine="0" w:left="-1700" w:right="12"/>
        <w:jc w:val="left"/>
      </w:pPr>
    </w:p>
    <w:tbl>
      <w:tblPr>
        <w:tblStyle w:val="Style_4"/>
        <w:tblW w:type="auto" w:w="0"/>
        <w:tblInd w:type="dxa" w:w="-1133"/>
        <w:tblLayout w:type="fixed"/>
        <w:tblCellMar>
          <w:top w:type="dxa" w:w="7"/>
          <w:left w:type="dxa" w:w="110"/>
          <w:right w:type="dxa" w:w="46"/>
        </w:tblCellMar>
      </w:tblPr>
      <w:tblGrid>
        <w:gridCol w:w="1628"/>
        <w:gridCol w:w="2646"/>
        <w:gridCol w:w="1258"/>
        <w:gridCol w:w="2372"/>
        <w:gridCol w:w="2694"/>
      </w:tblGrid>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66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7200000">
            <w:pPr>
              <w:spacing w:after="25" w:line="252" w:lineRule="auto"/>
              <w:ind w:firstLine="0" w:left="0"/>
              <w:jc w:val="left"/>
            </w:pPr>
            <w:r>
              <w:t xml:space="preserve">Руководство исследовательской деятельностью </w:t>
            </w:r>
          </w:p>
          <w:p w14:paraId="68200000">
            <w:pPr>
              <w:spacing w:after="0" w:line="264" w:lineRule="auto"/>
              <w:ind w:firstLine="0" w:left="0"/>
              <w:jc w:val="left"/>
            </w:pPr>
            <w:r>
              <w:t xml:space="preserve">обучающихся </w:t>
            </w:r>
          </w:p>
          <w:p w14:paraId="69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A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B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C200000">
            <w:pPr>
              <w:spacing w:after="0" w:line="264" w:lineRule="auto"/>
              <w:ind w:firstLine="0" w:left="0"/>
              <w:jc w:val="left"/>
            </w:pPr>
            <w:r>
              <w:t xml:space="preserve">Учителя начальных классов, учителя- предметники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6D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E200000">
            <w:pPr>
              <w:spacing w:after="0" w:line="264" w:lineRule="auto"/>
              <w:ind w:firstLine="0" w:left="0"/>
              <w:jc w:val="left"/>
            </w:pPr>
            <w:r>
              <w:t xml:space="preserve">Проведение предметных недель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F20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0200000">
            <w:pPr>
              <w:spacing w:after="0" w:line="264" w:lineRule="auto"/>
              <w:ind w:firstLine="0" w:left="0" w:right="266"/>
            </w:pPr>
            <w:r>
              <w:t xml:space="preserve">Согласно  плану работы ШМО  начальных классов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1200000">
            <w:pPr>
              <w:spacing w:after="0" w:line="264" w:lineRule="auto"/>
              <w:ind w:firstLine="0" w:left="0" w:right="5"/>
              <w:jc w:val="left"/>
            </w:pPr>
            <w:r>
              <w:t xml:space="preserve">Классные руководители, завучи </w:t>
            </w:r>
          </w:p>
        </w:tc>
      </w:tr>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72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3200000">
            <w:pPr>
              <w:spacing w:after="0" w:line="264" w:lineRule="auto"/>
              <w:ind w:firstLine="0" w:left="0" w:right="155"/>
            </w:pPr>
            <w:r>
              <w:t xml:space="preserve">Применение на уроках интерактивных форм работы учащихся: интеллектуальных игр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4200000">
            <w:pPr>
              <w:spacing w:after="0" w:line="264" w:lineRule="auto"/>
              <w:ind w:firstLine="0" w:left="0"/>
              <w:jc w:val="left"/>
            </w:pPr>
            <w:r>
              <w:t xml:space="preserve"> </w:t>
            </w:r>
          </w:p>
          <w:p w14:paraId="75200000">
            <w:pPr>
              <w:spacing w:after="0" w:line="264" w:lineRule="auto"/>
              <w:ind w:firstLine="0" w:left="0"/>
              <w:jc w:val="left"/>
            </w:pPr>
            <w:r>
              <w:t xml:space="preserve">2–4-е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6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7200000">
            <w:pPr>
              <w:spacing w:after="0" w:line="264" w:lineRule="auto"/>
              <w:ind w:firstLine="0" w:left="0"/>
            </w:pPr>
            <w:r>
              <w:t xml:space="preserve">Классные руководители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78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9200000">
            <w:pPr>
              <w:spacing w:after="0" w:line="264" w:lineRule="auto"/>
              <w:ind w:firstLine="0" w:left="0"/>
              <w:jc w:val="left"/>
            </w:pPr>
            <w:r>
              <w:t xml:space="preserve">Руководство исследовательской деятельностью обучающихся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A20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B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C200000">
            <w:pPr>
              <w:spacing w:after="0" w:line="264" w:lineRule="auto"/>
              <w:ind w:firstLine="0" w:left="0" w:right="214"/>
              <w:jc w:val="left"/>
            </w:pPr>
            <w:r>
              <w:t xml:space="preserve">Учителя  предметники </w:t>
            </w:r>
          </w:p>
        </w:tc>
      </w:tr>
      <w:tr>
        <w:trPr>
          <w:trHeight w:hRule="atLeast" w:val="841"/>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7D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E200000">
            <w:pPr>
              <w:spacing w:after="0" w:line="264" w:lineRule="auto"/>
              <w:ind w:firstLine="0" w:left="0" w:right="166"/>
            </w:pPr>
            <w:r>
              <w:t xml:space="preserve">Применение интерактивные формы учебной деятельности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F200000">
            <w:pPr>
              <w:spacing w:after="0" w:line="264" w:lineRule="auto"/>
              <w:ind w:firstLine="0" w:left="0"/>
              <w:jc w:val="left"/>
            </w:pPr>
            <w:r>
              <w:t xml:space="preserve"> </w:t>
            </w:r>
          </w:p>
          <w:p w14:paraId="80200000">
            <w:pPr>
              <w:spacing w:after="0" w:line="264" w:lineRule="auto"/>
              <w:ind w:firstLine="0" w:left="0"/>
              <w:jc w:val="left"/>
            </w:pPr>
            <w:r>
              <w:t xml:space="preserve">5–9-е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81200000">
            <w:pPr>
              <w:spacing w:after="0" w:line="264" w:lineRule="auto"/>
              <w:ind w:firstLine="0" w:left="0"/>
              <w:jc w:val="left"/>
            </w:pPr>
            <w:r>
              <w:t xml:space="preserve"> 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82200000">
            <w:pPr>
              <w:spacing w:after="0" w:line="264" w:lineRule="auto"/>
              <w:ind w:firstLine="0" w:left="0"/>
              <w:jc w:val="left"/>
            </w:pPr>
            <w:r>
              <w:t xml:space="preserve">Учителя-предметники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83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84200000">
            <w:pPr>
              <w:spacing w:after="0" w:line="264" w:lineRule="auto"/>
              <w:ind w:firstLine="0" w:left="0"/>
              <w:jc w:val="left"/>
            </w:pPr>
            <w:r>
              <w:t xml:space="preserve">Внутриклассное шефство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85200000">
            <w:pPr>
              <w:spacing w:after="0" w:line="264" w:lineRule="auto"/>
              <w:ind w:firstLine="0" w:left="0"/>
              <w:jc w:val="left"/>
            </w:pPr>
            <w:r>
              <w:t xml:space="preserve"> </w:t>
            </w:r>
          </w:p>
          <w:p w14:paraId="86200000">
            <w:pPr>
              <w:spacing w:after="0" w:line="264" w:lineRule="auto"/>
              <w:ind w:firstLine="0" w:left="0"/>
              <w:jc w:val="left"/>
            </w:pPr>
            <w:r>
              <w:t xml:space="preserve">5–9-е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8720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88200000">
            <w:pPr>
              <w:spacing w:after="18" w:line="264" w:lineRule="auto"/>
              <w:ind w:firstLine="0" w:left="0"/>
              <w:jc w:val="left"/>
            </w:pPr>
            <w:r>
              <w:t xml:space="preserve"> </w:t>
            </w:r>
          </w:p>
          <w:p w14:paraId="89200000">
            <w:pPr>
              <w:spacing w:after="0" w:line="264" w:lineRule="auto"/>
              <w:ind w:firstLine="0" w:left="0"/>
              <w:jc w:val="left"/>
            </w:pPr>
            <w:r>
              <w:t xml:space="preserve">Учителя-предметники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8A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8B200000">
            <w:pPr>
              <w:spacing w:after="0" w:line="264" w:lineRule="auto"/>
              <w:ind w:firstLine="0" w:left="0"/>
              <w:jc w:val="left"/>
            </w:pPr>
            <w:r>
              <w:t xml:space="preserve">Школьная научнопрактическая конференция «Первые шаги в науку»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8C200000">
            <w:pPr>
              <w:spacing w:after="0" w:line="264" w:lineRule="auto"/>
              <w:ind w:firstLine="0" w:left="0"/>
              <w:jc w:val="left"/>
            </w:pPr>
            <w:r>
              <w:t xml:space="preserve">6–9-е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8D200000">
            <w:pPr>
              <w:spacing w:after="0" w:line="264" w:lineRule="auto"/>
              <w:ind w:firstLine="0" w:left="0"/>
              <w:jc w:val="left"/>
            </w:pPr>
            <w:r>
              <w:t xml:space="preserve">Апрель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8E200000">
            <w:pPr>
              <w:spacing w:after="19" w:line="264" w:lineRule="auto"/>
              <w:ind w:firstLine="0" w:left="0"/>
              <w:jc w:val="left"/>
            </w:pPr>
            <w:r>
              <w:t xml:space="preserve">Учителя-предметники </w:t>
            </w:r>
          </w:p>
          <w:p w14:paraId="8F200000">
            <w:pPr>
              <w:spacing w:after="24" w:line="264" w:lineRule="auto"/>
              <w:ind w:firstLine="0" w:left="0"/>
              <w:jc w:val="left"/>
            </w:pPr>
            <w:r>
              <w:t xml:space="preserve">Замдиректора по УВР </w:t>
            </w:r>
          </w:p>
          <w:p w14:paraId="90200000">
            <w:pPr>
              <w:spacing w:after="0" w:line="264" w:lineRule="auto"/>
              <w:ind w:firstLine="0" w:left="0"/>
              <w:jc w:val="left"/>
            </w:pPr>
            <w:r>
              <w:t xml:space="preserve">Замдиректора по ВР </w:t>
            </w:r>
          </w:p>
        </w:tc>
      </w:tr>
      <w:tr>
        <w:trPr>
          <w:trHeight w:hRule="atLeast" w:val="1205"/>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91200000">
            <w:pPr>
              <w:spacing w:after="0" w:line="264" w:lineRule="auto"/>
              <w:ind w:firstLine="0" w:left="0"/>
              <w:jc w:val="left"/>
            </w:pPr>
            <w:r>
              <w:t xml:space="preserve"> </w:t>
            </w:r>
          </w:p>
          <w:p w14:paraId="92200000">
            <w:pPr>
              <w:spacing w:after="128" w:line="264" w:lineRule="auto"/>
              <w:ind w:firstLine="0" w:left="0"/>
              <w:jc w:val="left"/>
            </w:pPr>
            <w:r>
              <w:t xml:space="preserve"> </w:t>
            </w:r>
          </w:p>
          <w:p w14:paraId="93200000">
            <w:pPr>
              <w:spacing w:after="0" w:line="264" w:lineRule="auto"/>
              <w:ind w:firstLine="0" w:left="0" w:right="54"/>
              <w:jc w:val="center"/>
            </w:pPr>
            <w:r>
              <w:rPr>
                <w:b w:val="1"/>
                <w:sz w:val="32"/>
              </w:rPr>
              <w:t>КУРСЫ ВНЕУРОЧНОЙ ДЕЯТЕЛЬНОСТИ</w:t>
            </w:r>
            <w:r>
              <w:rPr>
                <w:sz w:val="32"/>
              </w:rPr>
              <w:t xml:space="preserve"> </w:t>
            </w:r>
          </w:p>
          <w:p w14:paraId="94200000">
            <w:pPr>
              <w:spacing w:after="0" w:line="264" w:lineRule="auto"/>
              <w:ind w:firstLine="0" w:left="0"/>
              <w:jc w:val="left"/>
            </w:pPr>
            <w:r>
              <w:t xml:space="preserve">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95200000">
            <w:pPr>
              <w:spacing w:after="0" w:line="264" w:lineRule="auto"/>
              <w:ind w:firstLine="0" w:left="0" w:right="68"/>
              <w:jc w:val="center"/>
            </w:pPr>
            <w:r>
              <w:rPr>
                <w:b w:val="1"/>
                <w:sz w:val="28"/>
              </w:rPr>
              <w:t xml:space="preserve">Общеинтеллектуальное направление </w:t>
            </w:r>
          </w:p>
          <w:p w14:paraId="96200000">
            <w:pPr>
              <w:spacing w:after="0" w:line="264" w:lineRule="auto"/>
              <w:ind w:firstLine="0" w:left="0"/>
              <w:jc w:val="center"/>
            </w:pPr>
            <w:r>
              <w:t xml:space="preserve">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97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98200000">
            <w:pPr>
              <w:spacing w:after="14" w:line="264" w:lineRule="auto"/>
              <w:ind w:firstLine="0" w:left="0"/>
              <w:jc w:val="left"/>
            </w:pPr>
            <w:r>
              <w:t xml:space="preserve"> </w:t>
            </w:r>
          </w:p>
          <w:p w14:paraId="99200000">
            <w:pPr>
              <w:spacing w:after="0" w:line="264" w:lineRule="auto"/>
              <w:ind w:firstLine="0" w:left="0"/>
              <w:jc w:val="left"/>
            </w:pPr>
            <w:r>
              <w:rPr>
                <w:i w:val="1"/>
              </w:rPr>
              <w:t>«</w:t>
            </w:r>
            <w:r>
              <w:rPr>
                <w:i w:val="1"/>
                <w:u w:color="000000" w:val="single"/>
              </w:rPr>
              <w:t>Мышонок»</w:t>
            </w:r>
            <w:r>
              <w:t xml:space="preserve"> </w:t>
            </w:r>
          </w:p>
          <w:p w14:paraId="9A200000">
            <w:pPr>
              <w:spacing w:after="0" w:line="264" w:lineRule="auto"/>
              <w:ind w:firstLine="0" w:left="0"/>
              <w:jc w:val="left"/>
            </w:pPr>
            <w:r>
              <w:rPr>
                <w:rFonts w:ascii="Calibri" w:hAnsi="Calibri"/>
                <w:sz w:val="22"/>
              </w:rP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9B200000">
            <w:pPr>
              <w:spacing w:after="0" w:line="264" w:lineRule="auto"/>
              <w:ind w:firstLine="0" w:left="0"/>
              <w:jc w:val="left"/>
            </w:pPr>
            <w:r>
              <w:t xml:space="preserve"> </w:t>
            </w:r>
          </w:p>
          <w:p w14:paraId="9C200000">
            <w:pPr>
              <w:spacing w:after="0" w:line="264" w:lineRule="auto"/>
              <w:ind w:firstLine="0" w:left="0"/>
              <w:jc w:val="left"/>
            </w:pPr>
            <w:r>
              <w:t xml:space="preserve">2–4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9D200000">
            <w:pPr>
              <w:spacing w:after="0" w:line="264" w:lineRule="auto"/>
              <w:ind w:firstLine="0" w:left="0"/>
              <w:jc w:val="left"/>
            </w:pPr>
            <w:r>
              <w:t xml:space="preserve"> </w:t>
            </w:r>
          </w:p>
          <w:p w14:paraId="9E200000">
            <w:pPr>
              <w:spacing w:after="0" w:line="264" w:lineRule="auto"/>
              <w:ind w:firstLine="0" w:left="0"/>
              <w:jc w:val="left"/>
            </w:pPr>
            <w:r>
              <w:t xml:space="preserve">Согласно </w:t>
            </w:r>
          </w:p>
          <w:p w14:paraId="9F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A0200000">
            <w:pPr>
              <w:spacing w:after="0" w:line="264" w:lineRule="auto"/>
              <w:ind w:firstLine="0" w:left="0"/>
              <w:jc w:val="left"/>
            </w:pPr>
            <w:r>
              <w:t xml:space="preserve"> </w:t>
            </w:r>
          </w:p>
          <w:p w14:paraId="A1200000">
            <w:pPr>
              <w:spacing w:after="0" w:line="264" w:lineRule="auto"/>
              <w:ind w:firstLine="0" w:left="0"/>
              <w:jc w:val="left"/>
            </w:pPr>
            <w:r>
              <w:t xml:space="preserve">Педагог дополнительного образования  </w:t>
            </w: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A2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A3200000">
            <w:pPr>
              <w:spacing w:after="0" w:line="264" w:lineRule="auto"/>
              <w:ind w:firstLine="0" w:left="0"/>
              <w:jc w:val="left"/>
            </w:pPr>
            <w:r>
              <w:t xml:space="preserve"> </w:t>
            </w:r>
          </w:p>
          <w:p w14:paraId="A4200000">
            <w:pPr>
              <w:spacing w:after="0" w:line="264" w:lineRule="auto"/>
              <w:ind w:firstLine="0" w:left="0"/>
              <w:jc w:val="left"/>
            </w:pPr>
            <w:r>
              <w:rPr>
                <w:i w:val="1"/>
                <w:u w:color="000000" w:val="single"/>
              </w:rPr>
              <w:t>«Музыкальная</w:t>
            </w:r>
            <w:r>
              <w:rPr>
                <w:i w:val="1"/>
              </w:rPr>
              <w:t xml:space="preserve"> </w:t>
            </w:r>
            <w:r>
              <w:rPr>
                <w:i w:val="1"/>
                <w:u w:color="000000" w:val="single"/>
              </w:rPr>
              <w:t>шкатулка»</w:t>
            </w: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A5200000">
            <w:pPr>
              <w:spacing w:after="0" w:line="264" w:lineRule="auto"/>
              <w:ind w:firstLine="0" w:left="0"/>
              <w:jc w:val="left"/>
            </w:pPr>
            <w:r>
              <w:t xml:space="preserve"> </w:t>
            </w:r>
          </w:p>
          <w:p w14:paraId="A6200000">
            <w:pPr>
              <w:spacing w:after="0" w:line="264" w:lineRule="auto"/>
              <w:ind w:firstLine="0" w:left="0"/>
              <w:jc w:val="left"/>
            </w:pPr>
            <w:r>
              <w:t xml:space="preserve">4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A7200000">
            <w:pPr>
              <w:spacing w:after="0" w:line="264" w:lineRule="auto"/>
              <w:ind w:firstLine="0" w:left="0"/>
              <w:jc w:val="left"/>
            </w:pPr>
            <w:r>
              <w:t xml:space="preserve"> </w:t>
            </w:r>
          </w:p>
          <w:p w14:paraId="A8200000">
            <w:pPr>
              <w:spacing w:after="0" w:line="264" w:lineRule="auto"/>
              <w:ind w:firstLine="0" w:left="0"/>
              <w:jc w:val="left"/>
            </w:pPr>
            <w:r>
              <w:t xml:space="preserve">Согласно </w:t>
            </w:r>
          </w:p>
          <w:p w14:paraId="A9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AA200000">
            <w:pPr>
              <w:spacing w:after="0" w:line="264" w:lineRule="auto"/>
              <w:ind w:firstLine="0" w:left="0"/>
              <w:jc w:val="left"/>
            </w:pPr>
            <w:r>
              <w:t xml:space="preserve"> </w:t>
            </w:r>
          </w:p>
          <w:p w14:paraId="AB200000">
            <w:pPr>
              <w:spacing w:after="0" w:line="264" w:lineRule="auto"/>
              <w:ind w:firstLine="0" w:left="0"/>
              <w:jc w:val="left"/>
            </w:pPr>
            <w:r>
              <w:t xml:space="preserve">Учитель начальных классов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AC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AD200000">
            <w:pPr>
              <w:spacing w:after="0" w:line="264" w:lineRule="auto"/>
              <w:ind w:firstLine="0" w:left="0"/>
              <w:jc w:val="left"/>
            </w:pPr>
            <w:r>
              <w:t xml:space="preserve">«Всезнайка»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AE200000">
            <w:pPr>
              <w:spacing w:after="0" w:line="264" w:lineRule="auto"/>
              <w:ind w:firstLine="0" w:left="0"/>
              <w:jc w:val="left"/>
            </w:pPr>
            <w:r>
              <w:t xml:space="preserve">1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AF200000">
            <w:pPr>
              <w:spacing w:after="0" w:line="264" w:lineRule="auto"/>
              <w:ind w:firstLine="0" w:left="0"/>
              <w:jc w:val="left"/>
            </w:pPr>
            <w:r>
              <w:t xml:space="preserve">Согласно </w:t>
            </w:r>
          </w:p>
          <w:p w14:paraId="B0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B1200000">
            <w:pPr>
              <w:spacing w:after="0" w:line="264" w:lineRule="auto"/>
              <w:ind w:firstLine="0" w:left="0"/>
              <w:jc w:val="left"/>
            </w:pPr>
            <w:r>
              <w:t xml:space="preserve">Учитель начальных классов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B2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B3200000">
            <w:pPr>
              <w:spacing w:after="0" w:line="264" w:lineRule="auto"/>
              <w:ind w:firstLine="0" w:left="0"/>
              <w:jc w:val="left"/>
            </w:pPr>
            <w:r>
              <w:t xml:space="preserve">«Развивайка»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B4200000">
            <w:pPr>
              <w:spacing w:after="0" w:line="264" w:lineRule="auto"/>
              <w:ind w:firstLine="0" w:left="0"/>
              <w:jc w:val="left"/>
            </w:pPr>
            <w:r>
              <w:t xml:space="preserve">3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B5200000">
            <w:pPr>
              <w:spacing w:after="0" w:line="264" w:lineRule="auto"/>
              <w:ind w:firstLine="0" w:left="0"/>
              <w:jc w:val="left"/>
            </w:pPr>
            <w:r>
              <w:t xml:space="preserve">Согласно </w:t>
            </w:r>
          </w:p>
          <w:p w14:paraId="B6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B7200000">
            <w:pPr>
              <w:spacing w:after="0" w:line="264" w:lineRule="auto"/>
              <w:ind w:firstLine="0" w:left="0"/>
              <w:jc w:val="left"/>
            </w:pPr>
            <w:r>
              <w:t xml:space="preserve">Учитель начальных классов </w:t>
            </w:r>
          </w:p>
        </w:tc>
      </w:tr>
      <w:tr>
        <w:trPr>
          <w:trHeight w:hRule="atLeast" w:val="841"/>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B8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B9200000">
            <w:pPr>
              <w:spacing w:after="0" w:line="264" w:lineRule="auto"/>
              <w:ind w:firstLine="0" w:left="0"/>
              <w:jc w:val="left"/>
            </w:pPr>
            <w:r>
              <w:t xml:space="preserve">Шахматы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BA200000">
            <w:pPr>
              <w:spacing w:after="0" w:line="264" w:lineRule="auto"/>
              <w:ind w:firstLine="0" w:left="0"/>
              <w:jc w:val="left"/>
            </w:pPr>
            <w:r>
              <w:t xml:space="preserve">4-6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BB200000">
            <w:pPr>
              <w:spacing w:after="0" w:line="264" w:lineRule="auto"/>
              <w:ind w:firstLine="0" w:left="0"/>
              <w:jc w:val="left"/>
            </w:pPr>
            <w:r>
              <w:t xml:space="preserve">Согласно </w:t>
            </w:r>
          </w:p>
          <w:p w14:paraId="BC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BD200000">
            <w:pPr>
              <w:spacing w:after="0" w:line="264" w:lineRule="auto"/>
              <w:ind w:firstLine="0" w:left="0"/>
              <w:jc w:val="left"/>
            </w:pPr>
            <w:r>
              <w:t xml:space="preserve">Учитель технологии Морозов Ю. В.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BE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BF200000">
            <w:pPr>
              <w:spacing w:after="0" w:line="264" w:lineRule="auto"/>
              <w:ind w:firstLine="0" w:left="0" w:right="7"/>
              <w:jc w:val="left"/>
            </w:pPr>
            <w:r>
              <w:t xml:space="preserve">Эксперименты в физике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C0200000">
            <w:pPr>
              <w:spacing w:after="0" w:line="264" w:lineRule="auto"/>
              <w:ind w:firstLine="0" w:left="0"/>
              <w:jc w:val="left"/>
            </w:pPr>
            <w:r>
              <w:t xml:space="preserve">8-9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C1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C2200000">
            <w:pPr>
              <w:spacing w:after="0" w:line="264" w:lineRule="auto"/>
              <w:ind w:firstLine="0" w:left="0"/>
              <w:jc w:val="left"/>
            </w:pPr>
            <w:r>
              <w:t xml:space="preserve">Учитель физики Краузе Л. С. </w:t>
            </w:r>
          </w:p>
        </w:tc>
      </w:tr>
    </w:tbl>
    <w:p w14:paraId="C3200000">
      <w:pPr>
        <w:spacing w:after="0" w:line="264" w:lineRule="auto"/>
        <w:ind w:firstLine="0" w:left="-1700" w:right="12"/>
        <w:jc w:val="left"/>
      </w:pPr>
    </w:p>
    <w:tbl>
      <w:tblPr>
        <w:tblStyle w:val="Style_4"/>
        <w:tblW w:type="auto" w:w="0"/>
        <w:tblInd w:type="dxa" w:w="-1133"/>
        <w:tblLayout w:type="fixed"/>
        <w:tblCellMar>
          <w:top w:type="dxa" w:w="7"/>
          <w:left w:type="dxa" w:w="110"/>
          <w:right w:type="dxa" w:w="65"/>
        </w:tblCellMar>
      </w:tblPr>
      <w:tblGrid>
        <w:gridCol w:w="1628"/>
        <w:gridCol w:w="2646"/>
        <w:gridCol w:w="1258"/>
        <w:gridCol w:w="2372"/>
        <w:gridCol w:w="2694"/>
      </w:tblGrid>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C4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C5200000">
            <w:pPr>
              <w:spacing w:after="0" w:line="264" w:lineRule="auto"/>
              <w:ind w:firstLine="0" w:left="0"/>
            </w:pPr>
            <w:r>
              <w:t xml:space="preserve">Эксперименты в химии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C6200000">
            <w:pPr>
              <w:spacing w:after="0" w:line="264" w:lineRule="auto"/>
              <w:ind w:firstLine="0" w:left="0"/>
              <w:jc w:val="left"/>
            </w:pPr>
            <w:r>
              <w:t xml:space="preserve">8-9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C7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C8200000">
            <w:pPr>
              <w:spacing w:after="0" w:line="264" w:lineRule="auto"/>
              <w:ind w:firstLine="0" w:left="0" w:right="26"/>
              <w:jc w:val="left"/>
            </w:pPr>
            <w:r>
              <w:t xml:space="preserve">Учитель химии Апасова В. А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C9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CA200000">
            <w:pPr>
              <w:spacing w:after="0" w:line="264" w:lineRule="auto"/>
              <w:ind w:firstLine="0" w:left="0"/>
              <w:jc w:val="left"/>
            </w:pPr>
            <w:r>
              <w:t xml:space="preserve">Живая лаборатория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CB200000">
            <w:pPr>
              <w:spacing w:after="0" w:line="264" w:lineRule="auto"/>
              <w:ind w:firstLine="0" w:left="0"/>
              <w:jc w:val="left"/>
            </w:pPr>
            <w:r>
              <w:t xml:space="preserve">5-7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CC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CD200000">
            <w:pPr>
              <w:spacing w:after="0" w:line="264" w:lineRule="auto"/>
              <w:ind w:firstLine="0" w:left="0"/>
              <w:jc w:val="left"/>
            </w:pPr>
            <w:r>
              <w:t xml:space="preserve">Учитель билогии Завлкина Т. А. </w:t>
            </w:r>
          </w:p>
        </w:tc>
      </w:tr>
      <w:tr>
        <w:trPr>
          <w:trHeight w:hRule="atLeast" w:val="566"/>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CE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CF200000">
            <w:pPr>
              <w:spacing w:after="0" w:line="264" w:lineRule="auto"/>
              <w:ind w:firstLine="0" w:left="0"/>
              <w:jc w:val="left"/>
            </w:pPr>
            <w:r>
              <w:t xml:space="preserve">Практическая физиология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D0200000">
            <w:pPr>
              <w:spacing w:after="0" w:line="264" w:lineRule="auto"/>
              <w:ind w:firstLine="0" w:left="0"/>
              <w:jc w:val="left"/>
            </w:pPr>
            <w:r>
              <w:t xml:space="preserve">8-9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D1200000">
            <w:pPr>
              <w:spacing w:after="0" w:line="264" w:lineRule="auto"/>
              <w:ind w:firstLine="0" w:left="0"/>
              <w:jc w:val="left"/>
            </w:pPr>
            <w:r>
              <w:t xml:space="preserve">Согласно плану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D2200000">
            <w:pPr>
              <w:spacing w:after="0" w:line="264" w:lineRule="auto"/>
              <w:ind w:firstLine="0" w:left="0"/>
              <w:jc w:val="left"/>
            </w:pPr>
            <w:r>
              <w:t xml:space="preserve">Учитель билогии Завалкина Т. А. </w:t>
            </w:r>
          </w:p>
        </w:tc>
      </w:tr>
      <w:tr>
        <w:trPr>
          <w:trHeight w:hRule="atLeast" w:val="605"/>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D3200000">
            <w:pPr>
              <w:spacing w:after="0" w:line="264" w:lineRule="auto"/>
              <w:ind w:firstLine="0" w:left="0" w:right="48"/>
              <w:jc w:val="center"/>
            </w:pPr>
            <w:r>
              <w:rPr>
                <w:b w:val="1"/>
                <w:sz w:val="28"/>
              </w:rPr>
              <w:t xml:space="preserve">Общекультурное направление </w:t>
            </w:r>
          </w:p>
          <w:p w14:paraId="D4200000">
            <w:pPr>
              <w:spacing w:after="0" w:line="264" w:lineRule="auto"/>
              <w:ind w:firstLine="0" w:left="0"/>
              <w:jc w:val="left"/>
            </w:pPr>
            <w:r>
              <w:t xml:space="preserve">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D5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D6200000">
            <w:pPr>
              <w:spacing w:after="0" w:line="264" w:lineRule="auto"/>
              <w:ind w:firstLine="0" w:left="0"/>
              <w:jc w:val="left"/>
            </w:pPr>
            <w:r>
              <w:t xml:space="preserve">«Чудесные ручки»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D7200000">
            <w:pPr>
              <w:spacing w:after="0" w:line="264" w:lineRule="auto"/>
              <w:ind w:firstLine="0" w:left="0"/>
              <w:jc w:val="left"/>
            </w:pPr>
            <w:r>
              <w:t xml:space="preserve">2–4-е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D8200000">
            <w:pPr>
              <w:spacing w:after="0" w:line="264" w:lineRule="auto"/>
              <w:ind w:firstLine="0" w:left="0"/>
              <w:jc w:val="left"/>
            </w:pPr>
            <w:r>
              <w:t xml:space="preserve">Согласно </w:t>
            </w:r>
          </w:p>
          <w:p w14:paraId="D9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DA200000">
            <w:pPr>
              <w:spacing w:after="0" w:line="264" w:lineRule="auto"/>
              <w:ind w:firstLine="0" w:left="0"/>
              <w:jc w:val="left"/>
            </w:pPr>
            <w:r>
              <w:t xml:space="preserve">Педагог дополнительного образования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DB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DC200000">
            <w:pPr>
              <w:spacing w:after="0" w:line="264" w:lineRule="auto"/>
              <w:ind w:firstLine="0" w:left="0"/>
              <w:jc w:val="left"/>
            </w:pPr>
            <w:r>
              <w:t xml:space="preserve">«Цветное перышко»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DD200000">
            <w:pPr>
              <w:spacing w:after="0" w:line="264" w:lineRule="auto"/>
              <w:ind w:firstLine="0" w:left="0"/>
              <w:jc w:val="left"/>
            </w:pPr>
            <w:r>
              <w:t xml:space="preserve">1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DE200000">
            <w:pPr>
              <w:spacing w:after="0" w:line="264" w:lineRule="auto"/>
              <w:ind w:firstLine="0" w:left="0"/>
              <w:jc w:val="left"/>
            </w:pPr>
            <w:r>
              <w:t xml:space="preserve">Согласно </w:t>
            </w:r>
          </w:p>
          <w:p w14:paraId="DF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E0200000">
            <w:pPr>
              <w:spacing w:after="0" w:line="264" w:lineRule="auto"/>
              <w:ind w:firstLine="0" w:left="0"/>
              <w:jc w:val="left"/>
            </w:pPr>
            <w:r>
              <w:t xml:space="preserve">Педагог дополнительного образования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E1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E2200000">
            <w:pPr>
              <w:spacing w:after="0" w:line="264" w:lineRule="auto"/>
              <w:ind w:firstLine="0" w:left="0"/>
              <w:jc w:val="left"/>
            </w:pPr>
            <w:r>
              <w:t xml:space="preserve">«Бисероплетение»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E3200000">
            <w:pPr>
              <w:spacing w:after="0" w:line="264" w:lineRule="auto"/>
              <w:ind w:firstLine="0" w:left="0"/>
              <w:jc w:val="left"/>
            </w:pPr>
            <w:r>
              <w:t xml:space="preserve">5-8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E4200000">
            <w:pPr>
              <w:spacing w:after="0" w:line="264" w:lineRule="auto"/>
              <w:ind w:firstLine="0" w:left="0"/>
              <w:jc w:val="left"/>
            </w:pPr>
            <w:r>
              <w:t xml:space="preserve">Согласно </w:t>
            </w:r>
          </w:p>
          <w:p w14:paraId="E5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E6200000">
            <w:pPr>
              <w:spacing w:after="0" w:line="264" w:lineRule="auto"/>
              <w:ind w:firstLine="0" w:left="0"/>
              <w:jc w:val="left"/>
            </w:pPr>
            <w:r>
              <w:t xml:space="preserve">Педагог дополнительного образования </w:t>
            </w:r>
          </w:p>
        </w:tc>
      </w:tr>
      <w:tr>
        <w:trPr>
          <w:trHeight w:hRule="atLeast" w:val="836"/>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E7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E8200000">
            <w:pPr>
              <w:spacing w:after="0" w:line="264" w:lineRule="auto"/>
              <w:ind w:firstLine="0" w:left="0"/>
              <w:jc w:val="left"/>
            </w:pPr>
            <w:r>
              <w:t xml:space="preserve">«Веселые петельки»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E9200000">
            <w:pPr>
              <w:spacing w:after="0" w:line="264" w:lineRule="auto"/>
              <w:ind w:firstLine="0" w:left="0"/>
              <w:jc w:val="left"/>
            </w:pPr>
            <w:r>
              <w:t xml:space="preserve">5-8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EA200000">
            <w:pPr>
              <w:spacing w:after="0" w:line="264" w:lineRule="auto"/>
              <w:ind w:firstLine="0" w:left="0"/>
              <w:jc w:val="left"/>
            </w:pPr>
            <w:r>
              <w:t xml:space="preserve">Согласно </w:t>
            </w:r>
          </w:p>
          <w:p w14:paraId="EB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EC200000">
            <w:pPr>
              <w:spacing w:after="0" w:line="264" w:lineRule="auto"/>
              <w:ind w:firstLine="0" w:left="0"/>
              <w:jc w:val="left"/>
            </w:pPr>
            <w:r>
              <w:t xml:space="preserve">Педагог дополнительного образования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ED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EE200000">
            <w:pPr>
              <w:spacing w:after="0" w:line="264" w:lineRule="auto"/>
              <w:ind w:firstLine="0" w:left="0"/>
              <w:jc w:val="left"/>
            </w:pPr>
            <w:r>
              <w:t xml:space="preserve">«ИЗО»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EF200000">
            <w:pPr>
              <w:spacing w:after="0" w:line="264" w:lineRule="auto"/>
              <w:ind w:firstLine="0" w:left="0"/>
              <w:jc w:val="left"/>
            </w:pPr>
            <w:r>
              <w:t xml:space="preserve">2-4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F0200000">
            <w:pPr>
              <w:spacing w:after="0" w:line="264" w:lineRule="auto"/>
              <w:ind w:firstLine="0" w:left="0"/>
              <w:jc w:val="left"/>
            </w:pPr>
            <w:r>
              <w:t xml:space="preserve">Согласно </w:t>
            </w:r>
          </w:p>
          <w:p w14:paraId="F120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F2200000">
            <w:pPr>
              <w:spacing w:after="0" w:line="264" w:lineRule="auto"/>
              <w:ind w:firstLine="0" w:left="0"/>
              <w:jc w:val="left"/>
            </w:pPr>
            <w:r>
              <w:t xml:space="preserve">Педагог дополнительного образования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F3200000">
            <w:pPr>
              <w:spacing w:after="0" w:line="264" w:lineRule="auto"/>
              <w:ind w:firstLine="0" w:left="0" w:right="52"/>
              <w:jc w:val="center"/>
            </w:pPr>
            <w:r>
              <w:rPr>
                <w:b w:val="1"/>
                <w:sz w:val="28"/>
              </w:rPr>
              <w:t xml:space="preserve">Социальное направление </w:t>
            </w:r>
          </w:p>
          <w:p w14:paraId="F4200000">
            <w:pPr>
              <w:spacing w:after="0" w:line="264" w:lineRule="auto"/>
              <w:ind w:firstLine="0" w:left="0"/>
              <w:jc w:val="left"/>
            </w:pPr>
            <w:r>
              <w:t xml:space="preserve">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F5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F6200000">
            <w:pPr>
              <w:spacing w:after="0" w:line="264" w:lineRule="auto"/>
              <w:ind w:firstLine="0" w:left="0"/>
              <w:jc w:val="left"/>
            </w:pPr>
            <w:r>
              <w:t xml:space="preserve">ЮИД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F7200000">
            <w:pPr>
              <w:spacing w:after="0" w:line="264" w:lineRule="auto"/>
              <w:ind w:firstLine="0" w:left="0"/>
              <w:jc w:val="left"/>
            </w:pPr>
            <w:r>
              <w:t xml:space="preserve">4-5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F8200000">
            <w:pPr>
              <w:spacing w:after="0" w:line="264" w:lineRule="auto"/>
              <w:ind w:firstLine="0" w:left="0"/>
              <w:jc w:val="left"/>
            </w:pPr>
            <w:r>
              <w:t xml:space="preserve">Согласно расписанию занятий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F9200000">
            <w:pPr>
              <w:spacing w:after="0" w:line="264" w:lineRule="auto"/>
              <w:ind w:firstLine="0" w:left="0"/>
              <w:jc w:val="left"/>
            </w:pPr>
            <w:r>
              <w:t xml:space="preserve">Педагог-предметник </w:t>
            </w:r>
          </w:p>
        </w:tc>
      </w:tr>
      <w:tr>
        <w:trPr>
          <w:trHeight w:hRule="atLeast" w:val="283"/>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FA20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FB20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FC200000">
            <w:pPr>
              <w:spacing w:after="0" w:line="264" w:lineRule="auto"/>
              <w:ind w:firstLine="0" w:left="0"/>
              <w:jc w:val="left"/>
            </w:pPr>
            <w:r>
              <w:t xml:space="preserve">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FD200000">
            <w:pPr>
              <w:spacing w:after="0" w:line="264" w:lineRule="auto"/>
              <w:ind w:firstLine="0" w:left="0"/>
              <w:jc w:val="left"/>
            </w:pPr>
            <w:r>
              <w:t xml:space="preserve">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FE200000">
            <w:pPr>
              <w:spacing w:after="0" w:line="264" w:lineRule="auto"/>
              <w:ind w:firstLine="0" w:left="0"/>
              <w:jc w:val="left"/>
            </w:pPr>
            <w:r>
              <w:t xml:space="preserve">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FF200000">
            <w:pPr>
              <w:spacing w:after="0" w:line="264" w:lineRule="auto"/>
              <w:ind w:firstLine="0" w:left="0" w:right="48"/>
              <w:jc w:val="center"/>
            </w:pPr>
            <w:r>
              <w:rPr>
                <w:b w:val="1"/>
                <w:sz w:val="28"/>
              </w:rPr>
              <w:t xml:space="preserve">Спортивно-оздоровительное направление </w:t>
            </w:r>
          </w:p>
          <w:p w14:paraId="00210000">
            <w:pPr>
              <w:spacing w:after="0" w:line="264" w:lineRule="auto"/>
              <w:ind w:firstLine="0" w:left="0"/>
              <w:jc w:val="left"/>
            </w:pPr>
            <w:r>
              <w:t xml:space="preserve">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01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02210000">
            <w:pPr>
              <w:spacing w:after="0" w:line="264" w:lineRule="auto"/>
              <w:ind w:firstLine="0" w:left="0"/>
              <w:jc w:val="left"/>
            </w:pPr>
            <w:r>
              <w:t xml:space="preserve">ОФП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03210000">
            <w:pPr>
              <w:spacing w:after="0" w:line="264" w:lineRule="auto"/>
              <w:ind w:firstLine="0" w:left="0"/>
              <w:jc w:val="left"/>
            </w:pPr>
            <w:r>
              <w:t xml:space="preserve">1-4-е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04210000">
            <w:pPr>
              <w:spacing w:after="0" w:line="264" w:lineRule="auto"/>
              <w:ind w:firstLine="0" w:left="0"/>
              <w:jc w:val="left"/>
            </w:pPr>
            <w:r>
              <w:t xml:space="preserve">Согласно </w:t>
            </w:r>
          </w:p>
          <w:p w14:paraId="05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06210000">
            <w:pPr>
              <w:spacing w:after="0" w:line="264" w:lineRule="auto"/>
              <w:ind w:firstLine="0" w:left="0"/>
              <w:jc w:val="left"/>
            </w:pPr>
            <w:r>
              <w:t xml:space="preserve">Учителя физической культуры </w:t>
            </w:r>
          </w:p>
        </w:tc>
      </w:tr>
      <w:tr>
        <w:trPr>
          <w:trHeight w:hRule="atLeast" w:val="835"/>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07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08210000">
            <w:pPr>
              <w:spacing w:after="0" w:line="264" w:lineRule="auto"/>
              <w:ind w:firstLine="0" w:left="0"/>
              <w:jc w:val="left"/>
            </w:pPr>
            <w:r>
              <w:t xml:space="preserve">Ритмика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09210000">
            <w:pPr>
              <w:spacing w:after="0" w:line="264" w:lineRule="auto"/>
              <w:ind w:firstLine="0" w:left="0"/>
              <w:jc w:val="left"/>
            </w:pPr>
            <w:r>
              <w:t xml:space="preserve">5-8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0A210000">
            <w:pPr>
              <w:spacing w:after="0" w:line="264" w:lineRule="auto"/>
              <w:ind w:firstLine="0" w:left="0"/>
              <w:jc w:val="left"/>
            </w:pPr>
            <w:r>
              <w:t xml:space="preserve">Согласно </w:t>
            </w:r>
          </w:p>
          <w:p w14:paraId="0B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0C210000">
            <w:pPr>
              <w:spacing w:after="0" w:line="264" w:lineRule="auto"/>
              <w:ind w:firstLine="0" w:left="0"/>
              <w:jc w:val="left"/>
            </w:pPr>
            <w:r>
              <w:t xml:space="preserve">Педагог – организатор  </w:t>
            </w:r>
          </w:p>
        </w:tc>
      </w:tr>
      <w:tr>
        <w:trPr>
          <w:trHeight w:hRule="atLeast" w:val="841"/>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0D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0E210000">
            <w:pPr>
              <w:spacing w:after="0" w:line="264" w:lineRule="auto"/>
              <w:ind w:firstLine="0" w:left="0"/>
              <w:jc w:val="left"/>
            </w:pPr>
            <w:r>
              <w:t xml:space="preserve">«Олимп»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0F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10210000">
            <w:pPr>
              <w:spacing w:after="0" w:line="264" w:lineRule="auto"/>
              <w:ind w:firstLine="0" w:left="0"/>
              <w:jc w:val="left"/>
            </w:pPr>
            <w:r>
              <w:t xml:space="preserve">Согласно </w:t>
            </w:r>
          </w:p>
          <w:p w14:paraId="11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12210000">
            <w:pPr>
              <w:spacing w:after="24" w:line="264" w:lineRule="auto"/>
              <w:ind w:firstLine="0" w:left="0"/>
              <w:jc w:val="left"/>
            </w:pPr>
            <w:r>
              <w:t xml:space="preserve">Учитель </w:t>
            </w:r>
          </w:p>
          <w:p w14:paraId="13210000">
            <w:pPr>
              <w:spacing w:after="0" w:line="264" w:lineRule="auto"/>
              <w:ind w:firstLine="0" w:left="0"/>
              <w:jc w:val="left"/>
            </w:pPr>
            <w:r>
              <w:t xml:space="preserve">физической культуры </w:t>
            </w:r>
          </w:p>
        </w:tc>
      </w:tr>
      <w:tr>
        <w:trPr>
          <w:trHeight w:hRule="atLeast" w:val="605"/>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14210000">
            <w:pPr>
              <w:spacing w:after="0" w:line="264" w:lineRule="auto"/>
              <w:ind w:firstLine="0" w:left="0"/>
              <w:jc w:val="left"/>
            </w:pPr>
            <w:r>
              <w:t xml:space="preserve"> </w:t>
            </w:r>
          </w:p>
        </w:tc>
        <w:tc>
          <w:tcPr>
            <w:tcW w:type="dxa" w:w="8970"/>
            <w:gridSpan w:val="4"/>
            <w:tcBorders>
              <w:top w:color="000000" w:sz="4" w:val="single"/>
              <w:left w:color="000000" w:sz="4" w:val="single"/>
              <w:bottom w:color="000000" w:sz="4" w:val="single"/>
              <w:right w:color="000000" w:sz="4" w:val="single"/>
            </w:tcBorders>
            <w:tcMar>
              <w:top w:type="dxa" w:w="7"/>
              <w:left w:type="dxa" w:w="110"/>
              <w:right w:type="dxa" w:w="65"/>
            </w:tcMar>
          </w:tcPr>
          <w:p w14:paraId="15210000">
            <w:pPr>
              <w:spacing w:after="0" w:line="264" w:lineRule="auto"/>
              <w:ind w:firstLine="0" w:left="0" w:right="44"/>
              <w:jc w:val="center"/>
            </w:pPr>
            <w:r>
              <w:rPr>
                <w:b w:val="1"/>
                <w:sz w:val="28"/>
              </w:rPr>
              <w:t xml:space="preserve">Духовно-нравственное направление </w:t>
            </w:r>
          </w:p>
          <w:p w14:paraId="16210000">
            <w:pPr>
              <w:spacing w:after="0" w:line="264" w:lineRule="auto"/>
              <w:ind w:firstLine="0" w:left="0"/>
              <w:jc w:val="left"/>
            </w:pPr>
            <w:r>
              <w:t xml:space="preserve"> </w:t>
            </w:r>
            <w:r>
              <w:tab/>
            </w:r>
            <w:r>
              <w:t xml:space="preserve">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17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18210000">
            <w:pPr>
              <w:spacing w:after="0" w:line="264" w:lineRule="auto"/>
              <w:ind w:firstLine="0" w:left="0"/>
              <w:jc w:val="left"/>
            </w:pPr>
            <w:r>
              <w:t xml:space="preserve">Разговоры о важном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19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1A210000">
            <w:pPr>
              <w:spacing w:after="0" w:line="264" w:lineRule="auto"/>
              <w:ind w:firstLine="0" w:left="0"/>
              <w:jc w:val="left"/>
            </w:pPr>
            <w:r>
              <w:t xml:space="preserve">Каждый понедельник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1B210000">
            <w:pPr>
              <w:spacing w:after="0" w:line="264" w:lineRule="auto"/>
              <w:ind w:firstLine="0" w:left="0"/>
              <w:jc w:val="left"/>
            </w:pPr>
            <w:r>
              <w:t xml:space="preserve">Кл. руководители </w:t>
            </w:r>
          </w:p>
        </w:tc>
      </w:tr>
      <w:tr>
        <w:trPr>
          <w:trHeight w:hRule="atLeast" w:val="840"/>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1C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1D210000">
            <w:pPr>
              <w:spacing w:after="0" w:line="264" w:lineRule="auto"/>
              <w:ind w:firstLine="0" w:left="0"/>
              <w:jc w:val="left"/>
            </w:pPr>
            <w:r>
              <w:t xml:space="preserve">Патриот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1E210000">
            <w:pPr>
              <w:spacing w:after="0" w:line="264" w:lineRule="auto"/>
              <w:ind w:firstLine="0" w:left="0"/>
              <w:jc w:val="left"/>
            </w:pPr>
            <w:r>
              <w:t xml:space="preserve">7-9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1F210000">
            <w:pPr>
              <w:spacing w:after="0" w:line="264" w:lineRule="auto"/>
              <w:ind w:firstLine="0" w:left="0"/>
              <w:jc w:val="left"/>
            </w:pPr>
            <w:r>
              <w:t xml:space="preserve">Согласно </w:t>
            </w:r>
          </w:p>
          <w:p w14:paraId="20210000">
            <w:pPr>
              <w:spacing w:after="0" w:line="264" w:lineRule="auto"/>
              <w:ind w:firstLine="0" w:left="0"/>
              <w:jc w:val="left"/>
            </w:pPr>
            <w:r>
              <w:t xml:space="preserve">расписанию занятий ВД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21210000">
            <w:pPr>
              <w:spacing w:after="0" w:line="264" w:lineRule="auto"/>
              <w:ind w:firstLine="0" w:left="0"/>
              <w:jc w:val="left"/>
            </w:pPr>
            <w:r>
              <w:t xml:space="preserve">Учитель физкультуры  Решетов А. И. </w:t>
            </w:r>
          </w:p>
        </w:tc>
      </w:tr>
      <w:tr>
        <w:trPr>
          <w:trHeight w:hRule="atLeast" w:val="653"/>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65"/>
            </w:tcMar>
          </w:tcPr>
          <w:p w14:paraId="22210000">
            <w:pPr>
              <w:spacing w:after="0" w:line="264" w:lineRule="auto"/>
              <w:ind w:firstLine="0" w:left="0" w:right="42"/>
              <w:jc w:val="center"/>
            </w:pPr>
            <w:r>
              <w:rPr>
                <w:b w:val="1"/>
                <w:sz w:val="32"/>
              </w:rPr>
              <w:t xml:space="preserve">Работа с родителями </w:t>
            </w:r>
          </w:p>
          <w:p w14:paraId="23210000">
            <w:pPr>
              <w:spacing w:after="0" w:line="264" w:lineRule="auto"/>
              <w:ind w:firstLine="0" w:left="20"/>
              <w:jc w:val="center"/>
            </w:pPr>
            <w:r>
              <w:rPr>
                <w:color w:val="C0504D"/>
              </w:rPr>
              <w:t xml:space="preserve"> </w:t>
            </w:r>
          </w:p>
        </w:tc>
      </w:tr>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65"/>
            </w:tcMar>
          </w:tcPr>
          <w:p w14:paraId="24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65"/>
            </w:tcMar>
          </w:tcPr>
          <w:p w14:paraId="25210000">
            <w:pPr>
              <w:spacing w:after="0" w:line="264" w:lineRule="auto"/>
              <w:ind w:firstLine="0" w:left="0"/>
              <w:jc w:val="left"/>
            </w:pPr>
            <w:r>
              <w:t xml:space="preserve">Общешкольные родительские собрания </w:t>
            </w:r>
          </w:p>
        </w:tc>
        <w:tc>
          <w:tcPr>
            <w:tcW w:type="dxa" w:w="1258"/>
            <w:tcBorders>
              <w:top w:color="000000" w:sz="4" w:val="single"/>
              <w:left w:color="000000" w:sz="4" w:val="single"/>
              <w:bottom w:color="000000" w:sz="4" w:val="single"/>
              <w:right w:color="000000" w:sz="4" w:val="single"/>
            </w:tcBorders>
            <w:tcMar>
              <w:top w:type="dxa" w:w="7"/>
              <w:left w:type="dxa" w:w="110"/>
              <w:right w:type="dxa" w:w="65"/>
            </w:tcMar>
          </w:tcPr>
          <w:p w14:paraId="26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65"/>
            </w:tcMar>
          </w:tcPr>
          <w:p w14:paraId="27210000">
            <w:pPr>
              <w:spacing w:after="0" w:line="264" w:lineRule="auto"/>
              <w:ind w:firstLine="0" w:left="0"/>
              <w:jc w:val="left"/>
            </w:pPr>
            <w:r>
              <w:t xml:space="preserve">1 раз в полугодие </w:t>
            </w:r>
          </w:p>
          <w:p w14:paraId="28210000">
            <w:pPr>
              <w:spacing w:after="0" w:line="264" w:lineRule="auto"/>
              <w:ind w:firstLine="0" w:left="0"/>
              <w:jc w:val="left"/>
            </w:pPr>
            <w:r>
              <w:t xml:space="preserve">(при благоприятной </w:t>
            </w:r>
          </w:p>
        </w:tc>
        <w:tc>
          <w:tcPr>
            <w:tcW w:type="dxa" w:w="2694"/>
            <w:tcBorders>
              <w:top w:color="000000" w:sz="4" w:val="single"/>
              <w:left w:color="000000" w:sz="4" w:val="single"/>
              <w:bottom w:color="000000" w:sz="4" w:val="single"/>
              <w:right w:color="000000" w:sz="4" w:val="single"/>
            </w:tcBorders>
            <w:tcMar>
              <w:top w:type="dxa" w:w="7"/>
              <w:left w:type="dxa" w:w="110"/>
              <w:right w:type="dxa" w:w="65"/>
            </w:tcMar>
          </w:tcPr>
          <w:p w14:paraId="29210000">
            <w:pPr>
              <w:spacing w:after="0" w:line="264" w:lineRule="auto"/>
              <w:ind w:firstLine="0" w:left="0" w:right="118"/>
              <w:jc w:val="left"/>
            </w:pPr>
            <w:r>
              <w:t xml:space="preserve">Администрация школы </w:t>
            </w:r>
          </w:p>
        </w:tc>
      </w:tr>
    </w:tbl>
    <w:p w14:paraId="2A210000">
      <w:pPr>
        <w:spacing w:after="0" w:line="264" w:lineRule="auto"/>
        <w:ind w:firstLine="0" w:left="-1700" w:right="12"/>
        <w:jc w:val="left"/>
      </w:pPr>
    </w:p>
    <w:tbl>
      <w:tblPr>
        <w:tblStyle w:val="Style_4"/>
        <w:tblW w:type="auto" w:w="0"/>
        <w:tblInd w:type="dxa" w:w="-1133"/>
        <w:tblLayout w:type="fixed"/>
        <w:tblCellMar>
          <w:top w:type="dxa" w:w="7"/>
          <w:left w:type="dxa" w:w="110"/>
          <w:right w:type="dxa" w:w="46"/>
        </w:tblCellMar>
      </w:tblPr>
      <w:tblGrid>
        <w:gridCol w:w="1628"/>
        <w:gridCol w:w="2646"/>
        <w:gridCol w:w="1258"/>
        <w:gridCol w:w="2372"/>
        <w:gridCol w:w="2694"/>
      </w:tblGrid>
      <w:tr>
        <w:trPr>
          <w:trHeight w:hRule="atLeast" w:val="56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2B210000">
            <w:pPr>
              <w:spacing w:after="160" w:line="264" w:lineRule="auto"/>
              <w:ind w:firstLine="0" w:left="0"/>
              <w:jc w:val="left"/>
            </w:p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2C210000">
            <w:pPr>
              <w:spacing w:after="160" w:line="264" w:lineRule="auto"/>
              <w:ind w:firstLine="0" w:left="0"/>
              <w:jc w:val="left"/>
            </w:pP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2D210000">
            <w:pPr>
              <w:spacing w:after="160" w:line="264" w:lineRule="auto"/>
              <w:ind w:firstLine="0" w:left="0"/>
              <w:jc w:val="left"/>
            </w:pP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2E210000">
            <w:pPr>
              <w:spacing w:after="0" w:line="264" w:lineRule="auto"/>
              <w:ind w:firstLine="0" w:left="0"/>
              <w:jc w:val="left"/>
            </w:pPr>
            <w:r>
              <w:t xml:space="preserve">эпидемиологической ситуации)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2F210000">
            <w:pPr>
              <w:spacing w:after="160" w:line="264" w:lineRule="auto"/>
              <w:ind w:firstLine="0" w:left="0"/>
              <w:jc w:val="left"/>
            </w:pPr>
          </w:p>
        </w:tc>
      </w:tr>
      <w:tr>
        <w:trPr>
          <w:trHeight w:hRule="atLeast" w:val="1114"/>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30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31210000">
            <w:pPr>
              <w:spacing w:after="0" w:line="264" w:lineRule="auto"/>
              <w:ind w:firstLine="0" w:left="0" w:right="45"/>
              <w:jc w:val="left"/>
            </w:pPr>
            <w:r>
              <w:t xml:space="preserve">Классные родительские собрания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32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33210000">
            <w:pPr>
              <w:spacing w:after="47" w:line="240" w:lineRule="auto"/>
              <w:ind w:firstLine="0" w:left="0"/>
              <w:jc w:val="left"/>
            </w:pPr>
            <w:r>
              <w:t xml:space="preserve">1 раз в четверть (при благоприятной эпидемиологической </w:t>
            </w:r>
          </w:p>
          <w:p w14:paraId="34210000">
            <w:pPr>
              <w:spacing w:after="0" w:line="264" w:lineRule="auto"/>
              <w:ind w:firstLine="0" w:left="0"/>
              <w:jc w:val="left"/>
            </w:pPr>
            <w:r>
              <w:t xml:space="preserve">ситуации)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35210000">
            <w:pPr>
              <w:spacing w:after="0" w:line="264" w:lineRule="auto"/>
              <w:ind w:firstLine="0" w:left="0"/>
            </w:pPr>
            <w:r>
              <w:t xml:space="preserve">Классные руководители </w:t>
            </w:r>
          </w:p>
        </w:tc>
      </w:tr>
      <w:tr>
        <w:trPr>
          <w:trHeight w:hRule="atLeast" w:val="1119"/>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36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37210000">
            <w:pPr>
              <w:spacing w:after="0" w:line="264" w:lineRule="auto"/>
              <w:ind w:firstLine="0" w:left="0"/>
              <w:jc w:val="left"/>
            </w:pPr>
            <w:r>
              <w:t xml:space="preserve">Собрания общешкольного родительского комитеты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38210000">
            <w:pPr>
              <w:spacing w:after="0" w:line="264" w:lineRule="auto"/>
              <w:ind w:firstLine="0" w:left="0"/>
              <w:jc w:val="left"/>
            </w:pPr>
            <w:r>
              <w:t xml:space="preserve">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39210000">
            <w:pPr>
              <w:spacing w:after="42" w:line="240" w:lineRule="auto"/>
              <w:ind w:firstLine="0" w:left="0"/>
              <w:jc w:val="left"/>
            </w:pPr>
            <w:r>
              <w:t xml:space="preserve">1 раз в четверть (при благоприятной эпидемиологической </w:t>
            </w:r>
          </w:p>
          <w:p w14:paraId="3A210000">
            <w:pPr>
              <w:spacing w:after="0" w:line="264" w:lineRule="auto"/>
              <w:ind w:firstLine="0" w:left="0"/>
              <w:jc w:val="left"/>
            </w:pPr>
            <w:r>
              <w:t xml:space="preserve">ситуации)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3B210000">
            <w:pPr>
              <w:spacing w:after="0" w:line="264" w:lineRule="auto"/>
              <w:ind w:firstLine="0" w:left="0" w:right="137"/>
              <w:jc w:val="left"/>
            </w:pPr>
            <w:r>
              <w:t xml:space="preserve">Администрация школы </w:t>
            </w:r>
          </w:p>
        </w:tc>
      </w:tr>
      <w:tr>
        <w:trPr>
          <w:trHeight w:hRule="atLeast" w:val="1388"/>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3C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3D210000">
            <w:pPr>
              <w:spacing w:after="0" w:line="264" w:lineRule="auto"/>
              <w:ind w:firstLine="0" w:left="0"/>
              <w:jc w:val="left"/>
            </w:pPr>
            <w:r>
              <w:t xml:space="preserve">Родительский всеобуч: </w:t>
            </w:r>
          </w:p>
          <w:p w14:paraId="3E210000">
            <w:pPr>
              <w:spacing w:after="42" w:line="240" w:lineRule="auto"/>
              <w:ind w:firstLine="0" w:left="0"/>
              <w:jc w:val="left"/>
            </w:pPr>
            <w:r>
              <w:t xml:space="preserve">«Готовность к обучению», </w:t>
            </w:r>
          </w:p>
          <w:p w14:paraId="3F210000">
            <w:pPr>
              <w:spacing w:after="0" w:line="264" w:lineRule="auto"/>
              <w:ind w:firstLine="0" w:left="0"/>
              <w:jc w:val="left"/>
            </w:pPr>
            <w:r>
              <w:t xml:space="preserve">«Адаптация ребёнка к школе»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40210000">
            <w:pPr>
              <w:spacing w:after="0" w:line="264" w:lineRule="auto"/>
              <w:ind w:firstLine="0" w:left="0"/>
              <w:jc w:val="left"/>
            </w:pPr>
            <w:r>
              <w:t xml:space="preserve">1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41210000">
            <w:pPr>
              <w:spacing w:after="0" w:line="264" w:lineRule="auto"/>
              <w:ind w:firstLine="0" w:left="0"/>
              <w:jc w:val="left"/>
            </w:pPr>
            <w:r>
              <w:t xml:space="preserve">2 раза в год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42210000">
            <w:pPr>
              <w:spacing w:after="0" w:line="264" w:lineRule="auto"/>
              <w:ind w:firstLine="0" w:left="0" w:right="458"/>
              <w:jc w:val="left"/>
            </w:pPr>
            <w:r>
              <w:t xml:space="preserve">Психолог, классный руководитель </w:t>
            </w:r>
          </w:p>
        </w:tc>
      </w:tr>
      <w:tr>
        <w:trPr>
          <w:trHeight w:hRule="atLeast" w:val="1393"/>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43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44210000">
            <w:pPr>
              <w:spacing w:after="0" w:line="264" w:lineRule="auto"/>
              <w:ind w:firstLine="0" w:left="0" w:right="284"/>
            </w:pPr>
            <w:r>
              <w:t xml:space="preserve">Индивидуальные консультации по вопросам воспитания детей. </w:t>
            </w:r>
          </w:p>
          <w:p w14:paraId="4521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46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47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48210000">
            <w:pPr>
              <w:spacing w:after="0" w:line="264" w:lineRule="auto"/>
              <w:ind w:firstLine="0" w:left="0" w:right="633"/>
              <w:jc w:val="left"/>
            </w:pPr>
            <w:r>
              <w:t xml:space="preserve">Социальный педагог, психолог, классный руководитель </w:t>
            </w:r>
          </w:p>
        </w:tc>
      </w:tr>
      <w:tr>
        <w:trPr>
          <w:trHeight w:hRule="atLeast" w:val="835"/>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49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4A210000">
            <w:pPr>
              <w:spacing w:after="0" w:line="264" w:lineRule="auto"/>
              <w:ind w:firstLine="0" w:left="0"/>
              <w:jc w:val="left"/>
            </w:pPr>
            <w:r>
              <w:t xml:space="preserve">Работа Совета профилактики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4B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4C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4D210000">
            <w:pPr>
              <w:spacing w:after="0" w:line="264" w:lineRule="auto"/>
              <w:ind w:firstLine="0" w:left="0" w:right="349"/>
            </w:pPr>
            <w:r>
              <w:t xml:space="preserve">Социальный педагог, кл. руководители  Зам директора по ВР </w:t>
            </w:r>
          </w:p>
        </w:tc>
      </w:tr>
      <w:tr>
        <w:trPr>
          <w:trHeight w:hRule="atLeast" w:val="1666"/>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4E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4F210000">
            <w:pPr>
              <w:spacing w:after="0" w:line="252" w:lineRule="auto"/>
              <w:ind w:firstLine="0" w:left="0" w:right="63"/>
              <w:jc w:val="left"/>
            </w:pPr>
            <w:r>
              <w:t xml:space="preserve">Участие  родителей  в  проведении общешкольных, классных мероприятий. </w:t>
            </w:r>
          </w:p>
          <w:p w14:paraId="50210000">
            <w:pPr>
              <w:spacing w:after="0" w:line="264" w:lineRule="auto"/>
              <w:ind w:firstLine="0" w:left="0"/>
              <w:jc w:val="left"/>
            </w:pPr>
            <w:r>
              <w:t xml:space="preserve">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51210000">
            <w:pPr>
              <w:spacing w:after="0" w:line="264" w:lineRule="auto"/>
              <w:ind w:firstLine="0" w:left="0"/>
              <w:jc w:val="left"/>
            </w:pPr>
            <w:r>
              <w:t xml:space="preserve">1-9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52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53210000">
            <w:pPr>
              <w:spacing w:after="0" w:line="264" w:lineRule="auto"/>
              <w:ind w:firstLine="0" w:left="0" w:right="764"/>
              <w:jc w:val="left"/>
            </w:pPr>
            <w:r>
              <w:t xml:space="preserve">Администрация школы, классные руководители </w:t>
            </w:r>
          </w:p>
        </w:tc>
      </w:tr>
      <w:tr>
        <w:trPr>
          <w:trHeight w:hRule="atLeast" w:val="1392"/>
        </w:trPr>
        <w:tc>
          <w:tcPr>
            <w:tcW w:type="dxa" w:w="1628"/>
            <w:tcBorders>
              <w:top w:color="000000" w:sz="4" w:val="single"/>
              <w:left w:color="000000" w:sz="4" w:val="single"/>
              <w:bottom w:color="000000" w:sz="4" w:val="single"/>
              <w:right w:color="000000" w:sz="4" w:val="single"/>
            </w:tcBorders>
            <w:tcMar>
              <w:top w:type="dxa" w:w="7"/>
              <w:left w:type="dxa" w:w="110"/>
              <w:right w:type="dxa" w:w="46"/>
            </w:tcMar>
          </w:tcPr>
          <w:p w14:paraId="54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55210000">
            <w:pPr>
              <w:spacing w:after="0" w:line="264" w:lineRule="auto"/>
              <w:ind w:firstLine="0" w:left="0" w:right="136"/>
            </w:pPr>
            <w:r>
              <w:t xml:space="preserve">Родительский всеобуч: ГИА, «Как помочь ребенку избежать стресса при сдаче ГИА»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56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57210000">
            <w:pPr>
              <w:spacing w:after="0" w:line="264" w:lineRule="auto"/>
              <w:ind w:firstLine="0" w:left="0"/>
              <w:jc w:val="left"/>
            </w:pPr>
            <w:r>
              <w:t xml:space="preserve">2 раза в год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58210000">
            <w:pPr>
              <w:spacing w:after="0" w:line="264" w:lineRule="auto"/>
              <w:ind w:firstLine="0" w:left="0" w:right="458"/>
              <w:jc w:val="left"/>
            </w:pPr>
            <w:r>
              <w:t xml:space="preserve">Психолог, классный руководитель, зам директора по УВР </w:t>
            </w:r>
          </w:p>
        </w:tc>
      </w:tr>
      <w:tr>
        <w:trPr>
          <w:trHeight w:hRule="atLeast" w:val="331"/>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59210000">
            <w:pPr>
              <w:spacing w:after="0" w:line="264" w:lineRule="auto"/>
              <w:ind w:firstLine="0" w:left="0" w:right="59"/>
              <w:jc w:val="center"/>
            </w:pPr>
            <w:r>
              <w:rPr>
                <w:b w:val="1"/>
                <w:sz w:val="28"/>
              </w:rPr>
              <w:t xml:space="preserve">САМОУПРАВЛЕНИЕ </w:t>
            </w:r>
          </w:p>
        </w:tc>
      </w:tr>
      <w:tr>
        <w:trPr>
          <w:trHeight w:hRule="atLeast" w:val="1114"/>
        </w:trPr>
        <w:tc>
          <w:tcPr>
            <w:tcW w:type="dxa" w:w="1628"/>
            <w:vMerge w:val="restart"/>
            <w:tcBorders>
              <w:top w:color="000000" w:sz="4" w:val="single"/>
              <w:left w:color="000000" w:sz="4" w:val="single"/>
              <w:bottom w:color="000000" w:sz="4" w:val="single"/>
              <w:right w:color="000000" w:sz="4" w:val="single"/>
            </w:tcBorders>
            <w:tcMar>
              <w:top w:type="dxa" w:w="7"/>
              <w:left w:type="dxa" w:w="110"/>
              <w:right w:type="dxa" w:w="46"/>
            </w:tcMar>
          </w:tcPr>
          <w:p w14:paraId="5A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5B210000">
            <w:pPr>
              <w:spacing w:after="0" w:line="264" w:lineRule="auto"/>
              <w:ind w:firstLine="0" w:left="0" w:right="693"/>
            </w:pPr>
            <w:r>
              <w:t xml:space="preserve">Выборы лидеров, активов классов, распределение обязанностей.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5C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5D210000">
            <w:pPr>
              <w:spacing w:after="0" w:line="264" w:lineRule="auto"/>
              <w:ind w:firstLine="0" w:left="0"/>
              <w:jc w:val="left"/>
            </w:pPr>
            <w:r>
              <w:t xml:space="preserve">Сентябрь 2022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5E210000">
            <w:pPr>
              <w:spacing w:after="24" w:line="264" w:lineRule="auto"/>
              <w:ind w:firstLine="0" w:left="0"/>
              <w:jc w:val="left"/>
            </w:pPr>
            <w:r>
              <w:t xml:space="preserve">Классные </w:t>
            </w:r>
          </w:p>
          <w:p w14:paraId="5F210000">
            <w:pPr>
              <w:spacing w:after="0" w:line="264" w:lineRule="auto"/>
              <w:ind w:firstLine="0" w:left="0"/>
              <w:jc w:val="left"/>
            </w:pPr>
            <w:r>
              <w:t xml:space="preserve">руководители </w:t>
            </w:r>
          </w:p>
          <w:p w14:paraId="60210000">
            <w:pPr>
              <w:spacing w:after="0" w:line="264" w:lineRule="auto"/>
              <w:ind w:firstLine="0" w:left="0"/>
              <w:jc w:val="left"/>
            </w:pPr>
            <w:r>
              <w:t xml:space="preserve"> </w:t>
            </w:r>
          </w:p>
        </w:tc>
      </w:tr>
      <w:tr>
        <w:trPr>
          <w:trHeight w:hRule="atLeast" w:val="562"/>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1210000">
            <w:pPr>
              <w:spacing w:after="0" w:line="264" w:lineRule="auto"/>
              <w:ind w:firstLine="0" w:left="0" w:right="40"/>
              <w:jc w:val="left"/>
            </w:pPr>
            <w:r>
              <w:t xml:space="preserve">Работа в соответствии с обязанностями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2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3210000">
            <w:pPr>
              <w:spacing w:after="0" w:line="264" w:lineRule="auto"/>
              <w:ind w:firstLine="0" w:left="0"/>
              <w:jc w:val="left"/>
            </w:pPr>
            <w:r>
              <w:t xml:space="preserve">В течение года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4210000">
            <w:pPr>
              <w:spacing w:after="0" w:line="264" w:lineRule="auto"/>
              <w:ind w:firstLine="0" w:left="0"/>
            </w:pPr>
            <w:r>
              <w:t xml:space="preserve">Классные руководители </w:t>
            </w:r>
          </w:p>
        </w:tc>
      </w:tr>
      <w:tr>
        <w:trPr>
          <w:trHeight w:hRule="atLeast" w:val="840"/>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5210000">
            <w:pPr>
              <w:spacing w:after="0" w:line="264" w:lineRule="auto"/>
              <w:ind w:firstLine="0" w:left="0" w:right="168"/>
              <w:jc w:val="left"/>
            </w:pPr>
            <w:r>
              <w:t xml:space="preserve">Отчет перед классом о проведенной работе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6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7210000">
            <w:pPr>
              <w:spacing w:after="0" w:line="264" w:lineRule="auto"/>
              <w:ind w:firstLine="0" w:left="0"/>
              <w:jc w:val="left"/>
            </w:pPr>
            <w:r>
              <w:t xml:space="preserve">май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8210000">
            <w:pPr>
              <w:spacing w:after="0" w:line="264" w:lineRule="auto"/>
              <w:ind w:firstLine="0" w:left="0" w:right="61"/>
              <w:jc w:val="left"/>
            </w:pPr>
            <w:r>
              <w:t xml:space="preserve">Классные руководители </w:t>
            </w:r>
          </w:p>
        </w:tc>
      </w:tr>
      <w:tr>
        <w:trPr>
          <w:trHeight w:hRule="atLeast" w:val="562"/>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9210000">
            <w:pPr>
              <w:spacing w:after="0" w:line="264" w:lineRule="auto"/>
              <w:ind w:firstLine="0" w:left="0"/>
              <w:jc w:val="left"/>
            </w:pPr>
            <w:r>
              <w:t xml:space="preserve">Заседание активов классов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6A210000">
            <w:pPr>
              <w:spacing w:after="0" w:line="264" w:lineRule="auto"/>
              <w:ind w:firstLine="0" w:left="0"/>
              <w:jc w:val="left"/>
            </w:pPr>
            <w:r>
              <w:t xml:space="preserve">5-9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6B210000">
            <w:pPr>
              <w:spacing w:after="0" w:line="264" w:lineRule="auto"/>
              <w:ind w:firstLine="0" w:left="0"/>
              <w:jc w:val="left"/>
            </w:pPr>
            <w:r>
              <w:t xml:space="preserve">1 раз в четверть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6C210000">
            <w:pPr>
              <w:spacing w:after="0" w:line="264" w:lineRule="auto"/>
              <w:ind w:firstLine="0" w:left="0" w:right="61"/>
              <w:jc w:val="left"/>
            </w:pPr>
            <w:r>
              <w:t xml:space="preserve">Классные руководители </w:t>
            </w:r>
          </w:p>
        </w:tc>
      </w:tr>
      <w:tr>
        <w:trPr>
          <w:trHeight w:hRule="atLeast" w:val="331"/>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46"/>
            </w:tcMar>
          </w:tcPr>
          <w:p w14:paraId="6D210000">
            <w:pPr>
              <w:spacing w:after="0" w:line="264" w:lineRule="auto"/>
              <w:ind w:firstLine="0" w:left="0" w:right="62"/>
              <w:jc w:val="center"/>
            </w:pPr>
            <w:r>
              <w:rPr>
                <w:b w:val="1"/>
                <w:sz w:val="28"/>
              </w:rPr>
              <w:t xml:space="preserve">ПРОФОРИЕНТАЦИЯ </w:t>
            </w:r>
          </w:p>
        </w:tc>
      </w:tr>
      <w:tr>
        <w:trPr>
          <w:trHeight w:hRule="atLeast" w:val="562"/>
        </w:trPr>
        <w:tc>
          <w:tcPr>
            <w:tcW w:type="dxa" w:w="1628"/>
            <w:vMerge w:val="restart"/>
            <w:tcBorders>
              <w:top w:color="000000" w:sz="4" w:val="single"/>
              <w:left w:color="000000" w:sz="4" w:val="single"/>
              <w:bottom w:color="000000" w:sz="4" w:val="single"/>
              <w:right w:color="000000" w:sz="4" w:val="single"/>
            </w:tcBorders>
            <w:tcMar>
              <w:top w:type="dxa" w:w="7"/>
              <w:left w:type="dxa" w:w="110"/>
              <w:right w:type="dxa" w:w="46"/>
            </w:tcMar>
          </w:tcPr>
          <w:p w14:paraId="6E210000">
            <w:pPr>
              <w:spacing w:after="0" w:line="264" w:lineRule="auto"/>
              <w:ind w:firstLine="0" w:left="0"/>
              <w:jc w:val="left"/>
            </w:pPr>
            <w:r>
              <w:t xml:space="preserve"> </w:t>
            </w: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6F210000">
            <w:pPr>
              <w:spacing w:after="0" w:line="264" w:lineRule="auto"/>
              <w:ind w:firstLine="0" w:left="0"/>
            </w:pPr>
            <w:r>
              <w:t xml:space="preserve">Изучение готовности к выбору профессии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0210000">
            <w:pPr>
              <w:spacing w:after="0" w:line="264" w:lineRule="auto"/>
              <w:ind w:firstLine="0" w:left="0"/>
              <w:jc w:val="left"/>
            </w:pPr>
            <w:r>
              <w:t xml:space="preserve">Ноябрь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1210000">
            <w:pPr>
              <w:spacing w:after="0" w:line="264" w:lineRule="auto"/>
              <w:ind w:firstLine="0" w:left="0"/>
              <w:jc w:val="left"/>
            </w:pPr>
            <w:r>
              <w:t xml:space="preserve">9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2210000">
            <w:pPr>
              <w:spacing w:after="0" w:line="264" w:lineRule="auto"/>
              <w:ind w:firstLine="0" w:left="0"/>
              <w:jc w:val="left"/>
            </w:pPr>
            <w:r>
              <w:t xml:space="preserve">Психолог  </w:t>
            </w:r>
          </w:p>
        </w:tc>
      </w:tr>
      <w:tr>
        <w:trPr>
          <w:trHeight w:hRule="atLeast" w:val="562"/>
        </w:trPr>
        <w:tc>
          <w:tcPr>
            <w:tcW w:type="dxa" w:w="1628"/>
            <w:gridSpan w:val="1"/>
            <w:vMerge w:val="continue"/>
            <w:tcBorders>
              <w:top w:color="000000" w:sz="4" w:val="single"/>
              <w:left w:color="000000" w:sz="4" w:val="single"/>
              <w:bottom w:color="000000" w:sz="4" w:val="single"/>
              <w:right w:color="000000" w:sz="4" w:val="single"/>
            </w:tcBorders>
            <w:tcMar>
              <w:top w:type="dxa" w:w="7"/>
              <w:left w:type="dxa" w:w="110"/>
              <w:right w:type="dxa" w:w="46"/>
            </w:tcMar>
          </w:tcPr>
          <w:p/>
        </w:tc>
        <w:tc>
          <w:tcPr>
            <w:tcW w:type="dxa" w:w="2646"/>
            <w:tcBorders>
              <w:top w:color="000000" w:sz="4" w:val="single"/>
              <w:left w:color="000000" w:sz="4" w:val="single"/>
              <w:bottom w:color="000000" w:sz="4" w:val="single"/>
              <w:right w:color="000000" w:sz="4" w:val="single"/>
            </w:tcBorders>
            <w:tcMar>
              <w:top w:type="dxa" w:w="7"/>
              <w:left w:type="dxa" w:w="110"/>
              <w:right w:type="dxa" w:w="46"/>
            </w:tcMar>
          </w:tcPr>
          <w:p w14:paraId="73210000">
            <w:pPr>
              <w:spacing w:after="0" w:line="264" w:lineRule="auto"/>
              <w:ind w:firstLine="0" w:left="0"/>
              <w:jc w:val="left"/>
            </w:pPr>
            <w:r>
              <w:t xml:space="preserve">Изучение профессиональных </w:t>
            </w:r>
          </w:p>
        </w:tc>
        <w:tc>
          <w:tcPr>
            <w:tcW w:type="dxa" w:w="1258"/>
            <w:tcBorders>
              <w:top w:color="000000" w:sz="4" w:val="single"/>
              <w:left w:color="000000" w:sz="4" w:val="single"/>
              <w:bottom w:color="000000" w:sz="4" w:val="single"/>
              <w:right w:color="000000" w:sz="4" w:val="single"/>
            </w:tcBorders>
            <w:tcMar>
              <w:top w:type="dxa" w:w="7"/>
              <w:left w:type="dxa" w:w="110"/>
              <w:right w:type="dxa" w:w="46"/>
            </w:tcMar>
          </w:tcPr>
          <w:p w14:paraId="74210000">
            <w:pPr>
              <w:spacing w:after="0" w:line="264" w:lineRule="auto"/>
              <w:ind w:firstLine="0" w:left="0"/>
              <w:jc w:val="left"/>
            </w:pPr>
            <w:r>
              <w:t xml:space="preserve">Февраль </w:t>
            </w:r>
          </w:p>
        </w:tc>
        <w:tc>
          <w:tcPr>
            <w:tcW w:type="dxa" w:w="2372"/>
            <w:tcBorders>
              <w:top w:color="000000" w:sz="4" w:val="single"/>
              <w:left w:color="000000" w:sz="4" w:val="single"/>
              <w:bottom w:color="000000" w:sz="4" w:val="single"/>
              <w:right w:color="000000" w:sz="4" w:val="single"/>
            </w:tcBorders>
            <w:tcMar>
              <w:top w:type="dxa" w:w="7"/>
              <w:left w:type="dxa" w:w="110"/>
              <w:right w:type="dxa" w:w="46"/>
            </w:tcMar>
          </w:tcPr>
          <w:p w14:paraId="75210000">
            <w:pPr>
              <w:spacing w:after="0" w:line="264" w:lineRule="auto"/>
              <w:ind w:firstLine="0" w:left="0"/>
              <w:jc w:val="left"/>
            </w:pPr>
            <w:r>
              <w:t xml:space="preserve">9 </w:t>
            </w:r>
          </w:p>
        </w:tc>
        <w:tc>
          <w:tcPr>
            <w:tcW w:type="dxa" w:w="2694"/>
            <w:tcBorders>
              <w:top w:color="000000" w:sz="4" w:val="single"/>
              <w:left w:color="000000" w:sz="4" w:val="single"/>
              <w:bottom w:color="000000" w:sz="4" w:val="single"/>
              <w:right w:color="000000" w:sz="4" w:val="single"/>
            </w:tcBorders>
            <w:tcMar>
              <w:top w:type="dxa" w:w="7"/>
              <w:left w:type="dxa" w:w="110"/>
              <w:right w:type="dxa" w:w="46"/>
            </w:tcMar>
          </w:tcPr>
          <w:p w14:paraId="76210000">
            <w:pPr>
              <w:spacing w:after="0" w:line="264" w:lineRule="auto"/>
              <w:ind w:firstLine="0" w:left="0"/>
              <w:jc w:val="left"/>
            </w:pPr>
            <w:r>
              <w:t xml:space="preserve">Психолог </w:t>
            </w:r>
          </w:p>
        </w:tc>
      </w:tr>
    </w:tbl>
    <w:p w14:paraId="77210000">
      <w:pPr>
        <w:spacing w:after="0" w:line="264" w:lineRule="auto"/>
        <w:ind w:firstLine="0" w:left="-1700" w:right="12"/>
        <w:jc w:val="left"/>
      </w:pPr>
    </w:p>
    <w:tbl>
      <w:tblPr>
        <w:tblStyle w:val="Style_4"/>
        <w:tblW w:type="auto" w:w="0"/>
        <w:tblInd w:type="dxa" w:w="-1133"/>
        <w:tblLayout w:type="fixed"/>
        <w:tblCellMar>
          <w:top w:type="dxa" w:w="7"/>
          <w:left w:type="dxa" w:w="110"/>
          <w:right w:type="dxa" w:w="89"/>
        </w:tblCellMar>
      </w:tblPr>
      <w:tblGrid>
        <w:gridCol w:w="951"/>
        <w:gridCol w:w="3856"/>
        <w:gridCol w:w="1435"/>
        <w:gridCol w:w="1973"/>
        <w:gridCol w:w="2383"/>
      </w:tblGrid>
      <w:tr>
        <w:trPr>
          <w:trHeight w:hRule="atLeast" w:val="288"/>
        </w:trPr>
        <w:tc>
          <w:tcPr>
            <w:tcW w:type="dxa" w:w="951"/>
            <w:vMerge w:val="restart"/>
            <w:tcBorders>
              <w:top w:color="000000" w:sz="4" w:val="single"/>
              <w:left w:color="000000" w:sz="4" w:val="single"/>
              <w:bottom w:color="000000" w:sz="4" w:val="single"/>
              <w:right w:color="000000" w:sz="4" w:val="single"/>
            </w:tcBorders>
            <w:tcMar>
              <w:top w:type="dxa" w:w="7"/>
              <w:left w:type="dxa" w:w="110"/>
              <w:right w:type="dxa" w:w="89"/>
            </w:tcMar>
          </w:tcPr>
          <w:p w14:paraId="78210000">
            <w:pPr>
              <w:spacing w:after="160" w:line="264" w:lineRule="auto"/>
              <w:ind w:firstLine="0" w:left="0"/>
              <w:jc w:val="left"/>
            </w:pP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79210000">
            <w:pPr>
              <w:spacing w:after="0" w:line="264" w:lineRule="auto"/>
              <w:ind w:firstLine="0" w:left="0"/>
              <w:jc w:val="left"/>
            </w:pPr>
            <w:r>
              <w:t xml:space="preserve">намерений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7A210000">
            <w:pPr>
              <w:spacing w:after="160" w:line="264" w:lineRule="auto"/>
              <w:ind w:firstLine="0" w:left="0"/>
              <w:jc w:val="left"/>
            </w:pP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7B210000">
            <w:pPr>
              <w:spacing w:after="160" w:line="264" w:lineRule="auto"/>
              <w:ind w:firstLine="0" w:left="0"/>
              <w:jc w:val="left"/>
            </w:pP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7C210000">
            <w:pPr>
              <w:spacing w:after="160" w:line="264" w:lineRule="auto"/>
              <w:ind w:firstLine="0" w:left="0"/>
              <w:jc w:val="left"/>
            </w:pPr>
          </w:p>
        </w:tc>
      </w:tr>
      <w:tr>
        <w:trPr>
          <w:trHeight w:hRule="atLeast" w:val="562"/>
        </w:trPr>
        <w:tc>
          <w:tcPr>
            <w:tcW w:type="dxa" w:w="951"/>
            <w:gridSpan w:val="1"/>
            <w:vMerge w:val="continue"/>
            <w:tcBorders>
              <w:top w:color="000000" w:sz="4" w:val="single"/>
              <w:left w:color="000000" w:sz="4" w:val="single"/>
              <w:bottom w:color="000000" w:sz="4" w:val="single"/>
              <w:right w:color="000000" w:sz="4" w:val="single"/>
            </w:tcBorders>
            <w:tcMar>
              <w:top w:type="dxa" w:w="7"/>
              <w:left w:type="dxa" w:w="110"/>
              <w:right w:type="dxa" w:w="89"/>
            </w:tcMar>
          </w:tcP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7D210000">
            <w:pPr>
              <w:spacing w:after="0" w:line="264" w:lineRule="auto"/>
              <w:ind w:firstLine="0" w:left="0"/>
              <w:jc w:val="left"/>
            </w:pPr>
            <w:r>
              <w:t xml:space="preserve">Методика «Карта интересов»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7E210000">
            <w:pPr>
              <w:spacing w:after="0" w:line="264" w:lineRule="auto"/>
              <w:ind w:firstLine="0" w:left="0"/>
              <w:jc w:val="left"/>
            </w:pPr>
            <w:r>
              <w:t xml:space="preserve">Мартапрель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7F210000">
            <w:pPr>
              <w:spacing w:after="0" w:line="264" w:lineRule="auto"/>
              <w:ind w:firstLine="0" w:left="0"/>
              <w:jc w:val="left"/>
            </w:pPr>
            <w:r>
              <w:t xml:space="preserve">8-9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80210000">
            <w:pPr>
              <w:spacing w:after="0" w:line="264" w:lineRule="auto"/>
              <w:ind w:firstLine="0" w:left="0"/>
              <w:jc w:val="left"/>
            </w:pPr>
            <w:r>
              <w:t xml:space="preserve">Психолог </w:t>
            </w:r>
          </w:p>
        </w:tc>
      </w:tr>
      <w:tr>
        <w:trPr>
          <w:trHeight w:hRule="atLeast" w:val="840"/>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81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82210000">
            <w:pPr>
              <w:spacing w:after="0" w:line="264" w:lineRule="auto"/>
              <w:ind w:firstLine="0" w:left="0"/>
              <w:jc w:val="left"/>
            </w:pPr>
            <w:r>
              <w:t xml:space="preserve">Дифференциальнодиагностический опросник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83210000">
            <w:pPr>
              <w:spacing w:after="0" w:line="264" w:lineRule="auto"/>
              <w:ind w:firstLine="0" w:left="0"/>
              <w:jc w:val="left"/>
            </w:pPr>
            <w:r>
              <w:t xml:space="preserve">Март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84210000">
            <w:pPr>
              <w:spacing w:after="0" w:line="264" w:lineRule="auto"/>
              <w:ind w:firstLine="0" w:left="0"/>
              <w:jc w:val="left"/>
            </w:pPr>
            <w:r>
              <w:t xml:space="preserve">8-9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85210000">
            <w:pPr>
              <w:spacing w:after="0" w:line="264" w:lineRule="auto"/>
              <w:ind w:firstLine="0" w:left="0"/>
              <w:jc w:val="left"/>
            </w:pPr>
            <w:r>
              <w:t xml:space="preserve">Психолог </w:t>
            </w:r>
          </w:p>
        </w:tc>
      </w:tr>
      <w:tr>
        <w:trPr>
          <w:trHeight w:hRule="atLeast" w:val="562"/>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86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87210000">
            <w:pPr>
              <w:spacing w:after="0" w:line="264" w:lineRule="auto"/>
              <w:ind w:firstLine="0" w:left="0"/>
              <w:jc w:val="left"/>
            </w:pPr>
            <w:r>
              <w:t xml:space="preserve">«Россия – мои горизонты»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88210000">
            <w:pPr>
              <w:spacing w:after="17" w:line="264" w:lineRule="auto"/>
              <w:ind w:firstLine="0" w:left="0"/>
              <w:jc w:val="left"/>
            </w:pPr>
            <w:r>
              <w:t xml:space="preserve">Каждый </w:t>
            </w:r>
          </w:p>
          <w:p w14:paraId="89210000">
            <w:pPr>
              <w:spacing w:after="0" w:line="264" w:lineRule="auto"/>
              <w:ind w:firstLine="0" w:left="0"/>
              <w:jc w:val="left"/>
            </w:pPr>
            <w:r>
              <w:t xml:space="preserve">четверг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8A210000">
            <w:pPr>
              <w:spacing w:after="0" w:line="264" w:lineRule="auto"/>
              <w:ind w:firstLine="0" w:left="0"/>
              <w:jc w:val="left"/>
            </w:pPr>
            <w:r>
              <w:t xml:space="preserve">6-9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8B210000">
            <w:pPr>
              <w:spacing w:after="0" w:line="264" w:lineRule="auto"/>
              <w:ind w:firstLine="0" w:left="0" w:right="61"/>
              <w:jc w:val="left"/>
            </w:pPr>
            <w:r>
              <w:t xml:space="preserve">классные руководители </w:t>
            </w:r>
          </w:p>
        </w:tc>
      </w:tr>
      <w:tr>
        <w:trPr>
          <w:trHeight w:hRule="atLeast" w:val="374"/>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89"/>
            </w:tcMar>
          </w:tcPr>
          <w:p w14:paraId="8C210000">
            <w:pPr>
              <w:spacing w:after="0" w:line="264" w:lineRule="auto"/>
              <w:ind w:firstLine="0" w:left="0" w:right="10"/>
              <w:jc w:val="center"/>
            </w:pPr>
            <w:r>
              <w:rPr>
                <w:b w:val="1"/>
                <w:sz w:val="32"/>
              </w:rPr>
              <w:t>КЛЮЧЕВЫЕ ОБЩЕШКОЛЬНЫЕ ДЕЛА</w:t>
            </w:r>
            <w:r>
              <w:rPr>
                <w:sz w:val="32"/>
              </w:rPr>
              <w:t xml:space="preserve"> </w:t>
            </w:r>
          </w:p>
        </w:tc>
      </w:tr>
      <w:tr>
        <w:trPr>
          <w:trHeight w:hRule="atLeast" w:val="379"/>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89"/>
            </w:tcMar>
          </w:tcPr>
          <w:p w14:paraId="8D210000">
            <w:pPr>
              <w:spacing w:after="0" w:line="264" w:lineRule="auto"/>
              <w:ind w:firstLine="0" w:left="64"/>
              <w:jc w:val="center"/>
            </w:pPr>
            <w:r>
              <w:rPr>
                <w:b w:val="1"/>
                <w:sz w:val="32"/>
              </w:rPr>
              <w:t xml:space="preserve"> </w:t>
            </w:r>
          </w:p>
        </w:tc>
      </w:tr>
      <w:tr>
        <w:trPr>
          <w:trHeight w:hRule="atLeast" w:val="653"/>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8E21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8F210000">
            <w:pPr>
              <w:spacing w:after="29" w:line="264" w:lineRule="auto"/>
              <w:ind w:firstLine="0" w:left="57"/>
              <w:jc w:val="center"/>
            </w:pPr>
            <w:r>
              <w:rPr>
                <w:b w:val="1"/>
                <w:sz w:val="28"/>
              </w:rPr>
              <w:t xml:space="preserve"> </w:t>
            </w:r>
          </w:p>
          <w:p w14:paraId="90210000">
            <w:pPr>
              <w:spacing w:after="0" w:line="264" w:lineRule="auto"/>
              <w:ind w:firstLine="0" w:left="0" w:right="21"/>
              <w:jc w:val="center"/>
            </w:pPr>
            <w:r>
              <w:rPr>
                <w:b w:val="1"/>
                <w:sz w:val="28"/>
              </w:rPr>
              <w:t xml:space="preserve">Акции </w:t>
            </w:r>
          </w:p>
        </w:tc>
      </w:tr>
      <w:tr>
        <w:trPr>
          <w:trHeight w:hRule="atLeast" w:val="1392"/>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91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92210000">
            <w:pPr>
              <w:spacing w:after="0" w:line="264" w:lineRule="auto"/>
              <w:ind w:firstLine="0" w:left="0"/>
              <w:jc w:val="left"/>
            </w:pPr>
            <w:r>
              <w:t xml:space="preserve"> «День солидарности в борьбе с терроризмом» Акция «Открытки для ветеранов </w:t>
            </w:r>
          </w:p>
          <w:p w14:paraId="9321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94210000">
            <w:pPr>
              <w:spacing w:after="0" w:line="264" w:lineRule="auto"/>
              <w:ind w:firstLine="0" w:left="0"/>
              <w:jc w:val="left"/>
            </w:pPr>
            <w:r>
              <w:t xml:space="preserve">1-9 </w:t>
            </w:r>
          </w:p>
          <w:p w14:paraId="95210000">
            <w:pPr>
              <w:spacing w:after="0" w:line="264" w:lineRule="auto"/>
              <w:ind w:firstLine="0" w:left="0"/>
              <w:jc w:val="left"/>
            </w:pPr>
            <w:r>
              <w:t xml:space="preserve"> </w:t>
            </w:r>
          </w:p>
          <w:p w14:paraId="96210000">
            <w:pPr>
              <w:spacing w:after="0" w:line="264" w:lineRule="auto"/>
              <w:ind w:firstLine="0" w:left="0"/>
              <w:jc w:val="left"/>
            </w:pPr>
            <w:r>
              <w:t xml:space="preserve">1-9 </w:t>
            </w:r>
          </w:p>
          <w:p w14:paraId="97210000">
            <w:pPr>
              <w:spacing w:after="0" w:line="264" w:lineRule="auto"/>
              <w:ind w:firstLine="0" w:left="0"/>
              <w:jc w:val="left"/>
            </w:pPr>
            <w:r>
              <w:t xml:space="preserve"> </w:t>
            </w:r>
          </w:p>
          <w:p w14:paraId="9821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99210000">
            <w:pPr>
              <w:spacing w:after="0" w:line="264" w:lineRule="auto"/>
              <w:ind w:firstLine="0" w:left="0"/>
              <w:jc w:val="left"/>
            </w:pPr>
            <w:r>
              <w:t xml:space="preserve">сентябрь  </w:t>
            </w:r>
          </w:p>
          <w:p w14:paraId="9A210000">
            <w:pPr>
              <w:spacing w:after="15" w:line="264" w:lineRule="auto"/>
              <w:ind w:firstLine="0" w:left="0"/>
              <w:jc w:val="left"/>
            </w:pPr>
            <w:r>
              <w:t xml:space="preserve"> </w:t>
            </w:r>
          </w:p>
          <w:p w14:paraId="9B210000">
            <w:pPr>
              <w:spacing w:after="0" w:line="264" w:lineRule="auto"/>
              <w:ind w:firstLine="0" w:left="0"/>
              <w:jc w:val="left"/>
            </w:pPr>
            <w:r>
              <w:t xml:space="preserve">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9C210000">
            <w:pPr>
              <w:spacing w:after="0" w:line="264" w:lineRule="auto"/>
              <w:ind w:firstLine="0" w:left="0" w:right="61"/>
              <w:jc w:val="left"/>
            </w:pPr>
            <w:r>
              <w:t xml:space="preserve">Замдиректора по ВР, Педагог-организатор, классные руководители </w:t>
            </w:r>
          </w:p>
        </w:tc>
      </w:tr>
      <w:tr>
        <w:trPr>
          <w:trHeight w:hRule="atLeast" w:val="562"/>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9D21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9E210000">
            <w:pPr>
              <w:spacing w:after="0" w:line="264" w:lineRule="auto"/>
              <w:ind w:firstLine="0" w:left="0" w:right="10"/>
              <w:jc w:val="center"/>
            </w:pPr>
            <w:r>
              <w:rPr>
                <w:b w:val="1"/>
              </w:rPr>
              <w:t xml:space="preserve">Праздники </w:t>
            </w:r>
          </w:p>
          <w:p w14:paraId="9F210000">
            <w:pPr>
              <w:spacing w:after="0" w:line="264" w:lineRule="auto"/>
              <w:ind w:firstLine="0" w:left="47"/>
              <w:jc w:val="center"/>
            </w:pPr>
            <w:r>
              <w:t xml:space="preserve"> </w:t>
            </w:r>
          </w:p>
        </w:tc>
      </w:tr>
      <w:tr>
        <w:trPr>
          <w:trHeight w:hRule="atLeast" w:val="4700"/>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A0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A1210000">
            <w:pPr>
              <w:spacing w:after="26" w:line="252" w:lineRule="auto"/>
              <w:ind w:firstLine="0" w:left="0" w:right="677"/>
            </w:pPr>
            <w:r>
              <w:t xml:space="preserve">«День знаний» «Посвящение в первоклассники» День пожилого человека  </w:t>
            </w:r>
          </w:p>
          <w:p w14:paraId="A2210000">
            <w:pPr>
              <w:spacing w:after="19" w:line="264" w:lineRule="auto"/>
              <w:ind w:firstLine="0" w:left="0"/>
              <w:jc w:val="left"/>
            </w:pPr>
            <w:r>
              <w:t xml:space="preserve">День самоуправления  </w:t>
            </w:r>
          </w:p>
          <w:p w14:paraId="A3210000">
            <w:pPr>
              <w:spacing w:after="0" w:line="264" w:lineRule="auto"/>
              <w:ind w:firstLine="0" w:left="0" w:right="428"/>
              <w:jc w:val="left"/>
            </w:pPr>
            <w:r>
              <w:t xml:space="preserve">День матери   «Новогодние утренники» «Наши защитники» </w:t>
            </w:r>
          </w:p>
          <w:p w14:paraId="A4210000">
            <w:pPr>
              <w:spacing w:after="26" w:line="252" w:lineRule="auto"/>
              <w:ind w:firstLine="0" w:left="0" w:right="147"/>
              <w:jc w:val="left"/>
            </w:pPr>
            <w:r>
              <w:t xml:space="preserve">«8 Марта» Выпускной в нач. школе </w:t>
            </w:r>
          </w:p>
          <w:p w14:paraId="A5210000">
            <w:pPr>
              <w:spacing w:after="0" w:line="264" w:lineRule="auto"/>
              <w:ind w:firstLine="0" w:left="0"/>
              <w:jc w:val="left"/>
            </w:pPr>
            <w:r>
              <w:t xml:space="preserve">Выпускной 9 кл </w:t>
            </w:r>
          </w:p>
          <w:p w14:paraId="A6210000">
            <w:pPr>
              <w:spacing w:after="0" w:line="264" w:lineRule="auto"/>
              <w:ind w:firstLine="0" w:left="0"/>
              <w:jc w:val="left"/>
            </w:pPr>
            <w:r>
              <w:t xml:space="preserve"> </w:t>
            </w:r>
          </w:p>
          <w:p w14:paraId="A7210000">
            <w:pPr>
              <w:spacing w:after="0" w:line="264" w:lineRule="auto"/>
              <w:ind w:firstLine="0" w:left="0"/>
              <w:jc w:val="left"/>
            </w:pPr>
            <w:r>
              <w:t xml:space="preserve"> </w:t>
            </w:r>
          </w:p>
          <w:p w14:paraId="A821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A9210000">
            <w:pPr>
              <w:spacing w:after="0" w:line="264" w:lineRule="auto"/>
              <w:ind w:firstLine="0" w:left="0"/>
              <w:jc w:val="left"/>
            </w:pPr>
            <w:r>
              <w:t xml:space="preserve">1-9 </w:t>
            </w:r>
          </w:p>
          <w:p w14:paraId="AA210000">
            <w:pPr>
              <w:spacing w:after="0" w:line="264" w:lineRule="auto"/>
              <w:ind w:firstLine="0" w:left="0"/>
              <w:jc w:val="left"/>
            </w:pPr>
            <w:r>
              <w:t xml:space="preserve">1 </w:t>
            </w:r>
          </w:p>
          <w:p w14:paraId="AB210000">
            <w:pPr>
              <w:spacing w:after="0" w:line="264" w:lineRule="auto"/>
              <w:ind w:firstLine="0" w:left="0"/>
              <w:jc w:val="left"/>
            </w:pPr>
            <w:r>
              <w:t xml:space="preserve"> </w:t>
            </w:r>
          </w:p>
          <w:p w14:paraId="AC210000">
            <w:pPr>
              <w:spacing w:after="0" w:line="264" w:lineRule="auto"/>
              <w:ind w:firstLine="0" w:left="0"/>
              <w:jc w:val="left"/>
            </w:pPr>
            <w:r>
              <w:t xml:space="preserve">1-9 </w:t>
            </w:r>
          </w:p>
          <w:p w14:paraId="AD210000">
            <w:pPr>
              <w:spacing w:after="0" w:line="264" w:lineRule="auto"/>
              <w:ind w:firstLine="0" w:left="0"/>
              <w:jc w:val="left"/>
            </w:pPr>
            <w:r>
              <w:t xml:space="preserve"> </w:t>
            </w:r>
          </w:p>
          <w:p w14:paraId="AE210000">
            <w:pPr>
              <w:spacing w:after="0" w:line="264" w:lineRule="auto"/>
              <w:ind w:firstLine="0" w:left="0"/>
              <w:jc w:val="left"/>
            </w:pPr>
            <w:r>
              <w:t xml:space="preserve">1-9 </w:t>
            </w:r>
          </w:p>
          <w:p w14:paraId="AF210000">
            <w:pPr>
              <w:spacing w:after="0" w:line="264" w:lineRule="auto"/>
              <w:ind w:firstLine="0" w:left="0"/>
              <w:jc w:val="left"/>
            </w:pPr>
            <w:r>
              <w:t xml:space="preserve">1-9 </w:t>
            </w:r>
          </w:p>
          <w:p w14:paraId="B0210000">
            <w:pPr>
              <w:spacing w:after="0" w:line="264" w:lineRule="auto"/>
              <w:ind w:firstLine="0" w:left="0"/>
              <w:jc w:val="left"/>
            </w:pPr>
            <w:r>
              <w:t xml:space="preserve">1-9 </w:t>
            </w:r>
          </w:p>
          <w:p w14:paraId="B1210000">
            <w:pPr>
              <w:spacing w:after="0" w:line="264" w:lineRule="auto"/>
              <w:ind w:firstLine="0" w:left="0"/>
              <w:jc w:val="left"/>
            </w:pPr>
            <w:r>
              <w:t xml:space="preserve"> </w:t>
            </w:r>
          </w:p>
          <w:p w14:paraId="B2210000">
            <w:pPr>
              <w:spacing w:after="0" w:line="264" w:lineRule="auto"/>
              <w:ind w:firstLine="0" w:left="0"/>
              <w:jc w:val="left"/>
            </w:pPr>
            <w:r>
              <w:t xml:space="preserve">1-9 </w:t>
            </w:r>
          </w:p>
          <w:p w14:paraId="B3210000">
            <w:pPr>
              <w:spacing w:after="0" w:line="264" w:lineRule="auto"/>
              <w:ind w:firstLine="0" w:left="0"/>
              <w:jc w:val="left"/>
            </w:pPr>
            <w:r>
              <w:t xml:space="preserve">1-9 </w:t>
            </w:r>
          </w:p>
          <w:p w14:paraId="B4210000">
            <w:pPr>
              <w:spacing w:after="0" w:line="264" w:lineRule="auto"/>
              <w:ind w:firstLine="0" w:left="0"/>
              <w:jc w:val="left"/>
            </w:pPr>
            <w:r>
              <w:t xml:space="preserve">4 </w:t>
            </w:r>
          </w:p>
          <w:p w14:paraId="B5210000">
            <w:pPr>
              <w:spacing w:after="0" w:line="264" w:lineRule="auto"/>
              <w:ind w:firstLine="0" w:left="0"/>
              <w:jc w:val="left"/>
            </w:pPr>
            <w:r>
              <w:t xml:space="preserve"> </w:t>
            </w:r>
          </w:p>
          <w:p w14:paraId="B6210000">
            <w:pPr>
              <w:spacing w:after="0" w:line="264" w:lineRule="auto"/>
              <w:ind w:firstLine="0" w:left="0"/>
              <w:jc w:val="left"/>
            </w:pPr>
            <w:r>
              <w:t xml:space="preserve">9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B7210000">
            <w:pPr>
              <w:spacing w:after="0" w:line="276" w:lineRule="auto"/>
              <w:ind w:firstLine="0" w:left="0" w:right="112"/>
              <w:jc w:val="left"/>
            </w:pPr>
            <w:r>
              <w:t xml:space="preserve">1 сентября  Октябрь </w:t>
            </w:r>
          </w:p>
          <w:p w14:paraId="B8210000">
            <w:pPr>
              <w:spacing w:after="20" w:line="264" w:lineRule="auto"/>
              <w:ind w:firstLine="0" w:left="0"/>
              <w:jc w:val="left"/>
            </w:pPr>
            <w:r>
              <w:t xml:space="preserve"> </w:t>
            </w:r>
          </w:p>
          <w:p w14:paraId="B9210000">
            <w:pPr>
              <w:spacing w:after="0" w:line="264" w:lineRule="auto"/>
              <w:ind w:firstLine="0" w:left="0"/>
              <w:jc w:val="left"/>
            </w:pPr>
            <w:r>
              <w:t xml:space="preserve"> Октябрь  </w:t>
            </w:r>
          </w:p>
          <w:p w14:paraId="BA210000">
            <w:pPr>
              <w:spacing w:after="23" w:line="264" w:lineRule="auto"/>
              <w:ind w:firstLine="0" w:left="0"/>
              <w:jc w:val="left"/>
            </w:pPr>
            <w:r>
              <w:t xml:space="preserve"> </w:t>
            </w:r>
          </w:p>
          <w:p w14:paraId="BB210000">
            <w:pPr>
              <w:spacing w:after="17" w:line="264" w:lineRule="auto"/>
              <w:ind w:firstLine="0" w:left="0"/>
              <w:jc w:val="left"/>
            </w:pPr>
            <w:r>
              <w:t xml:space="preserve">Октябрь  </w:t>
            </w:r>
          </w:p>
          <w:p w14:paraId="BC210000">
            <w:pPr>
              <w:spacing w:after="23" w:line="264" w:lineRule="auto"/>
              <w:ind w:firstLine="0" w:left="0"/>
              <w:jc w:val="left"/>
            </w:pPr>
            <w:r>
              <w:t xml:space="preserve">Ноябрь  </w:t>
            </w:r>
          </w:p>
          <w:p w14:paraId="BD210000">
            <w:pPr>
              <w:spacing w:after="0" w:line="264" w:lineRule="auto"/>
              <w:ind w:firstLine="0" w:left="0"/>
              <w:jc w:val="left"/>
            </w:pPr>
            <w:r>
              <w:t xml:space="preserve">Декабрь  </w:t>
            </w:r>
          </w:p>
          <w:p w14:paraId="BE210000">
            <w:pPr>
              <w:spacing w:after="23" w:line="264" w:lineRule="auto"/>
              <w:ind w:firstLine="0" w:left="0"/>
              <w:jc w:val="left"/>
            </w:pPr>
            <w:r>
              <w:t xml:space="preserve"> </w:t>
            </w:r>
          </w:p>
          <w:p w14:paraId="BF210000">
            <w:pPr>
              <w:spacing w:after="16" w:line="264" w:lineRule="auto"/>
              <w:ind w:firstLine="0" w:left="0"/>
              <w:jc w:val="left"/>
            </w:pPr>
            <w:r>
              <w:t xml:space="preserve">Февраль  </w:t>
            </w:r>
          </w:p>
          <w:p w14:paraId="C0210000">
            <w:pPr>
              <w:spacing w:after="21" w:line="264" w:lineRule="auto"/>
              <w:ind w:firstLine="0" w:left="0"/>
              <w:jc w:val="left"/>
            </w:pPr>
            <w:r>
              <w:t xml:space="preserve">Март  </w:t>
            </w:r>
          </w:p>
          <w:p w14:paraId="C1210000">
            <w:pPr>
              <w:spacing w:after="0" w:line="264" w:lineRule="auto"/>
              <w:ind w:firstLine="0" w:left="0"/>
              <w:jc w:val="left"/>
            </w:pPr>
            <w:r>
              <w:t xml:space="preserve">Май  </w:t>
            </w:r>
          </w:p>
          <w:p w14:paraId="C2210000">
            <w:pPr>
              <w:spacing w:after="19" w:line="264" w:lineRule="auto"/>
              <w:ind w:firstLine="0" w:left="0"/>
              <w:jc w:val="left"/>
            </w:pPr>
            <w:r>
              <w:t xml:space="preserve"> </w:t>
            </w:r>
          </w:p>
          <w:p w14:paraId="C3210000">
            <w:pPr>
              <w:spacing w:after="0" w:line="264" w:lineRule="auto"/>
              <w:ind w:firstLine="0" w:left="0"/>
              <w:jc w:val="left"/>
            </w:pPr>
            <w:r>
              <w:t xml:space="preserve">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C4210000">
            <w:pPr>
              <w:spacing w:after="0" w:line="264" w:lineRule="auto"/>
              <w:ind w:firstLine="0" w:left="0" w:right="61"/>
              <w:jc w:val="left"/>
            </w:pPr>
            <w:r>
              <w:t xml:space="preserve">Замдиректора по ВР, Педагог-организатор, классные руководители </w:t>
            </w:r>
          </w:p>
        </w:tc>
      </w:tr>
      <w:tr>
        <w:trPr>
          <w:trHeight w:hRule="atLeast" w:val="610"/>
        </w:trPr>
        <w:tc>
          <w:tcPr>
            <w:tcW w:type="dxa" w:w="10598"/>
            <w:gridSpan w:val="5"/>
            <w:tcBorders>
              <w:top w:color="000000" w:sz="4" w:val="single"/>
              <w:left w:color="000000" w:sz="4" w:val="single"/>
              <w:bottom w:color="000000" w:sz="4" w:val="single"/>
              <w:right w:color="000000" w:sz="4" w:val="single"/>
            </w:tcBorders>
            <w:tcMar>
              <w:top w:type="dxa" w:w="7"/>
              <w:left w:type="dxa" w:w="110"/>
              <w:right w:type="dxa" w:w="89"/>
            </w:tcMar>
          </w:tcPr>
          <w:p w14:paraId="C5210000">
            <w:pPr>
              <w:spacing w:after="0" w:line="264" w:lineRule="auto"/>
              <w:ind w:firstLine="0" w:left="0" w:right="17"/>
              <w:jc w:val="center"/>
            </w:pPr>
            <w:r>
              <w:rPr>
                <w:b w:val="1"/>
                <w:sz w:val="28"/>
              </w:rPr>
              <w:t xml:space="preserve">Памятные даты </w:t>
            </w:r>
          </w:p>
          <w:p w14:paraId="C6210000">
            <w:pPr>
              <w:spacing w:after="0" w:line="264" w:lineRule="auto"/>
              <w:ind w:firstLine="0" w:left="44"/>
              <w:jc w:val="center"/>
            </w:pPr>
            <w:r>
              <w:t xml:space="preserve"> </w:t>
            </w:r>
          </w:p>
        </w:tc>
      </w:tr>
      <w:tr>
        <w:trPr>
          <w:trHeight w:hRule="atLeast" w:val="3323"/>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C7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C8210000">
            <w:pPr>
              <w:spacing w:after="19" w:line="264" w:lineRule="auto"/>
              <w:ind w:firstLine="0" w:left="0" w:right="523"/>
              <w:jc w:val="left"/>
            </w:pPr>
            <w:r>
              <w:t xml:space="preserve">День гражданской обороны День народного единства День матери День неизвестного солдата </w:t>
            </w:r>
          </w:p>
          <w:p w14:paraId="C9210000">
            <w:pPr>
              <w:spacing w:after="20" w:line="264" w:lineRule="auto"/>
              <w:ind w:firstLine="0" w:left="0"/>
              <w:jc w:val="left"/>
            </w:pPr>
            <w:r>
              <w:t xml:space="preserve">День героев Отечества </w:t>
            </w:r>
          </w:p>
          <w:p w14:paraId="CA210000">
            <w:pPr>
              <w:spacing w:after="0" w:line="264" w:lineRule="auto"/>
              <w:ind w:firstLine="0" w:left="0"/>
              <w:jc w:val="left"/>
            </w:pPr>
            <w:r>
              <w:t xml:space="preserve">День Конституции РФ День памяти о россиянах, исполнявших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CB210000">
            <w:pPr>
              <w:spacing w:after="0" w:line="264" w:lineRule="auto"/>
              <w:ind w:firstLine="0" w:left="0"/>
              <w:jc w:val="left"/>
            </w:pPr>
            <w:r>
              <w:t xml:space="preserve">1-9 </w:t>
            </w:r>
          </w:p>
          <w:p w14:paraId="CC210000">
            <w:pPr>
              <w:spacing w:after="0" w:line="264" w:lineRule="auto"/>
              <w:ind w:firstLine="0" w:left="0"/>
              <w:jc w:val="left"/>
            </w:pPr>
            <w:r>
              <w:t xml:space="preserve"> </w:t>
            </w:r>
          </w:p>
          <w:p w14:paraId="CD210000">
            <w:pPr>
              <w:spacing w:after="0" w:line="264" w:lineRule="auto"/>
              <w:ind w:firstLine="0" w:left="0"/>
              <w:jc w:val="left"/>
            </w:pPr>
            <w:r>
              <w:t xml:space="preserve">1-9 </w:t>
            </w:r>
          </w:p>
          <w:p w14:paraId="CE210000">
            <w:pPr>
              <w:spacing w:after="0" w:line="264" w:lineRule="auto"/>
              <w:ind w:firstLine="0" w:left="0"/>
              <w:jc w:val="left"/>
            </w:pPr>
            <w:r>
              <w:t xml:space="preserve"> </w:t>
            </w:r>
          </w:p>
          <w:p w14:paraId="CF210000">
            <w:pPr>
              <w:spacing w:after="0" w:line="264" w:lineRule="auto"/>
              <w:ind w:firstLine="0" w:left="0"/>
              <w:jc w:val="left"/>
            </w:pPr>
            <w:r>
              <w:t xml:space="preserve">1-9 </w:t>
            </w:r>
          </w:p>
          <w:p w14:paraId="D0210000">
            <w:pPr>
              <w:spacing w:after="0" w:line="264" w:lineRule="auto"/>
              <w:ind w:firstLine="0" w:left="0"/>
              <w:jc w:val="left"/>
            </w:pPr>
            <w:r>
              <w:t xml:space="preserve">1-9 </w:t>
            </w:r>
          </w:p>
          <w:p w14:paraId="D1210000">
            <w:pPr>
              <w:spacing w:after="0" w:line="264" w:lineRule="auto"/>
              <w:ind w:firstLine="0" w:left="0"/>
              <w:jc w:val="left"/>
            </w:pPr>
            <w:r>
              <w:t xml:space="preserve"> </w:t>
            </w:r>
          </w:p>
          <w:p w14:paraId="D2210000">
            <w:pPr>
              <w:spacing w:after="0" w:line="264" w:lineRule="auto"/>
              <w:ind w:firstLine="0" w:left="0"/>
              <w:jc w:val="left"/>
            </w:pPr>
            <w:r>
              <w:t xml:space="preserve">1-9 </w:t>
            </w:r>
          </w:p>
          <w:p w14:paraId="D3210000">
            <w:pPr>
              <w:spacing w:after="0" w:line="264" w:lineRule="auto"/>
              <w:ind w:firstLine="0" w:left="0"/>
              <w:jc w:val="left"/>
            </w:pPr>
            <w:r>
              <w:t xml:space="preserve">1-9 </w:t>
            </w:r>
          </w:p>
          <w:p w14:paraId="D4210000">
            <w:pPr>
              <w:spacing w:after="0" w:line="264" w:lineRule="auto"/>
              <w:ind w:firstLine="0" w:left="0"/>
              <w:jc w:val="left"/>
            </w:pPr>
            <w:r>
              <w:t xml:space="preserve"> </w:t>
            </w:r>
          </w:p>
          <w:p w14:paraId="D5210000">
            <w:pPr>
              <w:spacing w:after="0" w:line="264" w:lineRule="auto"/>
              <w:ind w:firstLine="0" w:left="0"/>
              <w:jc w:val="left"/>
            </w:pPr>
            <w:r>
              <w:t xml:space="preserve"> </w:t>
            </w:r>
          </w:p>
          <w:p w14:paraId="D621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D7210000">
            <w:pPr>
              <w:spacing w:after="0" w:line="264" w:lineRule="auto"/>
              <w:ind w:firstLine="0" w:left="0" w:right="24"/>
              <w:jc w:val="center"/>
            </w:pPr>
            <w:r>
              <w:t xml:space="preserve">Октябрь  </w:t>
            </w:r>
          </w:p>
          <w:p w14:paraId="D8210000">
            <w:pPr>
              <w:spacing w:after="17" w:line="264" w:lineRule="auto"/>
              <w:ind w:firstLine="0" w:left="38"/>
              <w:jc w:val="center"/>
            </w:pPr>
            <w:r>
              <w:t xml:space="preserve"> </w:t>
            </w:r>
          </w:p>
          <w:p w14:paraId="D9210000">
            <w:pPr>
              <w:spacing w:after="0" w:line="264" w:lineRule="auto"/>
              <w:ind w:firstLine="0" w:left="0" w:right="23"/>
              <w:jc w:val="center"/>
            </w:pPr>
            <w:r>
              <w:t xml:space="preserve">Ноябрь  </w:t>
            </w:r>
          </w:p>
          <w:p w14:paraId="DA210000">
            <w:pPr>
              <w:spacing w:after="18" w:line="264" w:lineRule="auto"/>
              <w:ind w:firstLine="0" w:left="38"/>
              <w:jc w:val="center"/>
            </w:pPr>
            <w:r>
              <w:t xml:space="preserve"> </w:t>
            </w:r>
          </w:p>
          <w:p w14:paraId="DB210000">
            <w:pPr>
              <w:spacing w:after="23" w:line="264" w:lineRule="auto"/>
              <w:ind w:firstLine="0" w:left="0" w:right="23"/>
              <w:jc w:val="center"/>
            </w:pPr>
            <w:r>
              <w:t xml:space="preserve">Ноябрь  </w:t>
            </w:r>
          </w:p>
          <w:p w14:paraId="DC210000">
            <w:pPr>
              <w:spacing w:after="0" w:line="264" w:lineRule="auto"/>
              <w:ind w:firstLine="0" w:left="0" w:right="19"/>
              <w:jc w:val="center"/>
            </w:pPr>
            <w:r>
              <w:t xml:space="preserve">Декабрь  </w:t>
            </w:r>
          </w:p>
          <w:p w14:paraId="DD210000">
            <w:pPr>
              <w:spacing w:after="23" w:line="264" w:lineRule="auto"/>
              <w:ind w:firstLine="0" w:left="38"/>
              <w:jc w:val="center"/>
            </w:pPr>
            <w:r>
              <w:t xml:space="preserve"> </w:t>
            </w:r>
          </w:p>
          <w:p w14:paraId="DE210000">
            <w:pPr>
              <w:spacing w:after="18" w:line="264" w:lineRule="auto"/>
              <w:ind w:firstLine="0" w:left="0" w:right="19"/>
              <w:jc w:val="center"/>
            </w:pPr>
            <w:r>
              <w:t xml:space="preserve">Декабрь  </w:t>
            </w:r>
          </w:p>
          <w:p w14:paraId="DF210000">
            <w:pPr>
              <w:spacing w:after="0" w:line="264" w:lineRule="auto"/>
              <w:ind w:firstLine="0" w:left="0" w:right="19"/>
              <w:jc w:val="center"/>
            </w:pPr>
            <w:r>
              <w:t xml:space="preserve">Декабрь  </w:t>
            </w:r>
          </w:p>
          <w:p w14:paraId="E0210000">
            <w:pPr>
              <w:spacing w:after="0" w:line="264" w:lineRule="auto"/>
              <w:ind w:firstLine="0" w:left="38"/>
              <w:jc w:val="center"/>
            </w:pPr>
            <w:r>
              <w:t xml:space="preserve"> </w:t>
            </w:r>
          </w:p>
          <w:p w14:paraId="E1210000">
            <w:pPr>
              <w:spacing w:after="0" w:line="264" w:lineRule="auto"/>
              <w:ind w:firstLine="0" w:left="38"/>
              <w:jc w:val="center"/>
            </w:pPr>
            <w:r>
              <w:t xml:space="preserve"> </w:t>
            </w:r>
          </w:p>
          <w:p w14:paraId="E2210000">
            <w:pPr>
              <w:spacing w:after="0" w:line="264" w:lineRule="auto"/>
              <w:ind w:firstLine="0" w:left="38"/>
              <w:jc w:val="center"/>
            </w:pPr>
            <w:r>
              <w:t xml:space="preserve">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E3210000">
            <w:pPr>
              <w:spacing w:after="0" w:line="264" w:lineRule="auto"/>
              <w:ind w:firstLine="0" w:left="0" w:right="17"/>
              <w:jc w:val="left"/>
            </w:pPr>
            <w:r>
              <w:t xml:space="preserve">Классные руководители </w:t>
            </w:r>
          </w:p>
        </w:tc>
      </w:tr>
      <w:tr>
        <w:trPr>
          <w:trHeight w:hRule="atLeast" w:val="2219"/>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E4210000">
            <w:pPr>
              <w:spacing w:after="160" w:line="264" w:lineRule="auto"/>
              <w:ind w:firstLine="0" w:left="0"/>
              <w:jc w:val="left"/>
            </w:pP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E5210000">
            <w:pPr>
              <w:spacing w:after="0" w:line="276" w:lineRule="auto"/>
              <w:ind w:firstLine="0" w:left="0"/>
              <w:jc w:val="left"/>
            </w:pPr>
            <w:r>
              <w:t xml:space="preserve">служебный долг за пределами Отечества </w:t>
            </w:r>
          </w:p>
          <w:p w14:paraId="E6210000">
            <w:pPr>
              <w:spacing w:after="24" w:line="264" w:lineRule="auto"/>
              <w:ind w:firstLine="0" w:left="0"/>
              <w:jc w:val="left"/>
            </w:pPr>
            <w:r>
              <w:t xml:space="preserve">День воссоединения </w:t>
            </w:r>
          </w:p>
          <w:p w14:paraId="E7210000">
            <w:pPr>
              <w:spacing w:after="19" w:line="264" w:lineRule="auto"/>
              <w:ind w:firstLine="0" w:left="0"/>
              <w:jc w:val="left"/>
            </w:pPr>
            <w:r>
              <w:t xml:space="preserve">Крыма с Россией </w:t>
            </w:r>
          </w:p>
          <w:p w14:paraId="E8210000">
            <w:pPr>
              <w:spacing w:after="0" w:line="264" w:lineRule="auto"/>
              <w:ind w:firstLine="0" w:left="0"/>
              <w:jc w:val="left"/>
            </w:pPr>
            <w:r>
              <w:t xml:space="preserve">День Победы </w:t>
            </w:r>
          </w:p>
          <w:p w14:paraId="E9210000">
            <w:pPr>
              <w:spacing w:after="0" w:line="264" w:lineRule="auto"/>
              <w:ind w:firstLine="0" w:left="0"/>
              <w:jc w:val="left"/>
            </w:pPr>
            <w:r>
              <w:t xml:space="preserve"> </w:t>
            </w:r>
          </w:p>
          <w:p w14:paraId="EA21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EB210000">
            <w:pPr>
              <w:spacing w:after="0" w:line="264" w:lineRule="auto"/>
              <w:ind w:firstLine="0" w:left="0"/>
              <w:jc w:val="left"/>
            </w:pPr>
            <w:r>
              <w:t xml:space="preserve"> </w:t>
            </w:r>
          </w:p>
          <w:p w14:paraId="EC210000">
            <w:pPr>
              <w:spacing w:after="0" w:line="264" w:lineRule="auto"/>
              <w:ind w:firstLine="0" w:left="0"/>
              <w:jc w:val="left"/>
            </w:pPr>
            <w:r>
              <w:t xml:space="preserve">1-9 </w:t>
            </w:r>
          </w:p>
          <w:p w14:paraId="ED210000">
            <w:pPr>
              <w:spacing w:after="0" w:line="264" w:lineRule="auto"/>
              <w:ind w:firstLine="0" w:left="0"/>
              <w:jc w:val="left"/>
            </w:pPr>
            <w:r>
              <w:t xml:space="preserve">1-9 </w:t>
            </w:r>
          </w:p>
          <w:p w14:paraId="EE210000">
            <w:pPr>
              <w:spacing w:after="0" w:line="264" w:lineRule="auto"/>
              <w:ind w:firstLine="0" w:left="0"/>
              <w:jc w:val="left"/>
            </w:pPr>
            <w:r>
              <w:t xml:space="preserve">1-9 </w:t>
            </w:r>
          </w:p>
          <w:p w14:paraId="EF210000">
            <w:pPr>
              <w:spacing w:after="0" w:line="264" w:lineRule="auto"/>
              <w:ind w:firstLine="0" w:left="0"/>
              <w:jc w:val="left"/>
            </w:pPr>
            <w:r>
              <w:t xml:space="preserve">1-9 </w:t>
            </w:r>
          </w:p>
          <w:p w14:paraId="F0210000">
            <w:pPr>
              <w:spacing w:after="0" w:line="264" w:lineRule="auto"/>
              <w:ind w:firstLine="0" w:left="0"/>
              <w:jc w:val="left"/>
            </w:pPr>
            <w:r>
              <w:t xml:space="preserve"> </w:t>
            </w:r>
          </w:p>
          <w:p w14:paraId="F121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F2210000">
            <w:pPr>
              <w:spacing w:after="0" w:line="264" w:lineRule="auto"/>
              <w:ind w:firstLine="0" w:left="17"/>
              <w:jc w:val="center"/>
            </w:pPr>
            <w:r>
              <w:t xml:space="preserve">Февраль  </w:t>
            </w:r>
          </w:p>
          <w:p w14:paraId="F3210000">
            <w:pPr>
              <w:spacing w:after="16" w:line="264" w:lineRule="auto"/>
              <w:ind w:firstLine="0" w:left="74"/>
              <w:jc w:val="center"/>
            </w:pPr>
            <w:r>
              <w:t xml:space="preserve"> </w:t>
            </w:r>
          </w:p>
          <w:p w14:paraId="F4210000">
            <w:pPr>
              <w:spacing w:after="0" w:line="264" w:lineRule="auto"/>
              <w:ind w:firstLine="0" w:left="18"/>
              <w:jc w:val="center"/>
            </w:pPr>
            <w:r>
              <w:t xml:space="preserve">Март  </w:t>
            </w:r>
          </w:p>
          <w:p w14:paraId="F5210000">
            <w:pPr>
              <w:spacing w:after="15" w:line="264" w:lineRule="auto"/>
              <w:ind w:firstLine="0" w:left="74"/>
              <w:jc w:val="center"/>
            </w:pPr>
            <w:r>
              <w:t xml:space="preserve"> </w:t>
            </w:r>
          </w:p>
          <w:p w14:paraId="F6210000">
            <w:pPr>
              <w:spacing w:after="0" w:line="264" w:lineRule="auto"/>
              <w:ind w:firstLine="0" w:left="18"/>
              <w:jc w:val="center"/>
            </w:pPr>
            <w:r>
              <w:t xml:space="preserve">Май </w:t>
            </w:r>
          </w:p>
          <w:p w14:paraId="F7210000">
            <w:pPr>
              <w:spacing w:after="0" w:line="264" w:lineRule="auto"/>
              <w:ind w:firstLine="0" w:left="74"/>
              <w:jc w:val="center"/>
            </w:pPr>
            <w:r>
              <w:t xml:space="preserve"> </w:t>
            </w:r>
          </w:p>
          <w:p w14:paraId="F8210000">
            <w:pPr>
              <w:spacing w:after="0" w:line="264" w:lineRule="auto"/>
              <w:ind w:firstLine="0" w:left="74"/>
              <w:jc w:val="center"/>
            </w:pPr>
            <w:r>
              <w:t xml:space="preserve"> </w:t>
            </w:r>
          </w:p>
          <w:p w14:paraId="F9210000">
            <w:pPr>
              <w:spacing w:after="0" w:line="264" w:lineRule="auto"/>
              <w:ind w:firstLine="0" w:left="74"/>
              <w:jc w:val="center"/>
            </w:pPr>
            <w:r>
              <w:t xml:space="preserve">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FA210000">
            <w:pPr>
              <w:spacing w:after="160" w:line="264" w:lineRule="auto"/>
              <w:ind w:firstLine="0" w:left="0"/>
              <w:jc w:val="left"/>
            </w:pPr>
          </w:p>
        </w:tc>
      </w:tr>
      <w:tr>
        <w:trPr>
          <w:trHeight w:hRule="atLeast" w:val="610"/>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FB21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FC210000">
            <w:pPr>
              <w:spacing w:after="0" w:line="264" w:lineRule="auto"/>
              <w:ind w:firstLine="0" w:left="12"/>
              <w:jc w:val="center"/>
            </w:pPr>
            <w:r>
              <w:rPr>
                <w:b w:val="1"/>
                <w:sz w:val="28"/>
              </w:rPr>
              <w:t xml:space="preserve">Тематические недели, декады, месячники </w:t>
            </w:r>
          </w:p>
          <w:p w14:paraId="FD210000">
            <w:pPr>
              <w:spacing w:after="0" w:line="264" w:lineRule="auto"/>
              <w:ind w:firstLine="0" w:left="83"/>
              <w:jc w:val="center"/>
            </w:pPr>
            <w:r>
              <w:t xml:space="preserve"> </w:t>
            </w:r>
          </w:p>
        </w:tc>
      </w:tr>
      <w:tr>
        <w:trPr>
          <w:trHeight w:hRule="atLeast" w:val="2497"/>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FE21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FF210000">
            <w:pPr>
              <w:spacing w:after="0" w:line="252" w:lineRule="auto"/>
              <w:ind w:firstLine="0" w:left="0" w:right="239"/>
              <w:jc w:val="left"/>
            </w:pPr>
            <w:r>
              <w:t xml:space="preserve">Неделя безопасности Месячник безопасности Неделя начальной школы  </w:t>
            </w:r>
          </w:p>
          <w:p w14:paraId="00220000">
            <w:pPr>
              <w:spacing w:after="18" w:line="264" w:lineRule="auto"/>
              <w:ind w:firstLine="0" w:left="0"/>
              <w:jc w:val="left"/>
            </w:pPr>
            <w:r>
              <w:t xml:space="preserve">Декада «С днём </w:t>
            </w:r>
          </w:p>
          <w:p w14:paraId="01220000">
            <w:pPr>
              <w:spacing w:after="0" w:line="264" w:lineRule="auto"/>
              <w:ind w:firstLine="0" w:left="0"/>
              <w:jc w:val="left"/>
            </w:pPr>
            <w:r>
              <w:t xml:space="preserve">Победы!» </w:t>
            </w:r>
          </w:p>
          <w:p w14:paraId="02220000">
            <w:pPr>
              <w:spacing w:after="0" w:line="264" w:lineRule="auto"/>
              <w:ind w:firstLine="0" w:left="0"/>
              <w:jc w:val="left"/>
            </w:pPr>
            <w:r>
              <w:t xml:space="preserve"> </w:t>
            </w:r>
          </w:p>
          <w:p w14:paraId="03220000">
            <w:pPr>
              <w:spacing w:after="0" w:line="264" w:lineRule="auto"/>
              <w:ind w:firstLine="0" w:left="0"/>
              <w:jc w:val="left"/>
            </w:pPr>
            <w:r>
              <w:t xml:space="preserve">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04220000">
            <w:pPr>
              <w:spacing w:after="0" w:line="264" w:lineRule="auto"/>
              <w:ind w:firstLine="0" w:left="0"/>
              <w:jc w:val="left"/>
            </w:pPr>
            <w:r>
              <w:t xml:space="preserve">1-9 </w:t>
            </w:r>
          </w:p>
          <w:p w14:paraId="05220000">
            <w:pPr>
              <w:spacing w:after="0" w:line="264" w:lineRule="auto"/>
              <w:ind w:firstLine="0" w:left="0"/>
              <w:jc w:val="left"/>
            </w:pPr>
            <w:r>
              <w:t xml:space="preserve">1-9 </w:t>
            </w:r>
          </w:p>
          <w:p w14:paraId="06220000">
            <w:pPr>
              <w:spacing w:after="0" w:line="264" w:lineRule="auto"/>
              <w:ind w:firstLine="0" w:left="0"/>
              <w:jc w:val="left"/>
            </w:pPr>
            <w:r>
              <w:t xml:space="preserve"> </w:t>
            </w:r>
          </w:p>
          <w:p w14:paraId="07220000">
            <w:pPr>
              <w:spacing w:after="0" w:line="264" w:lineRule="auto"/>
              <w:ind w:firstLine="0" w:left="0"/>
              <w:jc w:val="left"/>
            </w:pPr>
            <w:r>
              <w:t xml:space="preserve"> 1-4 </w:t>
            </w:r>
          </w:p>
          <w:p w14:paraId="08220000">
            <w:pPr>
              <w:spacing w:after="0" w:line="264" w:lineRule="auto"/>
              <w:ind w:firstLine="0" w:left="0"/>
              <w:jc w:val="left"/>
            </w:pPr>
            <w:r>
              <w:t xml:space="preserve"> </w:t>
            </w:r>
          </w:p>
          <w:p w14:paraId="09220000">
            <w:pPr>
              <w:spacing w:after="0" w:line="264" w:lineRule="auto"/>
              <w:ind w:firstLine="0" w:left="0"/>
              <w:jc w:val="left"/>
            </w:pPr>
            <w:r>
              <w:t xml:space="preserve"> </w:t>
            </w:r>
          </w:p>
          <w:p w14:paraId="0A220000">
            <w:pPr>
              <w:spacing w:after="0" w:line="264" w:lineRule="auto"/>
              <w:ind w:firstLine="0" w:left="0"/>
              <w:jc w:val="left"/>
            </w:pPr>
            <w:r>
              <w:t xml:space="preserve">1-9 </w:t>
            </w:r>
          </w:p>
          <w:p w14:paraId="0B22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0C220000">
            <w:pPr>
              <w:spacing w:after="23" w:line="264" w:lineRule="auto"/>
              <w:ind w:firstLine="0" w:left="0"/>
              <w:jc w:val="left"/>
            </w:pPr>
            <w:r>
              <w:t xml:space="preserve">Сентябрь  </w:t>
            </w:r>
          </w:p>
          <w:p w14:paraId="0D220000">
            <w:pPr>
              <w:spacing w:after="0" w:line="264" w:lineRule="auto"/>
              <w:ind w:firstLine="0" w:left="0"/>
              <w:jc w:val="left"/>
            </w:pPr>
            <w:r>
              <w:t xml:space="preserve">Сентябрь  </w:t>
            </w:r>
          </w:p>
          <w:p w14:paraId="0E220000">
            <w:pPr>
              <w:spacing w:after="22" w:line="264" w:lineRule="auto"/>
              <w:ind w:firstLine="0" w:left="0"/>
              <w:jc w:val="left"/>
            </w:pPr>
            <w:r>
              <w:t xml:space="preserve"> </w:t>
            </w:r>
          </w:p>
          <w:p w14:paraId="0F220000">
            <w:pPr>
              <w:spacing w:after="0" w:line="264" w:lineRule="auto"/>
              <w:ind w:firstLine="0" w:left="0"/>
              <w:jc w:val="left"/>
            </w:pPr>
            <w:r>
              <w:t xml:space="preserve">Ноябрь  </w:t>
            </w:r>
          </w:p>
          <w:p w14:paraId="10220000">
            <w:pPr>
              <w:spacing w:after="0" w:line="264" w:lineRule="auto"/>
              <w:ind w:firstLine="0" w:left="0"/>
              <w:jc w:val="left"/>
            </w:pPr>
            <w:r>
              <w:t xml:space="preserve"> </w:t>
            </w:r>
          </w:p>
          <w:p w14:paraId="11220000">
            <w:pPr>
              <w:spacing w:after="14" w:line="264" w:lineRule="auto"/>
              <w:ind w:firstLine="0" w:left="0"/>
              <w:jc w:val="left"/>
            </w:pPr>
            <w:r>
              <w:t xml:space="preserve"> </w:t>
            </w:r>
          </w:p>
          <w:p w14:paraId="12220000">
            <w:pPr>
              <w:spacing w:after="0" w:line="264" w:lineRule="auto"/>
              <w:ind w:firstLine="0" w:left="0"/>
              <w:jc w:val="left"/>
            </w:pPr>
            <w:r>
              <w:t xml:space="preserve">Апрель - 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13220000">
            <w:pPr>
              <w:spacing w:after="0" w:line="264" w:lineRule="auto"/>
              <w:ind w:firstLine="0" w:left="0"/>
              <w:jc w:val="left"/>
            </w:pPr>
            <w:r>
              <w:t xml:space="preserve">Классные </w:t>
            </w:r>
          </w:p>
          <w:p w14:paraId="14220000">
            <w:pPr>
              <w:spacing w:after="0" w:line="264" w:lineRule="auto"/>
              <w:ind w:firstLine="0" w:left="0"/>
            </w:pPr>
            <w:r>
              <w:t xml:space="preserve">Руководители, педагог– организатор, замдиректора  по ВР </w:t>
            </w:r>
          </w:p>
        </w:tc>
      </w:tr>
      <w:tr>
        <w:trPr>
          <w:trHeight w:hRule="atLeast" w:val="1114"/>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1522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16220000">
            <w:pPr>
              <w:spacing w:after="0" w:line="264" w:lineRule="auto"/>
              <w:ind w:firstLine="0" w:left="0"/>
              <w:jc w:val="left"/>
            </w:pPr>
            <w:r>
              <w:t xml:space="preserve">Тематические выставки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17220000">
            <w:pPr>
              <w:spacing w:after="0" w:line="264" w:lineRule="auto"/>
              <w:ind w:firstLine="0" w:left="0"/>
              <w:jc w:val="left"/>
            </w:pPr>
            <w:r>
              <w:t xml:space="preserve">1-4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18220000">
            <w:pPr>
              <w:spacing w:after="0" w:line="264" w:lineRule="auto"/>
              <w:ind w:firstLine="0" w:left="0"/>
              <w:jc w:val="left"/>
            </w:pPr>
            <w:r>
              <w:t xml:space="preserve">В течение учебного года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19220000">
            <w:pPr>
              <w:spacing w:after="4" w:line="276" w:lineRule="auto"/>
              <w:ind w:firstLine="0" w:left="0"/>
              <w:jc w:val="left"/>
            </w:pPr>
            <w:r>
              <w:t xml:space="preserve">Замдиректора по ВР, педагог-организатор. </w:t>
            </w:r>
          </w:p>
          <w:p w14:paraId="1A220000">
            <w:pPr>
              <w:spacing w:after="0" w:line="264" w:lineRule="auto"/>
              <w:ind w:firstLine="0" w:left="0" w:right="25"/>
              <w:jc w:val="left"/>
            </w:pPr>
            <w:r>
              <w:t xml:space="preserve">классные руководители </w:t>
            </w:r>
          </w:p>
        </w:tc>
      </w:tr>
      <w:tr>
        <w:trPr>
          <w:trHeight w:hRule="atLeast" w:val="605"/>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1B220000">
            <w:pPr>
              <w:spacing w:after="0" w:line="264" w:lineRule="auto"/>
              <w:ind w:firstLine="0" w:left="0"/>
              <w:jc w:val="left"/>
            </w:pPr>
            <w:r>
              <w:t xml:space="preserve"> </w:t>
            </w:r>
          </w:p>
        </w:tc>
        <w:tc>
          <w:tcPr>
            <w:tcW w:type="dxa" w:w="9647"/>
            <w:gridSpan w:val="4"/>
            <w:tcBorders>
              <w:top w:color="000000" w:sz="4" w:val="single"/>
              <w:left w:color="000000" w:sz="4" w:val="single"/>
              <w:bottom w:color="000000" w:sz="4" w:val="single"/>
              <w:right w:color="000000" w:sz="4" w:val="single"/>
            </w:tcBorders>
            <w:tcMar>
              <w:top w:type="dxa" w:w="7"/>
              <w:left w:type="dxa" w:w="110"/>
              <w:right w:type="dxa" w:w="89"/>
            </w:tcMar>
          </w:tcPr>
          <w:p w14:paraId="1C220000">
            <w:pPr>
              <w:spacing w:after="0" w:line="264" w:lineRule="auto"/>
              <w:ind w:hanging="653" w:left="4379" w:right="3633"/>
              <w:jc w:val="left"/>
            </w:pPr>
            <w:r>
              <w:rPr>
                <w:b w:val="1"/>
                <w:sz w:val="28"/>
              </w:rPr>
              <w:t xml:space="preserve">Конкурсы </w:t>
            </w:r>
            <w:r>
              <w:t xml:space="preserve"> </w:t>
            </w:r>
          </w:p>
        </w:tc>
      </w:tr>
      <w:tr>
        <w:trPr>
          <w:trHeight w:hRule="atLeast" w:val="1114"/>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1D22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1E220000">
            <w:pPr>
              <w:spacing w:after="0" w:line="264" w:lineRule="auto"/>
              <w:ind w:firstLine="0" w:left="0"/>
              <w:jc w:val="left"/>
            </w:pPr>
            <w:r>
              <w:t xml:space="preserve">«Лучший дневник»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1F220000">
            <w:pPr>
              <w:spacing w:after="0" w:line="264" w:lineRule="auto"/>
              <w:ind w:firstLine="0" w:left="0"/>
              <w:jc w:val="left"/>
            </w:pPr>
            <w:r>
              <w:t xml:space="preserve">1-9 </w:t>
            </w:r>
          </w:p>
          <w:p w14:paraId="2022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21220000">
            <w:pPr>
              <w:spacing w:after="0" w:line="264" w:lineRule="auto"/>
              <w:ind w:firstLine="0" w:left="0"/>
              <w:jc w:val="left"/>
            </w:pPr>
            <w:r>
              <w:t xml:space="preserve">Апрель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22220000">
            <w:pPr>
              <w:spacing w:after="41" w:line="240" w:lineRule="auto"/>
              <w:ind w:firstLine="0" w:left="0"/>
              <w:jc w:val="left"/>
            </w:pPr>
            <w:r>
              <w:t xml:space="preserve">Замдиректора по ВР, общешкольный </w:t>
            </w:r>
          </w:p>
          <w:p w14:paraId="23220000">
            <w:pPr>
              <w:spacing w:after="0" w:line="264" w:lineRule="auto"/>
              <w:ind w:firstLine="0" w:left="0"/>
              <w:jc w:val="left"/>
            </w:pPr>
            <w:r>
              <w:t xml:space="preserve">родительский комитет </w:t>
            </w:r>
          </w:p>
          <w:p w14:paraId="24220000">
            <w:pPr>
              <w:spacing w:after="0" w:line="264" w:lineRule="auto"/>
              <w:ind w:firstLine="0" w:left="0"/>
              <w:jc w:val="left"/>
            </w:pPr>
            <w:r>
              <w:t xml:space="preserve"> </w:t>
            </w:r>
          </w:p>
        </w:tc>
      </w:tr>
      <w:tr>
        <w:trPr>
          <w:trHeight w:hRule="atLeast" w:val="1119"/>
        </w:trPr>
        <w:tc>
          <w:tcPr>
            <w:tcW w:type="dxa" w:w="951"/>
            <w:tcBorders>
              <w:top w:color="000000" w:sz="4" w:val="single"/>
              <w:left w:color="000000" w:sz="4" w:val="single"/>
              <w:bottom w:color="000000" w:sz="4" w:val="single"/>
              <w:right w:color="000000" w:sz="4" w:val="single"/>
            </w:tcBorders>
            <w:tcMar>
              <w:top w:type="dxa" w:w="7"/>
              <w:left w:type="dxa" w:w="110"/>
              <w:right w:type="dxa" w:w="89"/>
            </w:tcMar>
          </w:tcPr>
          <w:p w14:paraId="25220000">
            <w:pPr>
              <w:spacing w:after="0" w:line="264" w:lineRule="auto"/>
              <w:ind w:firstLine="0" w:left="0"/>
              <w:jc w:val="left"/>
            </w:pPr>
            <w:r>
              <w:t xml:space="preserve"> </w:t>
            </w:r>
          </w:p>
        </w:tc>
        <w:tc>
          <w:tcPr>
            <w:tcW w:type="dxa" w:w="3856"/>
            <w:tcBorders>
              <w:top w:color="000000" w:sz="4" w:val="single"/>
              <w:left w:color="000000" w:sz="4" w:val="single"/>
              <w:bottom w:color="000000" w:sz="4" w:val="single"/>
              <w:right w:color="000000" w:sz="4" w:val="single"/>
            </w:tcBorders>
            <w:tcMar>
              <w:top w:type="dxa" w:w="7"/>
              <w:left w:type="dxa" w:w="110"/>
              <w:right w:type="dxa" w:w="89"/>
            </w:tcMar>
          </w:tcPr>
          <w:p w14:paraId="26220000">
            <w:pPr>
              <w:spacing w:after="0" w:line="264" w:lineRule="auto"/>
              <w:ind w:firstLine="0" w:left="0"/>
              <w:jc w:val="left"/>
            </w:pPr>
            <w:r>
              <w:t xml:space="preserve">«Успех года» </w:t>
            </w:r>
          </w:p>
        </w:tc>
        <w:tc>
          <w:tcPr>
            <w:tcW w:type="dxa" w:w="1435"/>
            <w:tcBorders>
              <w:top w:color="000000" w:sz="4" w:val="single"/>
              <w:left w:color="000000" w:sz="4" w:val="single"/>
              <w:bottom w:color="000000" w:sz="4" w:val="single"/>
              <w:right w:color="000000" w:sz="4" w:val="single"/>
            </w:tcBorders>
            <w:tcMar>
              <w:top w:type="dxa" w:w="7"/>
              <w:left w:type="dxa" w:w="110"/>
              <w:right w:type="dxa" w:w="89"/>
            </w:tcMar>
          </w:tcPr>
          <w:p w14:paraId="27220000">
            <w:pPr>
              <w:spacing w:after="0" w:line="264" w:lineRule="auto"/>
              <w:ind w:firstLine="0" w:left="0"/>
              <w:jc w:val="left"/>
            </w:pPr>
            <w:r>
              <w:t xml:space="preserve">1-9 </w:t>
            </w:r>
          </w:p>
          <w:p w14:paraId="28220000">
            <w:pPr>
              <w:spacing w:after="0" w:line="264" w:lineRule="auto"/>
              <w:ind w:firstLine="0" w:left="0"/>
              <w:jc w:val="left"/>
            </w:pPr>
            <w:r>
              <w:t xml:space="preserve"> </w:t>
            </w:r>
          </w:p>
        </w:tc>
        <w:tc>
          <w:tcPr>
            <w:tcW w:type="dxa" w:w="1973"/>
            <w:tcBorders>
              <w:top w:color="000000" w:sz="4" w:val="single"/>
              <w:left w:color="000000" w:sz="4" w:val="single"/>
              <w:bottom w:color="000000" w:sz="4" w:val="single"/>
              <w:right w:color="000000" w:sz="4" w:val="single"/>
            </w:tcBorders>
            <w:tcMar>
              <w:top w:type="dxa" w:w="7"/>
              <w:left w:type="dxa" w:w="110"/>
              <w:right w:type="dxa" w:w="89"/>
            </w:tcMar>
          </w:tcPr>
          <w:p w14:paraId="29220000">
            <w:pPr>
              <w:spacing w:after="0" w:line="264" w:lineRule="auto"/>
              <w:ind w:firstLine="0" w:left="0"/>
              <w:jc w:val="left"/>
            </w:pPr>
            <w:r>
              <w:t xml:space="preserve">Май </w:t>
            </w:r>
          </w:p>
        </w:tc>
        <w:tc>
          <w:tcPr>
            <w:tcW w:type="dxa" w:w="2383"/>
            <w:tcBorders>
              <w:top w:color="000000" w:sz="4" w:val="single"/>
              <w:left w:color="000000" w:sz="4" w:val="single"/>
              <w:bottom w:color="000000" w:sz="4" w:val="single"/>
              <w:right w:color="000000" w:sz="4" w:val="single"/>
            </w:tcBorders>
            <w:tcMar>
              <w:top w:type="dxa" w:w="7"/>
              <w:left w:type="dxa" w:w="110"/>
              <w:right w:type="dxa" w:w="89"/>
            </w:tcMar>
          </w:tcPr>
          <w:p w14:paraId="2A220000">
            <w:pPr>
              <w:spacing w:after="41" w:line="240" w:lineRule="auto"/>
              <w:ind w:firstLine="0" w:left="0"/>
              <w:jc w:val="left"/>
            </w:pPr>
            <w:r>
              <w:t xml:space="preserve">Замдиректора по ВР, общешкольный </w:t>
            </w:r>
          </w:p>
          <w:p w14:paraId="2B220000">
            <w:pPr>
              <w:spacing w:after="0" w:line="264" w:lineRule="auto"/>
              <w:ind w:firstLine="0" w:left="0"/>
              <w:jc w:val="left"/>
            </w:pPr>
            <w:r>
              <w:t xml:space="preserve">родительский комитет </w:t>
            </w:r>
          </w:p>
          <w:p w14:paraId="2C220000">
            <w:pPr>
              <w:spacing w:after="0" w:line="264" w:lineRule="auto"/>
              <w:ind w:firstLine="0" w:left="0"/>
              <w:jc w:val="left"/>
            </w:pPr>
            <w:r>
              <w:t xml:space="preserve"> </w:t>
            </w:r>
          </w:p>
        </w:tc>
      </w:tr>
    </w:tbl>
    <w:p w14:paraId="2D220000">
      <w:pPr>
        <w:spacing w:after="268" w:line="264" w:lineRule="auto"/>
        <w:ind w:firstLine="0" w:left="0"/>
        <w:jc w:val="left"/>
      </w:pPr>
      <w:r>
        <w:t xml:space="preserve"> </w:t>
      </w:r>
    </w:p>
    <w:p w14:paraId="2E220000">
      <w:pPr>
        <w:spacing w:after="48" w:line="276" w:lineRule="auto"/>
        <w:ind w:right="7577"/>
        <w:jc w:val="left"/>
      </w:pPr>
      <w:r>
        <w:rPr>
          <w:b w:val="1"/>
        </w:rPr>
        <w:t xml:space="preserve">Памятные даты: </w:t>
      </w:r>
      <w:r>
        <w:rPr>
          <w:rFonts w:ascii="Courier New" w:hAnsi="Courier New"/>
          <w:sz w:val="21"/>
        </w:rPr>
        <w:t xml:space="preserve"> </w:t>
      </w:r>
    </w:p>
    <w:p w14:paraId="2F220000">
      <w:pPr>
        <w:spacing w:after="32" w:line="252" w:lineRule="auto"/>
        <w:ind w:right="123"/>
        <w:jc w:val="center"/>
      </w:pPr>
      <w:r>
        <w:t xml:space="preserve">Сентябрь: </w:t>
      </w:r>
    </w:p>
    <w:p w14:paraId="30220000">
      <w:pPr>
        <w:ind w:right="840"/>
      </w:pPr>
      <w:r>
        <w:t xml:space="preserve">     1 сентября: День знаний; </w:t>
      </w:r>
    </w:p>
    <w:p w14:paraId="31220000">
      <w:r>
        <w:t xml:space="preserve">     3 сентября: День окончания Второй мировой войны, День солидарности вборьбе с терроризмом; </w:t>
      </w:r>
    </w:p>
    <w:p w14:paraId="32220000">
      <w:pPr>
        <w:ind w:right="840"/>
      </w:pPr>
      <w:r>
        <w:t xml:space="preserve">     8 сентября: Международный день распространения грамотности. </w:t>
      </w:r>
    </w:p>
    <w:p w14:paraId="33220000">
      <w:pPr>
        <w:spacing w:after="32" w:line="252" w:lineRule="auto"/>
        <w:ind w:right="123"/>
        <w:jc w:val="center"/>
      </w:pPr>
      <w:r>
        <w:t xml:space="preserve">Октябрь: </w:t>
      </w:r>
    </w:p>
    <w:p w14:paraId="34220000">
      <w:pPr>
        <w:ind w:right="840"/>
      </w:pPr>
      <w:r>
        <w:t xml:space="preserve">     1 октября: Международный день пожилых людей; Международный деньмузыки; </w:t>
      </w:r>
    </w:p>
    <w:p w14:paraId="35220000">
      <w:pPr>
        <w:numPr>
          <w:ilvl w:val="0"/>
          <w:numId w:val="195"/>
        </w:numPr>
        <w:ind w:hanging="178" w:right="840"/>
      </w:pPr>
      <w:r>
        <w:t xml:space="preserve">октября: День защиты животных; </w:t>
      </w:r>
    </w:p>
    <w:p w14:paraId="36220000">
      <w:pPr>
        <w:numPr>
          <w:ilvl w:val="0"/>
          <w:numId w:val="195"/>
        </w:numPr>
        <w:ind w:hanging="178" w:right="840"/>
      </w:pPr>
      <w:r>
        <w:t xml:space="preserve">октября: День учителя; </w:t>
      </w:r>
    </w:p>
    <w:p w14:paraId="37220000">
      <w:pPr>
        <w:ind w:right="2603"/>
      </w:pPr>
      <w:r>
        <w:t xml:space="preserve">     25 октября: Международный день школьных библиотек;      Третье воскресенье октября: День отца. </w:t>
      </w:r>
    </w:p>
    <w:p w14:paraId="38220000">
      <w:pPr>
        <w:spacing w:after="32" w:line="252" w:lineRule="auto"/>
        <w:ind w:right="114"/>
        <w:jc w:val="center"/>
      </w:pPr>
      <w:r>
        <w:t xml:space="preserve">Ноябрь: </w:t>
      </w:r>
    </w:p>
    <w:p w14:paraId="39220000">
      <w:pPr>
        <w:ind w:right="840"/>
      </w:pPr>
      <w:r>
        <w:t xml:space="preserve">     4 ноября: День народного единства; </w:t>
      </w:r>
    </w:p>
    <w:p w14:paraId="3A220000">
      <w:pPr>
        <w:tabs>
          <w:tab w:leader="none" w:pos="1262" w:val="center"/>
          <w:tab w:leader="none" w:pos="2351" w:val="center"/>
          <w:tab w:leader="none" w:pos="3418" w:val="center"/>
          <w:tab w:leader="none" w:pos="4745" w:val="center"/>
          <w:tab w:leader="none" w:pos="5893" w:val="center"/>
          <w:tab w:leader="none" w:pos="7141" w:val="center"/>
          <w:tab w:leader="none" w:pos="9477" w:val="right"/>
        </w:tabs>
        <w:ind w:firstLine="0" w:left="0"/>
        <w:jc w:val="left"/>
      </w:pPr>
      <w:r>
        <w:t xml:space="preserve">     8 </w:t>
      </w:r>
      <w:r>
        <w:tab/>
      </w:r>
      <w:r>
        <w:t xml:space="preserve">ноября: </w:t>
      </w:r>
      <w:r>
        <w:tab/>
      </w:r>
      <w:r>
        <w:t xml:space="preserve">День </w:t>
      </w:r>
      <w:r>
        <w:tab/>
      </w:r>
      <w:r>
        <w:t xml:space="preserve">памяти </w:t>
      </w:r>
      <w:r>
        <w:tab/>
      </w:r>
      <w:r>
        <w:t xml:space="preserve">погибших </w:t>
      </w:r>
      <w:r>
        <w:tab/>
      </w:r>
      <w:r>
        <w:t xml:space="preserve">при </w:t>
      </w:r>
      <w:r>
        <w:tab/>
      </w:r>
      <w:r>
        <w:t xml:space="preserve">исполнении </w:t>
      </w:r>
      <w:r>
        <w:tab/>
      </w:r>
      <w:r>
        <w:t xml:space="preserve">служебных </w:t>
      </w:r>
    </w:p>
    <w:p w14:paraId="3B220000">
      <w:pPr>
        <w:ind w:right="840"/>
      </w:pPr>
      <w:r>
        <w:t xml:space="preserve">обязанностейсотрудников органов внутренних дел России; </w:t>
      </w:r>
    </w:p>
    <w:p w14:paraId="3C220000">
      <w:pPr>
        <w:ind w:right="840"/>
      </w:pPr>
      <w:r>
        <w:t xml:space="preserve">     Последнее воскресенье ноября: День Матери; </w:t>
      </w:r>
    </w:p>
    <w:p w14:paraId="3D220000">
      <w:pPr>
        <w:ind w:right="840"/>
      </w:pPr>
      <w:r>
        <w:t xml:space="preserve">     30 ноября: День Государственного герба Российской Федерации. </w:t>
      </w:r>
    </w:p>
    <w:p w14:paraId="3E220000">
      <w:pPr>
        <w:spacing w:after="32" w:line="252" w:lineRule="auto"/>
        <w:ind w:right="128"/>
        <w:jc w:val="center"/>
      </w:pPr>
      <w:r>
        <w:t xml:space="preserve">Декабрь: </w:t>
      </w:r>
    </w:p>
    <w:p w14:paraId="3F220000">
      <w:pPr>
        <w:ind w:right="840"/>
      </w:pPr>
      <w:r>
        <w:t xml:space="preserve">     3 декабря: День неизвестного солдата; Международный день инвалидов; </w:t>
      </w:r>
    </w:p>
    <w:p w14:paraId="40220000">
      <w:pPr>
        <w:ind w:right="840"/>
      </w:pPr>
      <w:r>
        <w:t xml:space="preserve">     5 декабря: День добровольца (волонтера) в России; </w:t>
      </w:r>
    </w:p>
    <w:p w14:paraId="41220000">
      <w:pPr>
        <w:ind w:right="840"/>
      </w:pPr>
      <w:r>
        <w:t xml:space="preserve">     9 декабря: День Героев Отечества; </w:t>
      </w:r>
    </w:p>
    <w:p w14:paraId="42220000">
      <w:pPr>
        <w:ind w:right="840"/>
      </w:pPr>
      <w:r>
        <w:t xml:space="preserve">     12 декабря: День Конституции Российской Федерации. </w:t>
      </w:r>
    </w:p>
    <w:p w14:paraId="43220000">
      <w:pPr>
        <w:spacing w:after="32" w:line="252" w:lineRule="auto"/>
        <w:ind w:right="124"/>
        <w:jc w:val="center"/>
      </w:pPr>
      <w:r>
        <w:t xml:space="preserve">Январь: </w:t>
      </w:r>
    </w:p>
    <w:p w14:paraId="44220000">
      <w:pPr>
        <w:ind w:right="840"/>
      </w:pPr>
      <w:r>
        <w:t xml:space="preserve">     25 января: День российского студенчества; </w:t>
      </w:r>
    </w:p>
    <w:p w14:paraId="45220000">
      <w:pPr>
        <w:ind w:right="120"/>
      </w:pPr>
      <w:r>
        <w:t xml:space="preserve">     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14:paraId="46220000">
      <w:pPr>
        <w:spacing w:after="23" w:line="264" w:lineRule="auto"/>
        <w:ind w:firstLine="0" w:left="0"/>
        <w:jc w:val="left"/>
      </w:pPr>
      <w:r>
        <w:t xml:space="preserve"> </w:t>
      </w:r>
    </w:p>
    <w:p w14:paraId="47220000">
      <w:pPr>
        <w:spacing w:after="32" w:line="252" w:lineRule="auto"/>
        <w:ind w:right="119"/>
        <w:jc w:val="center"/>
      </w:pPr>
      <w:r>
        <w:t xml:space="preserve">Февраль: </w:t>
      </w:r>
    </w:p>
    <w:p w14:paraId="48220000">
      <w:r>
        <w:t xml:space="preserve">     2 февраля: День разгрома советскими войсками немецко-фашистских войск в Сталинградской битве; </w:t>
      </w:r>
    </w:p>
    <w:p w14:paraId="49220000">
      <w:pPr>
        <w:ind w:right="840"/>
      </w:pPr>
      <w:r>
        <w:t xml:space="preserve">     8 февраля: День российской науки; </w:t>
      </w:r>
    </w:p>
    <w:p w14:paraId="4A220000">
      <w:r>
        <w:t xml:space="preserve">     15 февраля: День памяти о россиянах, исполнявших служебный долг за пределами Отечества; </w:t>
      </w:r>
    </w:p>
    <w:p w14:paraId="4B220000">
      <w:pPr>
        <w:ind w:right="3741"/>
      </w:pPr>
      <w:r>
        <w:t xml:space="preserve">     21 февраля: Международный день родного языка;      23 февраля: День защитника Отечества. </w:t>
      </w:r>
    </w:p>
    <w:p w14:paraId="4C220000">
      <w:pPr>
        <w:spacing w:after="32" w:line="252" w:lineRule="auto"/>
        <w:ind w:right="119"/>
        <w:jc w:val="center"/>
      </w:pPr>
      <w:r>
        <w:t xml:space="preserve">Март: </w:t>
      </w:r>
    </w:p>
    <w:p w14:paraId="4D220000">
      <w:pPr>
        <w:spacing w:after="10" w:line="276" w:lineRule="auto"/>
        <w:ind w:right="4254"/>
        <w:jc w:val="left"/>
      </w:pPr>
      <w:r>
        <w:t xml:space="preserve">     8 марта: Международный женский день;      18 марта: День воссоединения Крыма с Россией      27 марта: Всемирный день театра. </w:t>
      </w:r>
    </w:p>
    <w:p w14:paraId="4E220000">
      <w:pPr>
        <w:spacing w:after="32" w:line="252" w:lineRule="auto"/>
        <w:ind w:right="128"/>
        <w:jc w:val="center"/>
      </w:pPr>
      <w:r>
        <w:t xml:space="preserve">Апрель: </w:t>
      </w:r>
    </w:p>
    <w:p w14:paraId="4F220000">
      <w:pPr>
        <w:ind w:right="840"/>
      </w:pPr>
      <w:r>
        <w:t xml:space="preserve">     12 апреля: День космонавтики. </w:t>
      </w:r>
    </w:p>
    <w:p w14:paraId="50220000">
      <w:pPr>
        <w:spacing w:after="32" w:line="252" w:lineRule="auto"/>
        <w:ind w:right="118"/>
        <w:jc w:val="center"/>
      </w:pPr>
      <w:r>
        <w:t xml:space="preserve">Май: </w:t>
      </w:r>
    </w:p>
    <w:p w14:paraId="51220000">
      <w:pPr>
        <w:ind w:right="840"/>
      </w:pPr>
      <w:r>
        <w:t xml:space="preserve">     1 мая: Праздник Весны и Труда; </w:t>
      </w:r>
    </w:p>
    <w:p w14:paraId="52220000">
      <w:pPr>
        <w:ind w:right="840"/>
      </w:pPr>
      <w:r>
        <w:t xml:space="preserve">     9 мая: День Победы; </w:t>
      </w:r>
    </w:p>
    <w:p w14:paraId="53220000">
      <w:pPr>
        <w:ind w:right="2944"/>
      </w:pPr>
      <w:r>
        <w:t xml:space="preserve">     19 мая: День детских общественных организаций России;      24 мая: День славянской письменности и культуры. </w:t>
      </w:r>
    </w:p>
    <w:p w14:paraId="54220000">
      <w:pPr>
        <w:spacing w:after="32" w:line="252" w:lineRule="auto"/>
        <w:ind w:right="119"/>
        <w:jc w:val="center"/>
      </w:pPr>
      <w:r>
        <w:t xml:space="preserve">Июнь: </w:t>
      </w:r>
    </w:p>
    <w:p w14:paraId="55220000">
      <w:pPr>
        <w:ind w:right="840"/>
      </w:pPr>
      <w:r>
        <w:t xml:space="preserve">     1 июня: День защиты детей; </w:t>
      </w:r>
    </w:p>
    <w:p w14:paraId="56220000">
      <w:pPr>
        <w:ind w:right="840"/>
      </w:pPr>
      <w:r>
        <w:t xml:space="preserve">     6 июня: День русского языка; </w:t>
      </w:r>
    </w:p>
    <w:p w14:paraId="57220000">
      <w:pPr>
        <w:ind w:right="840"/>
      </w:pPr>
      <w:r>
        <w:t xml:space="preserve">     12 июня: День России; </w:t>
      </w:r>
    </w:p>
    <w:p w14:paraId="58220000">
      <w:pPr>
        <w:ind w:right="5575"/>
      </w:pPr>
      <w:r>
        <w:t xml:space="preserve">     22 июня: День памяти и скорби;      27 июня: День молодежи. </w:t>
      </w:r>
    </w:p>
    <w:p w14:paraId="59220000">
      <w:pPr>
        <w:spacing w:after="32" w:line="252" w:lineRule="auto"/>
        <w:ind w:right="118"/>
        <w:jc w:val="center"/>
      </w:pPr>
      <w:r>
        <w:t xml:space="preserve">Июль: </w:t>
      </w:r>
    </w:p>
    <w:p w14:paraId="5A220000">
      <w:pPr>
        <w:ind w:right="840"/>
      </w:pPr>
      <w:r>
        <w:t xml:space="preserve">     8 июля: День семьи, любви и верности. </w:t>
      </w:r>
    </w:p>
    <w:p w14:paraId="5B220000">
      <w:pPr>
        <w:spacing w:after="32" w:line="252" w:lineRule="auto"/>
        <w:ind w:right="124"/>
        <w:jc w:val="center"/>
      </w:pPr>
      <w:r>
        <w:t xml:space="preserve">Август: </w:t>
      </w:r>
    </w:p>
    <w:p w14:paraId="5C220000">
      <w:pPr>
        <w:ind w:right="840"/>
      </w:pPr>
      <w:r>
        <w:t xml:space="preserve">     12 августа: День физкультурника; </w:t>
      </w:r>
    </w:p>
    <w:p w14:paraId="5D220000">
      <w:pPr>
        <w:ind w:right="2099"/>
      </w:pPr>
      <w:r>
        <w:t xml:space="preserve">     22 августа: День Государственного флага Российской Федерации;      27 августа: День российского кино. </w:t>
      </w:r>
    </w:p>
    <w:p w14:paraId="5E220000">
      <w:pPr>
        <w:spacing w:after="0" w:line="240" w:lineRule="auto"/>
        <w:ind w:firstLine="0" w:left="0" w:right="9350"/>
        <w:jc w:val="left"/>
      </w:pPr>
      <w:r>
        <w:rPr>
          <w:rFonts w:ascii="Courier New" w:hAnsi="Courier New"/>
          <w:sz w:val="21"/>
        </w:rPr>
        <w:t xml:space="preserve"> </w:t>
      </w:r>
      <w:r>
        <w:rPr>
          <w:rFonts w:ascii="Courier New" w:hAnsi="Courier New"/>
          <w:color w:val="333333"/>
          <w:sz w:val="20"/>
        </w:rPr>
        <w:t xml:space="preserve"> </w:t>
      </w:r>
    </w:p>
    <w:sectPr>
      <w:headerReference r:id="rId21" w:type="default"/>
      <w:headerReference r:id="rId3" w:type="first"/>
      <w:headerReference r:id="rId11" w:type="even"/>
      <w:footerReference r:id="rId22" w:type="default"/>
      <w:footerReference r:id="rId4" w:type="first"/>
      <w:footerReference r:id="rId12" w:type="even"/>
      <w:pgSz w:h="16838" w:orient="portrait" w:w="11904"/>
      <w:pgMar w:bottom="944" w:footer="720" w:gutter="0" w:header="720" w:left="1700" w:right="728" w:top="569"/>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spacing w:after="0" w:line="264" w:lineRule="auto"/>
      <w:ind w:firstLine="0" w:left="839"/>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1000000">
    <w:pPr>
      <w:spacing w:after="0" w:line="264" w:lineRule="auto"/>
      <w:ind w:firstLine="0" w:left="850"/>
      <w:jc w:val="left"/>
    </w:pPr>
    <w:r>
      <w:rPr>
        <w:rFonts w:ascii="Calibri" w:hAnsi="Calibri"/>
        <w:sz w:val="22"/>
      </w:rPr>
      <w:t xml:space="preserve"> </w:t>
    </w:r>
  </w:p>
  <w:p w14:paraId="12000000">
    <w:pPr>
      <w:spacing w:after="0" w:line="264" w:lineRule="auto"/>
      <w:ind w:firstLine="0" w:left="850"/>
      <w:jc w:val="left"/>
    </w:pPr>
    <w:r>
      <w:rPr>
        <w:rFonts w:ascii="Calibri" w:hAnsi="Calibri"/>
        <w:sz w:val="22"/>
      </w:rPr>
      <w:t xml:space="preserve"> </w: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spacing w:after="0" w:line="264" w:lineRule="auto"/>
      <w:ind w:firstLine="0" w:left="0" w:right="126"/>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5000000">
    <w:pPr>
      <w:spacing w:after="0" w:line="264" w:lineRule="auto"/>
      <w:ind w:firstLine="0" w:left="0"/>
      <w:jc w:val="left"/>
    </w:pPr>
    <w:r>
      <w:rPr>
        <w:rFonts w:ascii="Calibri" w:hAnsi="Calibri"/>
        <w:sz w:val="22"/>
      </w:rPr>
      <w:t xml:space="preserve"> </w:t>
    </w:r>
  </w:p>
  <w:p w14:paraId="16000000">
    <w:pPr>
      <w:spacing w:after="0" w:line="264" w:lineRule="auto"/>
      <w:ind w:firstLine="0" w:left="0"/>
      <w:jc w:val="left"/>
    </w:pPr>
    <w:r>
      <w:rPr>
        <w:rFonts w:ascii="Calibri" w:hAnsi="Calibri"/>
        <w:sz w:val="22"/>
      </w:rPr>
      <w:t xml:space="preserve"> </w:t>
    </w: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8000000">
    <w:pPr>
      <w:spacing w:after="0" w:line="264" w:lineRule="auto"/>
      <w:ind w:firstLine="0" w:left="0" w:right="13"/>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9000000">
    <w:pPr>
      <w:spacing w:after="0" w:line="264" w:lineRule="auto"/>
      <w:ind w:firstLine="0" w:left="0"/>
      <w:jc w:val="left"/>
    </w:pPr>
    <w:r>
      <w:rPr>
        <w:rFonts w:ascii="Calibri" w:hAnsi="Calibri"/>
        <w:sz w:val="22"/>
      </w:rPr>
      <w:t xml:space="preserve"> </w:t>
    </w:r>
  </w:p>
  <w:p w14:paraId="1A000000">
    <w:pPr>
      <w:spacing w:after="0" w:line="264" w:lineRule="auto"/>
      <w:ind w:firstLine="0" w:left="0"/>
      <w:jc w:val="left"/>
    </w:pPr>
    <w:r>
      <w:rPr>
        <w:rFonts w:ascii="Calibri" w:hAnsi="Calibri"/>
        <w:sz w:val="22"/>
      </w:rPr>
      <w:t xml:space="preserve"> </w: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C000000">
    <w:pPr>
      <w:spacing w:after="160" w:line="264" w:lineRule="auto"/>
      <w:ind w:firstLine="0" w:left="0"/>
      <w:jc w:val="left"/>
    </w:pP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E000000">
    <w:pPr>
      <w:spacing w:after="0" w:line="264" w:lineRule="auto"/>
      <w:ind w:firstLine="0" w:left="0" w:right="527"/>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1F000000">
    <w:pPr>
      <w:spacing w:after="0" w:line="264" w:lineRule="auto"/>
      <w:ind w:firstLine="0" w:left="317"/>
      <w:jc w:val="left"/>
    </w:pPr>
    <w:r>
      <w:rPr>
        <w:rFonts w:ascii="Calibri" w:hAnsi="Calibri"/>
        <w:sz w:val="22"/>
      </w:rPr>
      <w:t xml:space="preserve"> </w:t>
    </w:r>
  </w:p>
  <w:p w14:paraId="20000000">
    <w:pPr>
      <w:spacing w:after="0" w:line="264" w:lineRule="auto"/>
      <w:ind w:firstLine="0" w:left="317"/>
      <w:jc w:val="left"/>
    </w:pPr>
    <w:r>
      <w:rPr>
        <w:rFonts w:ascii="Calibri" w:hAnsi="Calibri"/>
        <w:sz w:val="22"/>
      </w:rPr>
      <w:t xml:space="preserve"> </w: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spacing w:after="0" w:line="264" w:lineRule="auto"/>
      <w:ind w:firstLine="0" w:left="0" w:right="12"/>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3000000">
    <w:pPr>
      <w:spacing w:after="0" w:line="264" w:lineRule="auto"/>
      <w:ind w:firstLine="0" w:left="0"/>
      <w:jc w:val="left"/>
    </w:pPr>
    <w:r>
      <w:rPr>
        <w:rFonts w:ascii="Calibri" w:hAnsi="Calibri"/>
        <w:sz w:val="22"/>
      </w:rPr>
      <w:t xml:space="preserve"> </w:t>
    </w:r>
  </w:p>
  <w:p w14:paraId="04000000">
    <w:pPr>
      <w:spacing w:after="0" w:line="264" w:lineRule="auto"/>
      <w:ind w:firstLine="0" w:left="0"/>
      <w:jc w:val="left"/>
    </w:pPr>
    <w:r>
      <w:rPr>
        <w:rFonts w:ascii="Calibri" w:hAnsi="Calibri"/>
        <w:sz w:val="22"/>
      </w:rPr>
      <w:t xml:space="preserve"> </w:t>
    </w: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2000000">
    <w:pPr>
      <w:spacing w:after="0" w:line="264" w:lineRule="auto"/>
      <w:ind w:firstLine="0" w:left="0" w:right="12"/>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3000000">
    <w:pPr>
      <w:spacing w:after="0" w:line="264" w:lineRule="auto"/>
      <w:ind w:firstLine="0" w:left="0"/>
      <w:jc w:val="left"/>
    </w:pPr>
    <w:r>
      <w:rPr>
        <w:rFonts w:ascii="Calibri" w:hAnsi="Calibri"/>
        <w:sz w:val="22"/>
      </w:rPr>
      <w:t xml:space="preserve"> </w:t>
    </w:r>
  </w:p>
  <w:p w14:paraId="24000000">
    <w:pPr>
      <w:spacing w:after="0" w:line="264" w:lineRule="auto"/>
      <w:ind w:firstLine="0" w:left="0"/>
      <w:jc w:val="left"/>
    </w:pPr>
    <w:r>
      <w:rPr>
        <w:rFonts w:ascii="Calibri" w:hAnsi="Calibri"/>
        <w:sz w:val="22"/>
      </w:rPr>
      <w:t xml:space="preserve"> </w:t>
    </w: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6000000">
    <w:pPr>
      <w:spacing w:after="0" w:line="264" w:lineRule="auto"/>
      <w:ind w:firstLine="0" w:left="0" w:right="126"/>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7000000">
    <w:pPr>
      <w:spacing w:after="0" w:line="264" w:lineRule="auto"/>
      <w:ind w:firstLine="0" w:left="0"/>
      <w:jc w:val="left"/>
    </w:pPr>
    <w:r>
      <w:rPr>
        <w:rFonts w:ascii="Calibri" w:hAnsi="Calibri"/>
        <w:sz w:val="22"/>
      </w:rPr>
      <w:t xml:space="preserve"> </w:t>
    </w:r>
  </w:p>
  <w:p w14:paraId="28000000">
    <w:pPr>
      <w:spacing w:after="0" w:line="264" w:lineRule="auto"/>
      <w:ind w:firstLine="0" w:left="0"/>
      <w:jc w:val="left"/>
    </w:pPr>
    <w:r>
      <w:rPr>
        <w:rFonts w:ascii="Calibri" w:hAnsi="Calibri"/>
        <w:sz w:val="22"/>
      </w:rPr>
      <w:t xml:space="preserve"> </w:t>
    </w: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A000000">
    <w:pPr>
      <w:spacing w:after="0" w:line="264" w:lineRule="auto"/>
      <w:ind w:firstLine="0" w:left="0" w:right="13"/>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B000000">
    <w:pPr>
      <w:spacing w:after="0" w:line="264" w:lineRule="auto"/>
      <w:ind w:firstLine="0" w:left="0"/>
      <w:jc w:val="left"/>
    </w:pPr>
    <w:r>
      <w:rPr>
        <w:rFonts w:ascii="Calibri" w:hAnsi="Calibri"/>
        <w:sz w:val="22"/>
      </w:rPr>
      <w:t xml:space="preserve"> </w:t>
    </w:r>
  </w:p>
  <w:p w14:paraId="2C000000">
    <w:pPr>
      <w:spacing w:after="0" w:line="264" w:lineRule="auto"/>
      <w:ind w:firstLine="0" w:left="0"/>
      <w:jc w:val="left"/>
    </w:pPr>
    <w:r>
      <w:rPr>
        <w:rFonts w:ascii="Calibri" w:hAnsi="Calibri"/>
        <w:sz w:val="22"/>
      </w:rPr>
      <w:t xml:space="preserve"> </w:t>
    </w: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E000000">
    <w:pPr>
      <w:spacing w:after="0" w:line="264" w:lineRule="auto"/>
      <w:ind w:firstLine="0" w:left="839"/>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2F000000">
    <w:pPr>
      <w:spacing w:after="0" w:line="264" w:lineRule="auto"/>
      <w:ind w:firstLine="0" w:left="850"/>
      <w:jc w:val="left"/>
    </w:pPr>
    <w:r>
      <w:rPr>
        <w:rFonts w:ascii="Calibri" w:hAnsi="Calibri"/>
        <w:sz w:val="22"/>
      </w:rPr>
      <w:t xml:space="preserve"> </w:t>
    </w:r>
  </w:p>
  <w:p w14:paraId="30000000">
    <w:pPr>
      <w:spacing w:after="0" w:line="264" w:lineRule="auto"/>
      <w:ind w:firstLine="0" w:left="850"/>
      <w:jc w:val="left"/>
    </w:pPr>
    <w:r>
      <w:rPr>
        <w:rFonts w:ascii="Calibri" w:hAnsi="Calibri"/>
        <w:sz w:val="22"/>
      </w:rPr>
      <w:t xml:space="preserve"> </w:t>
    </w: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2000000">
    <w:pPr>
      <w:spacing w:after="0" w:line="264" w:lineRule="auto"/>
      <w:ind w:firstLine="0" w:left="839"/>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33000000">
    <w:pPr>
      <w:spacing w:after="0" w:line="264" w:lineRule="auto"/>
      <w:ind w:firstLine="0" w:left="850"/>
      <w:jc w:val="left"/>
    </w:pPr>
    <w:r>
      <w:rPr>
        <w:rFonts w:ascii="Calibri" w:hAnsi="Calibri"/>
        <w:sz w:val="22"/>
      </w:rPr>
      <w:t xml:space="preserve"> </w:t>
    </w:r>
  </w:p>
  <w:p w14:paraId="34000000">
    <w:pPr>
      <w:spacing w:after="0" w:line="264" w:lineRule="auto"/>
      <w:ind w:firstLine="0" w:left="850"/>
      <w:jc w:val="left"/>
    </w:pPr>
    <w:r>
      <w:rPr>
        <w:rFonts w:ascii="Calibri" w:hAnsi="Calibri"/>
        <w:sz w:val="22"/>
      </w:rPr>
      <w:t xml:space="preserve"> </w:t>
    </w: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6000000">
    <w:pPr>
      <w:spacing w:after="0" w:line="264" w:lineRule="auto"/>
      <w:ind w:firstLine="0" w:left="0" w:right="527"/>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37000000">
    <w:pPr>
      <w:spacing w:after="0" w:line="264" w:lineRule="auto"/>
      <w:ind w:firstLine="0" w:left="317"/>
      <w:jc w:val="left"/>
    </w:pPr>
    <w:r>
      <w:rPr>
        <w:rFonts w:ascii="Calibri" w:hAnsi="Calibri"/>
        <w:sz w:val="22"/>
      </w:rPr>
      <w:t xml:space="preserve"> </w:t>
    </w:r>
  </w:p>
  <w:p w14:paraId="38000000">
    <w:pPr>
      <w:spacing w:after="0" w:line="264" w:lineRule="auto"/>
      <w:ind w:firstLine="0" w:left="317"/>
      <w:jc w:val="left"/>
    </w:pPr>
    <w:r>
      <w:rPr>
        <w:rFonts w:ascii="Calibri" w:hAnsi="Calibri"/>
        <w:sz w:val="22"/>
      </w:rPr>
      <w:t xml:space="preserve"> </w: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spacing w:after="160" w:line="264" w:lineRule="auto"/>
      <w:ind w:firstLine="0" w:left="0"/>
      <w:jc w:val="left"/>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spacing w:after="0" w:line="264" w:lineRule="auto"/>
      <w:ind w:firstLine="0" w:left="0" w:right="13"/>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9000000">
    <w:pPr>
      <w:spacing w:after="0" w:line="264" w:lineRule="auto"/>
      <w:ind w:firstLine="0" w:left="0"/>
      <w:jc w:val="left"/>
    </w:pPr>
    <w:r>
      <w:rPr>
        <w:rFonts w:ascii="Calibri" w:hAnsi="Calibri"/>
        <w:sz w:val="22"/>
      </w:rPr>
      <w:t xml:space="preserve"> </w:t>
    </w:r>
  </w:p>
  <w:p w14:paraId="0A000000">
    <w:pPr>
      <w:spacing w:after="0" w:line="264" w:lineRule="auto"/>
      <w:ind w:firstLine="0" w:left="0"/>
      <w:jc w:val="left"/>
    </w:pPr>
    <w:r>
      <w:rPr>
        <w:rFonts w:ascii="Calibri" w:hAnsi="Calibri"/>
        <w:sz w:val="22"/>
      </w:rPr>
      <w:t xml:space="preserve"> </w:t>
    </w: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spacing w:after="0" w:line="264" w:lineRule="auto"/>
      <w:ind w:firstLine="0" w:left="0" w:right="12"/>
      <w:jc w:val="center"/>
    </w:pPr>
    <w:r>
      <w:fldChar w:fldCharType="begin"/>
    </w:r>
    <w:r>
      <w:instrText xml:space="preserve">PAGE </w:instrText>
    </w:r>
    <w:r>
      <w:fldChar w:fldCharType="separate"/>
    </w:r>
    <w:r>
      <w:t xml:space="preserve"> </w:t>
    </w:r>
    <w:r>
      <w:fldChar w:fldCharType="end"/>
    </w:r>
    <w:r>
      <w:rPr>
        <w:rFonts w:ascii="Calibri" w:hAnsi="Calibri"/>
        <w:sz w:val="22"/>
      </w:rPr>
      <w:t xml:space="preserve"> </w:t>
    </w:r>
  </w:p>
  <w:p w14:paraId="0D000000">
    <w:pPr>
      <w:spacing w:after="0" w:line="264" w:lineRule="auto"/>
      <w:ind w:firstLine="0" w:left="0"/>
      <w:jc w:val="left"/>
    </w:pPr>
    <w:r>
      <w:rPr>
        <w:rFonts w:ascii="Calibri" w:hAnsi="Calibri"/>
        <w:sz w:val="22"/>
      </w:rPr>
      <w:t xml:space="preserve"> </w:t>
    </w:r>
  </w:p>
  <w:p w14:paraId="0E000000">
    <w:pPr>
      <w:spacing w:after="0" w:line="264" w:lineRule="auto"/>
      <w:ind w:firstLine="0" w:left="0"/>
      <w:jc w:val="left"/>
    </w:pPr>
    <w:r>
      <w:rPr>
        <w:rFonts w:ascii="Calibri" w:hAnsi="Calibri"/>
        <w:sz w:val="22"/>
      </w:rPr>
      <w:t xml:space="preserve"> </w:t>
    </w: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spacing w:after="160" w:line="264" w:lineRule="auto"/>
      <w:ind w:firstLine="0" w:lef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spacing w:after="160" w:line="264" w:lineRule="auto"/>
      <w:ind w:firstLine="0" w:lef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B000000">
    <w:pPr>
      <w:spacing w:after="160" w:line="264" w:lineRule="auto"/>
      <w:ind w:firstLine="0" w:lef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D000000">
    <w:pPr>
      <w:spacing w:after="160" w:line="264" w:lineRule="auto"/>
      <w:ind w:firstLine="0" w:left="0"/>
      <w:jc w:val="left"/>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1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5000000">
    <w:pPr>
      <w:spacing w:after="160" w:line="264" w:lineRule="auto"/>
      <w:ind w:firstLine="0" w:left="0"/>
      <w:jc w:val="left"/>
    </w:pP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9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D000000">
    <w:pPr>
      <w:spacing w:after="160" w:line="264" w:lineRule="auto"/>
      <w:ind w:firstLine="0" w:left="0"/>
      <w:jc w:val="left"/>
    </w:pPr>
  </w:p>
</w:hdr>
</file>

<file path=word/header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1000000">
    <w:pPr>
      <w:spacing w:after="0" w:line="264" w:lineRule="auto"/>
      <w:ind w:firstLine="0" w:left="850"/>
      <w:jc w:val="left"/>
    </w:pPr>
    <w:r>
      <w:rPr>
        <w:rFonts w:ascii="Segoe UI Symbol" w:hAnsi="Segoe UI Symbol"/>
        <w:sz w:val="20"/>
      </w:rPr>
      <w:t></w:t>
    </w:r>
    <w:r>
      <w:rPr>
        <w:rFonts w:ascii="Arial" w:hAnsi="Arial"/>
        <w:sz w:val="20"/>
      </w:rPr>
      <w:t xml:space="preserve"> </w:t>
    </w: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5000000">
    <w:pPr>
      <w:spacing w:after="160" w:line="264" w:lineRule="auto"/>
      <w:ind w:firstLine="0" w:lef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spacing w:after="160" w:line="264" w:lineRule="auto"/>
      <w:ind w:firstLine="0" w:lef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spacing w:after="0" w:line="264" w:lineRule="auto"/>
      <w:ind w:firstLine="0" w:left="0"/>
      <w:jc w:val="left"/>
    </w:pPr>
    <w:r>
      <w:rPr>
        <w:rFonts w:ascii="Segoe UI Symbol" w:hAnsi="Segoe UI Symbol"/>
        <w:sz w:val="20"/>
      </w:rPr>
      <w:t></w:t>
    </w:r>
    <w:r>
      <w:rPr>
        <w:rFonts w:ascii="Arial" w:hAnsi="Arial"/>
        <w:sz w:val="20"/>
      </w:rPr>
      <w:t xml:space="preserve"> </w:t>
    </w: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spacing w:after="160" w:line="264" w:lineRule="auto"/>
      <w:ind w:firstLine="0" w:lef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left="855"/>
      </w:pPr>
      <w:rPr>
        <w:rFonts w:ascii="Times New Roman" w:hAnsi="Times New Roman"/>
        <w:b w:val="1"/>
        <w:i w:val="0"/>
        <w:strike w:val="0"/>
        <w:color w:val="000000"/>
        <w:sz w:val="24"/>
        <w:u w:color="000000" w:val="none"/>
      </w:rPr>
    </w:lvl>
    <w:lvl w:ilvl="1">
      <w:start w:val="1"/>
      <w:numFmt w:val="lowerLetter"/>
      <w:lvlText w:val="%2"/>
      <w:lvlJc w:val="left"/>
      <w:pPr>
        <w:ind w:left="1080"/>
      </w:pPr>
      <w:rPr>
        <w:rFonts w:ascii="Times New Roman" w:hAnsi="Times New Roman"/>
        <w:b w:val="1"/>
        <w:i w:val="0"/>
        <w:strike w:val="0"/>
        <w:color w:val="000000"/>
        <w:sz w:val="24"/>
        <w:u w:color="000000" w:val="none"/>
      </w:rPr>
    </w:lvl>
    <w:lvl w:ilvl="2">
      <w:start w:val="1"/>
      <w:numFmt w:val="lowerRoman"/>
      <w:lvlText w:val="%3"/>
      <w:lvlJc w:val="left"/>
      <w:pPr>
        <w:ind w:left="1800"/>
      </w:pPr>
      <w:rPr>
        <w:rFonts w:ascii="Times New Roman" w:hAnsi="Times New Roman"/>
        <w:b w:val="1"/>
        <w:i w:val="0"/>
        <w:strike w:val="0"/>
        <w:color w:val="000000"/>
        <w:sz w:val="24"/>
        <w:u w:color="000000" w:val="none"/>
      </w:rPr>
    </w:lvl>
    <w:lvl w:ilvl="3">
      <w:start w:val="1"/>
      <w:numFmt w:val="decimal"/>
      <w:lvlText w:val="%4"/>
      <w:lvlJc w:val="left"/>
      <w:pPr>
        <w:ind w:left="2520"/>
      </w:pPr>
      <w:rPr>
        <w:rFonts w:ascii="Times New Roman" w:hAnsi="Times New Roman"/>
        <w:b w:val="1"/>
        <w:i w:val="0"/>
        <w:strike w:val="0"/>
        <w:color w:val="000000"/>
        <w:sz w:val="24"/>
        <w:u w:color="000000" w:val="none"/>
      </w:rPr>
    </w:lvl>
    <w:lvl w:ilvl="4">
      <w:start w:val="1"/>
      <w:numFmt w:val="lowerLetter"/>
      <w:lvlText w:val="%5"/>
      <w:lvlJc w:val="left"/>
      <w:pPr>
        <w:ind w:left="3240"/>
      </w:pPr>
      <w:rPr>
        <w:rFonts w:ascii="Times New Roman" w:hAnsi="Times New Roman"/>
        <w:b w:val="1"/>
        <w:i w:val="0"/>
        <w:strike w:val="0"/>
        <w:color w:val="000000"/>
        <w:sz w:val="24"/>
        <w:u w:color="000000" w:val="none"/>
      </w:rPr>
    </w:lvl>
    <w:lvl w:ilvl="5">
      <w:start w:val="1"/>
      <w:numFmt w:val="lowerRoman"/>
      <w:lvlText w:val="%6"/>
      <w:lvlJc w:val="left"/>
      <w:pPr>
        <w:ind w:left="3960"/>
      </w:pPr>
      <w:rPr>
        <w:rFonts w:ascii="Times New Roman" w:hAnsi="Times New Roman"/>
        <w:b w:val="1"/>
        <w:i w:val="0"/>
        <w:strike w:val="0"/>
        <w:color w:val="000000"/>
        <w:sz w:val="24"/>
        <w:u w:color="000000" w:val="none"/>
      </w:rPr>
    </w:lvl>
    <w:lvl w:ilvl="6">
      <w:start w:val="1"/>
      <w:numFmt w:val="decimal"/>
      <w:lvlText w:val="%7"/>
      <w:lvlJc w:val="left"/>
      <w:pPr>
        <w:ind w:left="4680"/>
      </w:pPr>
      <w:rPr>
        <w:rFonts w:ascii="Times New Roman" w:hAnsi="Times New Roman"/>
        <w:b w:val="1"/>
        <w:i w:val="0"/>
        <w:strike w:val="0"/>
        <w:color w:val="000000"/>
        <w:sz w:val="24"/>
        <w:u w:color="000000" w:val="none"/>
      </w:rPr>
    </w:lvl>
    <w:lvl w:ilvl="7">
      <w:start w:val="1"/>
      <w:numFmt w:val="lowerLetter"/>
      <w:lvlText w:val="%8"/>
      <w:lvlJc w:val="left"/>
      <w:pPr>
        <w:ind w:left="5400"/>
      </w:pPr>
      <w:rPr>
        <w:rFonts w:ascii="Times New Roman" w:hAnsi="Times New Roman"/>
        <w:b w:val="1"/>
        <w:i w:val="0"/>
        <w:strike w:val="0"/>
        <w:color w:val="000000"/>
        <w:sz w:val="24"/>
        <w:u w:color="000000" w:val="none"/>
      </w:rPr>
    </w:lvl>
    <w:lvl w:ilvl="8">
      <w:start w:val="1"/>
      <w:numFmt w:val="lowerRoman"/>
      <w:lvlText w:val="%9"/>
      <w:lvlJc w:val="left"/>
      <w:pPr>
        <w:ind w:left="6120"/>
      </w:pPr>
      <w:rPr>
        <w:rFonts w:ascii="Times New Roman" w:hAnsi="Times New Roman"/>
        <w:b w:val="1"/>
        <w:i w:val="0"/>
        <w:strike w:val="0"/>
        <w:color w:val="000000"/>
        <w:sz w:val="24"/>
        <w:u w:color="000000" w:val="none"/>
      </w:rPr>
    </w:lvl>
  </w:abstractNum>
  <w:abstractNum w:abstractNumId="1">
    <w:lvl w:ilvl="0">
      <w:start w:val="11"/>
      <w:numFmt w:val="decimal"/>
      <w:lvlText w:val="%1."/>
      <w:lvlJc w:val="left"/>
      <w:pPr>
        <w:ind w:left="85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2">
    <w:lvl w:ilvl="0">
      <w:start w:val="41"/>
      <w:numFmt w:val="decimal"/>
      <w:lvlText w:val="%1."/>
      <w:lvlJc w:val="left"/>
      <w:pPr>
        <w:ind w:left="855"/>
      </w:pPr>
      <w:rPr>
        <w:rFonts w:ascii="Times New Roman" w:hAnsi="Times New Roman"/>
        <w:b w:val="1"/>
        <w:i w:val="0"/>
        <w:strike w:val="0"/>
        <w:color w:val="000000"/>
        <w:sz w:val="24"/>
        <w:u w:color="000000" w:val="none"/>
      </w:rPr>
    </w:lvl>
    <w:lvl w:ilvl="1">
      <w:start w:val="1"/>
      <w:numFmt w:val="decimal"/>
      <w:lvlText w:val="%1.%2."/>
      <w:lvlJc w:val="left"/>
      <w:pPr>
        <w:ind w:left="855"/>
      </w:pPr>
      <w:rPr>
        <w:rFonts w:ascii="Times New Roman" w:hAnsi="Times New Roman"/>
        <w:b w:val="0"/>
        <w:i w:val="0"/>
        <w:strike w:val="0"/>
        <w:color w:val="000000"/>
        <w:sz w:val="24"/>
        <w:u w:color="000000" w:val="none"/>
      </w:rPr>
    </w:lvl>
    <w:lvl w:ilvl="2">
      <w:start w:val="1"/>
      <w:numFmt w:val="lowerRoman"/>
      <w:lvlText w:val="%3"/>
      <w:lvlJc w:val="left"/>
      <w:pPr>
        <w:ind w:left="1080"/>
      </w:pPr>
      <w:rPr>
        <w:rFonts w:ascii="Times New Roman" w:hAnsi="Times New Roman"/>
        <w:b w:val="0"/>
        <w:i w:val="0"/>
        <w:strike w:val="0"/>
        <w:color w:val="000000"/>
        <w:sz w:val="24"/>
        <w:u w:color="000000" w:val="none"/>
      </w:rPr>
    </w:lvl>
    <w:lvl w:ilvl="3">
      <w:start w:val="1"/>
      <w:numFmt w:val="decimal"/>
      <w:lvlText w:val="%4"/>
      <w:lvlJc w:val="left"/>
      <w:pPr>
        <w:ind w:left="1800"/>
      </w:pPr>
      <w:rPr>
        <w:rFonts w:ascii="Times New Roman" w:hAnsi="Times New Roman"/>
        <w:b w:val="0"/>
        <w:i w:val="0"/>
        <w:strike w:val="0"/>
        <w:color w:val="000000"/>
        <w:sz w:val="24"/>
        <w:u w:color="000000" w:val="none"/>
      </w:rPr>
    </w:lvl>
    <w:lvl w:ilvl="4">
      <w:start w:val="1"/>
      <w:numFmt w:val="lowerLetter"/>
      <w:lvlText w:val="%5"/>
      <w:lvlJc w:val="left"/>
      <w:pPr>
        <w:ind w:left="2520"/>
      </w:pPr>
      <w:rPr>
        <w:rFonts w:ascii="Times New Roman" w:hAnsi="Times New Roman"/>
        <w:b w:val="0"/>
        <w:i w:val="0"/>
        <w:strike w:val="0"/>
        <w:color w:val="000000"/>
        <w:sz w:val="24"/>
        <w:u w:color="000000" w:val="none"/>
      </w:rPr>
    </w:lvl>
    <w:lvl w:ilvl="5">
      <w:start w:val="1"/>
      <w:numFmt w:val="lowerRoman"/>
      <w:lvlText w:val="%6"/>
      <w:lvlJc w:val="left"/>
      <w:pPr>
        <w:ind w:left="3240"/>
      </w:pPr>
      <w:rPr>
        <w:rFonts w:ascii="Times New Roman" w:hAnsi="Times New Roman"/>
        <w:b w:val="0"/>
        <w:i w:val="0"/>
        <w:strike w:val="0"/>
        <w:color w:val="000000"/>
        <w:sz w:val="24"/>
        <w:u w:color="000000" w:val="none"/>
      </w:rPr>
    </w:lvl>
    <w:lvl w:ilvl="6">
      <w:start w:val="1"/>
      <w:numFmt w:val="decimal"/>
      <w:lvlText w:val="%7"/>
      <w:lvlJc w:val="left"/>
      <w:pPr>
        <w:ind w:left="3960"/>
      </w:pPr>
      <w:rPr>
        <w:rFonts w:ascii="Times New Roman" w:hAnsi="Times New Roman"/>
        <w:b w:val="0"/>
        <w:i w:val="0"/>
        <w:strike w:val="0"/>
        <w:color w:val="000000"/>
        <w:sz w:val="24"/>
        <w:u w:color="000000" w:val="none"/>
      </w:rPr>
    </w:lvl>
    <w:lvl w:ilvl="7">
      <w:start w:val="1"/>
      <w:numFmt w:val="lowerLetter"/>
      <w:lvlText w:val="%8"/>
      <w:lvlJc w:val="left"/>
      <w:pPr>
        <w:ind w:left="4680"/>
      </w:pPr>
      <w:rPr>
        <w:rFonts w:ascii="Times New Roman" w:hAnsi="Times New Roman"/>
        <w:b w:val="0"/>
        <w:i w:val="0"/>
        <w:strike w:val="0"/>
        <w:color w:val="000000"/>
        <w:sz w:val="24"/>
        <w:u w:color="000000" w:val="none"/>
      </w:rPr>
    </w:lvl>
    <w:lvl w:ilvl="8">
      <w:start w:val="1"/>
      <w:numFmt w:val="lowerRoman"/>
      <w:lvlText w:val="%9"/>
      <w:lvlJc w:val="left"/>
      <w:pPr>
        <w:ind w:left="5400"/>
      </w:pPr>
      <w:rPr>
        <w:rFonts w:ascii="Times New Roman" w:hAnsi="Times New Roman"/>
        <w:b w:val="0"/>
        <w:i w:val="0"/>
        <w:strike w:val="0"/>
        <w:color w:val="000000"/>
        <w:sz w:val="24"/>
        <w:u w:color="000000" w:val="none"/>
      </w:rPr>
    </w:lvl>
  </w:abstractNum>
  <w:abstractNum w:abstractNumId="3">
    <w:lvl w:ilvl="0">
      <w:start w:val="41"/>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360"/>
      </w:pPr>
      <w:rPr>
        <w:rFonts w:ascii="Times New Roman" w:hAnsi="Times New Roman"/>
        <w:b w:val="0"/>
        <w:i w:val="0"/>
        <w:strike w:val="0"/>
        <w:color w:val="000000"/>
        <w:sz w:val="24"/>
        <w:u w:color="000000" w:val="none"/>
      </w:rPr>
    </w:lvl>
    <w:lvl w:ilvl="2">
      <w:start w:val="1"/>
      <w:numFmt w:val="decimal"/>
      <w:lvlText w:val="%1.%2.%3"/>
      <w:lvlJc w:val="left"/>
      <w:pPr>
        <w:ind w:left="855"/>
      </w:pPr>
      <w:rPr>
        <w:rFonts w:ascii="Times New Roman" w:hAnsi="Times New Roman"/>
        <w:b w:val="0"/>
        <w:i w:val="0"/>
        <w:strike w:val="0"/>
        <w:color w:val="000000"/>
        <w:sz w:val="24"/>
        <w:u w:color="000000" w:val="none"/>
      </w:rPr>
    </w:lvl>
    <w:lvl w:ilvl="3">
      <w:start w:val="1"/>
      <w:numFmt w:val="decimal"/>
      <w:lvlText w:val="%4"/>
      <w:lvlJc w:val="left"/>
      <w:pPr>
        <w:ind w:left="1080"/>
      </w:pPr>
      <w:rPr>
        <w:rFonts w:ascii="Times New Roman" w:hAnsi="Times New Roman"/>
        <w:b w:val="0"/>
        <w:i w:val="0"/>
        <w:strike w:val="0"/>
        <w:color w:val="000000"/>
        <w:sz w:val="24"/>
        <w:u w:color="000000" w:val="none"/>
      </w:rPr>
    </w:lvl>
    <w:lvl w:ilvl="4">
      <w:start w:val="1"/>
      <w:numFmt w:val="lowerLetter"/>
      <w:lvlText w:val="%5"/>
      <w:lvlJc w:val="left"/>
      <w:pPr>
        <w:ind w:left="1800"/>
      </w:pPr>
      <w:rPr>
        <w:rFonts w:ascii="Times New Roman" w:hAnsi="Times New Roman"/>
        <w:b w:val="0"/>
        <w:i w:val="0"/>
        <w:strike w:val="0"/>
        <w:color w:val="000000"/>
        <w:sz w:val="24"/>
        <w:u w:color="000000" w:val="none"/>
      </w:rPr>
    </w:lvl>
    <w:lvl w:ilvl="5">
      <w:start w:val="1"/>
      <w:numFmt w:val="lowerRoman"/>
      <w:lvlText w:val="%6"/>
      <w:lvlJc w:val="left"/>
      <w:pPr>
        <w:ind w:left="2520"/>
      </w:pPr>
      <w:rPr>
        <w:rFonts w:ascii="Times New Roman" w:hAnsi="Times New Roman"/>
        <w:b w:val="0"/>
        <w:i w:val="0"/>
        <w:strike w:val="0"/>
        <w:color w:val="000000"/>
        <w:sz w:val="24"/>
        <w:u w:color="000000" w:val="none"/>
      </w:rPr>
    </w:lvl>
    <w:lvl w:ilvl="6">
      <w:start w:val="1"/>
      <w:numFmt w:val="decimal"/>
      <w:lvlText w:val="%7"/>
      <w:lvlJc w:val="left"/>
      <w:pPr>
        <w:ind w:left="3240"/>
      </w:pPr>
      <w:rPr>
        <w:rFonts w:ascii="Times New Roman" w:hAnsi="Times New Roman"/>
        <w:b w:val="0"/>
        <w:i w:val="0"/>
        <w:strike w:val="0"/>
        <w:color w:val="000000"/>
        <w:sz w:val="24"/>
        <w:u w:color="000000" w:val="none"/>
      </w:rPr>
    </w:lvl>
    <w:lvl w:ilvl="7">
      <w:start w:val="1"/>
      <w:numFmt w:val="lowerLetter"/>
      <w:lvlText w:val="%8"/>
      <w:lvlJc w:val="left"/>
      <w:pPr>
        <w:ind w:left="3960"/>
      </w:pPr>
      <w:rPr>
        <w:rFonts w:ascii="Times New Roman" w:hAnsi="Times New Roman"/>
        <w:b w:val="0"/>
        <w:i w:val="0"/>
        <w:strike w:val="0"/>
        <w:color w:val="000000"/>
        <w:sz w:val="24"/>
        <w:u w:color="000000" w:val="none"/>
      </w:rPr>
    </w:lvl>
    <w:lvl w:ilvl="8">
      <w:start w:val="1"/>
      <w:numFmt w:val="lowerRoman"/>
      <w:lvlText w:val="%9"/>
      <w:lvlJc w:val="left"/>
      <w:pPr>
        <w:ind w:left="4680"/>
      </w:pPr>
      <w:rPr>
        <w:rFonts w:ascii="Times New Roman" w:hAnsi="Times New Roman"/>
        <w:b w:val="0"/>
        <w:i w:val="0"/>
        <w:strike w:val="0"/>
        <w:color w:val="000000"/>
        <w:sz w:val="24"/>
        <w:u w:color="000000" w:val="none"/>
      </w:rPr>
    </w:lvl>
  </w:abstractNum>
  <w:abstractNum w:abstractNumId="4">
    <w:lvl w:ilvl="0">
      <w:start w:val="83"/>
      <w:numFmt w:val="decimal"/>
      <w:lvlText w:val="%1."/>
      <w:lvlJc w:val="left"/>
      <w:pPr>
        <w:ind w:left="855"/>
      </w:pPr>
      <w:rPr>
        <w:rFonts w:ascii="Times New Roman" w:hAnsi="Times New Roman"/>
        <w:b w:val="1"/>
        <w:i w:val="0"/>
        <w:strike w:val="0"/>
        <w:color w:val="000000"/>
        <w:sz w:val="24"/>
        <w:u w:color="000000" w:val="none"/>
      </w:rPr>
    </w:lvl>
    <w:lvl w:ilvl="1">
      <w:start w:val="1"/>
      <w:numFmt w:val="lowerLetter"/>
      <w:lvlText w:val="%2"/>
      <w:lvlJc w:val="left"/>
      <w:pPr>
        <w:ind w:left="1080"/>
      </w:pPr>
      <w:rPr>
        <w:rFonts w:ascii="Times New Roman" w:hAnsi="Times New Roman"/>
        <w:b w:val="1"/>
        <w:i w:val="0"/>
        <w:strike w:val="0"/>
        <w:color w:val="000000"/>
        <w:sz w:val="24"/>
        <w:u w:color="000000" w:val="none"/>
      </w:rPr>
    </w:lvl>
    <w:lvl w:ilvl="2">
      <w:start w:val="1"/>
      <w:numFmt w:val="lowerRoman"/>
      <w:lvlText w:val="%3"/>
      <w:lvlJc w:val="left"/>
      <w:pPr>
        <w:ind w:left="1800"/>
      </w:pPr>
      <w:rPr>
        <w:rFonts w:ascii="Times New Roman" w:hAnsi="Times New Roman"/>
        <w:b w:val="1"/>
        <w:i w:val="0"/>
        <w:strike w:val="0"/>
        <w:color w:val="000000"/>
        <w:sz w:val="24"/>
        <w:u w:color="000000" w:val="none"/>
      </w:rPr>
    </w:lvl>
    <w:lvl w:ilvl="3">
      <w:start w:val="1"/>
      <w:numFmt w:val="decimal"/>
      <w:lvlText w:val="%4"/>
      <w:lvlJc w:val="left"/>
      <w:pPr>
        <w:ind w:left="2520"/>
      </w:pPr>
      <w:rPr>
        <w:rFonts w:ascii="Times New Roman" w:hAnsi="Times New Roman"/>
        <w:b w:val="1"/>
        <w:i w:val="0"/>
        <w:strike w:val="0"/>
        <w:color w:val="000000"/>
        <w:sz w:val="24"/>
        <w:u w:color="000000" w:val="none"/>
      </w:rPr>
    </w:lvl>
    <w:lvl w:ilvl="4">
      <w:start w:val="1"/>
      <w:numFmt w:val="lowerLetter"/>
      <w:lvlText w:val="%5"/>
      <w:lvlJc w:val="left"/>
      <w:pPr>
        <w:ind w:left="3240"/>
      </w:pPr>
      <w:rPr>
        <w:rFonts w:ascii="Times New Roman" w:hAnsi="Times New Roman"/>
        <w:b w:val="1"/>
        <w:i w:val="0"/>
        <w:strike w:val="0"/>
        <w:color w:val="000000"/>
        <w:sz w:val="24"/>
        <w:u w:color="000000" w:val="none"/>
      </w:rPr>
    </w:lvl>
    <w:lvl w:ilvl="5">
      <w:start w:val="1"/>
      <w:numFmt w:val="lowerRoman"/>
      <w:lvlText w:val="%6"/>
      <w:lvlJc w:val="left"/>
      <w:pPr>
        <w:ind w:left="3960"/>
      </w:pPr>
      <w:rPr>
        <w:rFonts w:ascii="Times New Roman" w:hAnsi="Times New Roman"/>
        <w:b w:val="1"/>
        <w:i w:val="0"/>
        <w:strike w:val="0"/>
        <w:color w:val="000000"/>
        <w:sz w:val="24"/>
        <w:u w:color="000000" w:val="none"/>
      </w:rPr>
    </w:lvl>
    <w:lvl w:ilvl="6">
      <w:start w:val="1"/>
      <w:numFmt w:val="decimal"/>
      <w:lvlText w:val="%7"/>
      <w:lvlJc w:val="left"/>
      <w:pPr>
        <w:ind w:left="4680"/>
      </w:pPr>
      <w:rPr>
        <w:rFonts w:ascii="Times New Roman" w:hAnsi="Times New Roman"/>
        <w:b w:val="1"/>
        <w:i w:val="0"/>
        <w:strike w:val="0"/>
        <w:color w:val="000000"/>
        <w:sz w:val="24"/>
        <w:u w:color="000000" w:val="none"/>
      </w:rPr>
    </w:lvl>
    <w:lvl w:ilvl="7">
      <w:start w:val="1"/>
      <w:numFmt w:val="lowerLetter"/>
      <w:lvlText w:val="%8"/>
      <w:lvlJc w:val="left"/>
      <w:pPr>
        <w:ind w:left="5400"/>
      </w:pPr>
      <w:rPr>
        <w:rFonts w:ascii="Times New Roman" w:hAnsi="Times New Roman"/>
        <w:b w:val="1"/>
        <w:i w:val="0"/>
        <w:strike w:val="0"/>
        <w:color w:val="000000"/>
        <w:sz w:val="24"/>
        <w:u w:color="000000" w:val="none"/>
      </w:rPr>
    </w:lvl>
    <w:lvl w:ilvl="8">
      <w:start w:val="1"/>
      <w:numFmt w:val="lowerRoman"/>
      <w:lvlText w:val="%9"/>
      <w:lvlJc w:val="left"/>
      <w:pPr>
        <w:ind w:left="6120"/>
      </w:pPr>
      <w:rPr>
        <w:rFonts w:ascii="Times New Roman" w:hAnsi="Times New Roman"/>
        <w:b w:val="1"/>
        <w:i w:val="0"/>
        <w:strike w:val="0"/>
        <w:color w:val="000000"/>
        <w:sz w:val="24"/>
        <w:u w:color="000000" w:val="none"/>
      </w:rPr>
    </w:lvl>
  </w:abstractNum>
  <w:abstractNum w:abstractNumId="5">
    <w:lvl w:ilvl="0">
      <w:start w:val="1"/>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2018"/>
      </w:pPr>
      <w:rPr>
        <w:rFonts w:ascii="Times New Roman" w:hAnsi="Times New Roman"/>
        <w:b w:val="0"/>
        <w:i w:val="0"/>
        <w:strike w:val="0"/>
        <w:color w:val="000000"/>
        <w:sz w:val="24"/>
        <w:u w:color="000000" w:val="none"/>
      </w:rPr>
    </w:lvl>
    <w:lvl w:ilvl="2">
      <w:start w:val="1"/>
      <w:numFmt w:val="lowerRoman"/>
      <w:lvlText w:val="%3"/>
      <w:lvlJc w:val="left"/>
      <w:pPr>
        <w:ind w:left="2738"/>
      </w:pPr>
      <w:rPr>
        <w:rFonts w:ascii="Times New Roman" w:hAnsi="Times New Roman"/>
        <w:b w:val="0"/>
        <w:i w:val="0"/>
        <w:strike w:val="0"/>
        <w:color w:val="000000"/>
        <w:sz w:val="24"/>
        <w:u w:color="000000" w:val="none"/>
      </w:rPr>
    </w:lvl>
    <w:lvl w:ilvl="3">
      <w:start w:val="1"/>
      <w:numFmt w:val="decimal"/>
      <w:lvlText w:val="%4"/>
      <w:lvlJc w:val="left"/>
      <w:pPr>
        <w:ind w:left="3458"/>
      </w:pPr>
      <w:rPr>
        <w:rFonts w:ascii="Times New Roman" w:hAnsi="Times New Roman"/>
        <w:b w:val="0"/>
        <w:i w:val="0"/>
        <w:strike w:val="0"/>
        <w:color w:val="000000"/>
        <w:sz w:val="24"/>
        <w:u w:color="000000" w:val="none"/>
      </w:rPr>
    </w:lvl>
    <w:lvl w:ilvl="4">
      <w:start w:val="1"/>
      <w:numFmt w:val="lowerLetter"/>
      <w:lvlText w:val="%5"/>
      <w:lvlJc w:val="left"/>
      <w:pPr>
        <w:ind w:left="4178"/>
      </w:pPr>
      <w:rPr>
        <w:rFonts w:ascii="Times New Roman" w:hAnsi="Times New Roman"/>
        <w:b w:val="0"/>
        <w:i w:val="0"/>
        <w:strike w:val="0"/>
        <w:color w:val="000000"/>
        <w:sz w:val="24"/>
        <w:u w:color="000000" w:val="none"/>
      </w:rPr>
    </w:lvl>
    <w:lvl w:ilvl="5">
      <w:start w:val="1"/>
      <w:numFmt w:val="lowerRoman"/>
      <w:lvlText w:val="%6"/>
      <w:lvlJc w:val="left"/>
      <w:pPr>
        <w:ind w:left="4898"/>
      </w:pPr>
      <w:rPr>
        <w:rFonts w:ascii="Times New Roman" w:hAnsi="Times New Roman"/>
        <w:b w:val="0"/>
        <w:i w:val="0"/>
        <w:strike w:val="0"/>
        <w:color w:val="000000"/>
        <w:sz w:val="24"/>
        <w:u w:color="000000" w:val="none"/>
      </w:rPr>
    </w:lvl>
    <w:lvl w:ilvl="6">
      <w:start w:val="1"/>
      <w:numFmt w:val="decimal"/>
      <w:lvlText w:val="%7"/>
      <w:lvlJc w:val="left"/>
      <w:pPr>
        <w:ind w:left="5618"/>
      </w:pPr>
      <w:rPr>
        <w:rFonts w:ascii="Times New Roman" w:hAnsi="Times New Roman"/>
        <w:b w:val="0"/>
        <w:i w:val="0"/>
        <w:strike w:val="0"/>
        <w:color w:val="000000"/>
        <w:sz w:val="24"/>
        <w:u w:color="000000" w:val="none"/>
      </w:rPr>
    </w:lvl>
    <w:lvl w:ilvl="7">
      <w:start w:val="1"/>
      <w:numFmt w:val="lowerLetter"/>
      <w:lvlText w:val="%8"/>
      <w:lvlJc w:val="left"/>
      <w:pPr>
        <w:ind w:left="6338"/>
      </w:pPr>
      <w:rPr>
        <w:rFonts w:ascii="Times New Roman" w:hAnsi="Times New Roman"/>
        <w:b w:val="0"/>
        <w:i w:val="0"/>
        <w:strike w:val="0"/>
        <w:color w:val="000000"/>
        <w:sz w:val="24"/>
        <w:u w:color="000000" w:val="none"/>
      </w:rPr>
    </w:lvl>
    <w:lvl w:ilvl="8">
      <w:start w:val="1"/>
      <w:numFmt w:val="lowerRoman"/>
      <w:lvlText w:val="%9"/>
      <w:lvlJc w:val="left"/>
      <w:pPr>
        <w:ind w:left="7058"/>
      </w:pPr>
      <w:rPr>
        <w:rFonts w:ascii="Times New Roman" w:hAnsi="Times New Roman"/>
        <w:b w:val="0"/>
        <w:i w:val="0"/>
        <w:strike w:val="0"/>
        <w:color w:val="000000"/>
        <w:sz w:val="24"/>
        <w:u w:color="000000" w:val="none"/>
      </w:rPr>
    </w:lvl>
  </w:abstractNum>
  <w:abstractNum w:abstractNumId="6">
    <w:lvl w:ilvl="0">
      <w:start w:val="6"/>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7">
    <w:lvl w:ilvl="0">
      <w:start w:val="8"/>
      <w:numFmt w:val="decimal"/>
      <w:lvlText w:val="%1."/>
      <w:lvlJc w:val="left"/>
      <w:pPr>
        <w:ind w:left="547"/>
      </w:pPr>
      <w:rPr>
        <w:rFonts w:ascii="Times New Roman" w:hAnsi="Times New Roman"/>
        <w:b w:val="0"/>
        <w:i w:val="0"/>
        <w:strike w:val="0"/>
        <w:color w:val="000000"/>
        <w:sz w:val="24"/>
        <w:u w:color="000000" w:val="none"/>
      </w:rPr>
    </w:lvl>
    <w:lvl w:ilvl="1">
      <w:start w:val="1"/>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8">
    <w:lvl w:ilvl="0">
      <w:start w:val="9"/>
      <w:numFmt w:val="decimal"/>
      <w:lvlText w:val="%1."/>
      <w:lvlJc w:val="left"/>
      <w:pPr>
        <w:ind w:left="312"/>
      </w:pPr>
      <w:rPr>
        <w:rFonts w:ascii="Times New Roman" w:hAnsi="Times New Roman"/>
        <w:b w:val="1"/>
        <w:i w:val="0"/>
        <w:strike w:val="0"/>
        <w:color w:val="000000"/>
        <w:sz w:val="24"/>
        <w:u w:color="000000" w:val="none"/>
      </w:rPr>
    </w:lvl>
    <w:lvl w:ilvl="1">
      <w:start w:val="1"/>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9">
    <w:lvl w:ilvl="0">
      <w:start w:val="1"/>
      <w:numFmt w:val="decimal"/>
      <w:lvlText w:val="%1)"/>
      <w:lvlJc w:val="left"/>
      <w:pPr>
        <w:ind w:left="609"/>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0">
    <w:lvl w:ilvl="0">
      <w:start w:val="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1">
    <w:lvl w:ilvl="0">
      <w:start w:val="12"/>
      <w:numFmt w:val="decimal"/>
      <w:lvlText w:val="%1)"/>
      <w:lvlJc w:val="left"/>
      <w:pPr>
        <w:ind w:left="68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2">
    <w:lvl w:ilvl="0">
      <w:start w:val="10"/>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312"/>
      </w:pPr>
      <w:rPr>
        <w:rFonts w:ascii="Times New Roman" w:hAnsi="Times New Roman"/>
        <w:b w:val="0"/>
        <w:i w:val="0"/>
        <w:strike w:val="0"/>
        <w:color w:val="000000"/>
        <w:sz w:val="24"/>
        <w:u w:color="000000" w:val="none"/>
      </w:rPr>
    </w:lvl>
    <w:lvl w:ilvl="2">
      <w:start w:val="1"/>
      <w:numFmt w:val="decimal"/>
      <w:lvlText w:val="%1.%2.%3."/>
      <w:lvlJc w:val="left"/>
      <w:pPr>
        <w:ind w:left="312"/>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13">
    <w:lvl w:ilvl="0">
      <w:start w:val="1"/>
      <w:numFmt w:val="decimal"/>
      <w:lvlText w:val="%1)"/>
      <w:lvlJc w:val="left"/>
      <w:pPr>
        <w:ind w:left="566"/>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4">
    <w:lvl w:ilvl="0">
      <w:start w:val="13"/>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5">
    <w:lvl w:ilvl="0">
      <w:start w:val="1"/>
      <w:numFmt w:val="decimal"/>
      <w:lvlText w:val="%1)"/>
      <w:lvlJc w:val="left"/>
      <w:pPr>
        <w:ind w:left="56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6">
    <w:lvl w:ilvl="0">
      <w:start w:val="4"/>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7">
    <w:lvl w:ilvl="0">
      <w:start w:val="13"/>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819"/>
      </w:pPr>
      <w:rPr>
        <w:rFonts w:ascii="Times New Roman" w:hAnsi="Times New Roman"/>
        <w:b w:val="0"/>
        <w:i w:val="0"/>
        <w:strike w:val="0"/>
        <w:color w:val="000000"/>
        <w:sz w:val="24"/>
        <w:u w:color="000000" w:val="none"/>
      </w:rPr>
    </w:lvl>
    <w:lvl w:ilvl="2">
      <w:start w:val="1"/>
      <w:numFmt w:val="decimal"/>
      <w:lvlText w:val="%1.%2.%3."/>
      <w:lvlJc w:val="left"/>
      <w:pPr>
        <w:ind w:left="1189"/>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18">
    <w:lvl w:ilvl="0">
      <w:start w:val="16"/>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9">
    <w:lvl w:ilvl="0">
      <w:start w:val="1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0">
    <w:lvl w:ilvl="0">
      <w:start w:val="18"/>
      <w:numFmt w:val="decimal"/>
      <w:lvlText w:val="%1."/>
      <w:lvlJc w:val="left"/>
      <w:pPr>
        <w:ind w:left="302"/>
      </w:pPr>
      <w:rPr>
        <w:rFonts w:ascii="Times New Roman" w:hAnsi="Times New Roman"/>
        <w:b w:val="1"/>
        <w:i w:val="0"/>
        <w:strike w:val="0"/>
        <w:color w:val="000000"/>
        <w:sz w:val="24"/>
        <w:u w:color="000000" w:val="none"/>
      </w:rPr>
    </w:lvl>
    <w:lvl w:ilvl="1">
      <w:start w:val="1"/>
      <w:numFmt w:val="lowerLetter"/>
      <w:lvlText w:val="%2"/>
      <w:lvlJc w:val="left"/>
      <w:pPr>
        <w:ind w:left="1997"/>
      </w:pPr>
      <w:rPr>
        <w:rFonts w:ascii="Times New Roman" w:hAnsi="Times New Roman"/>
        <w:b w:val="1"/>
        <w:i w:val="0"/>
        <w:strike w:val="0"/>
        <w:color w:val="000000"/>
        <w:sz w:val="24"/>
        <w:u w:color="000000" w:val="none"/>
      </w:rPr>
    </w:lvl>
    <w:lvl w:ilvl="2">
      <w:start w:val="1"/>
      <w:numFmt w:val="lowerRoman"/>
      <w:lvlText w:val="%3"/>
      <w:lvlJc w:val="left"/>
      <w:pPr>
        <w:ind w:left="2717"/>
      </w:pPr>
      <w:rPr>
        <w:rFonts w:ascii="Times New Roman" w:hAnsi="Times New Roman"/>
        <w:b w:val="1"/>
        <w:i w:val="0"/>
        <w:strike w:val="0"/>
        <w:color w:val="000000"/>
        <w:sz w:val="24"/>
        <w:u w:color="000000" w:val="none"/>
      </w:rPr>
    </w:lvl>
    <w:lvl w:ilvl="3">
      <w:start w:val="1"/>
      <w:numFmt w:val="decimal"/>
      <w:lvlText w:val="%4"/>
      <w:lvlJc w:val="left"/>
      <w:pPr>
        <w:ind w:left="3437"/>
      </w:pPr>
      <w:rPr>
        <w:rFonts w:ascii="Times New Roman" w:hAnsi="Times New Roman"/>
        <w:b w:val="1"/>
        <w:i w:val="0"/>
        <w:strike w:val="0"/>
        <w:color w:val="000000"/>
        <w:sz w:val="24"/>
        <w:u w:color="000000" w:val="none"/>
      </w:rPr>
    </w:lvl>
    <w:lvl w:ilvl="4">
      <w:start w:val="1"/>
      <w:numFmt w:val="lowerLetter"/>
      <w:lvlText w:val="%5"/>
      <w:lvlJc w:val="left"/>
      <w:pPr>
        <w:ind w:left="4157"/>
      </w:pPr>
      <w:rPr>
        <w:rFonts w:ascii="Times New Roman" w:hAnsi="Times New Roman"/>
        <w:b w:val="1"/>
        <w:i w:val="0"/>
        <w:strike w:val="0"/>
        <w:color w:val="000000"/>
        <w:sz w:val="24"/>
        <w:u w:color="000000" w:val="none"/>
      </w:rPr>
    </w:lvl>
    <w:lvl w:ilvl="5">
      <w:start w:val="1"/>
      <w:numFmt w:val="lowerRoman"/>
      <w:lvlText w:val="%6"/>
      <w:lvlJc w:val="left"/>
      <w:pPr>
        <w:ind w:left="4877"/>
      </w:pPr>
      <w:rPr>
        <w:rFonts w:ascii="Times New Roman" w:hAnsi="Times New Roman"/>
        <w:b w:val="1"/>
        <w:i w:val="0"/>
        <w:strike w:val="0"/>
        <w:color w:val="000000"/>
        <w:sz w:val="24"/>
        <w:u w:color="000000" w:val="none"/>
      </w:rPr>
    </w:lvl>
    <w:lvl w:ilvl="6">
      <w:start w:val="1"/>
      <w:numFmt w:val="decimal"/>
      <w:lvlText w:val="%7"/>
      <w:lvlJc w:val="left"/>
      <w:pPr>
        <w:ind w:left="5597"/>
      </w:pPr>
      <w:rPr>
        <w:rFonts w:ascii="Times New Roman" w:hAnsi="Times New Roman"/>
        <w:b w:val="1"/>
        <w:i w:val="0"/>
        <w:strike w:val="0"/>
        <w:color w:val="000000"/>
        <w:sz w:val="24"/>
        <w:u w:color="000000" w:val="none"/>
      </w:rPr>
    </w:lvl>
    <w:lvl w:ilvl="7">
      <w:start w:val="1"/>
      <w:numFmt w:val="lowerLetter"/>
      <w:lvlText w:val="%8"/>
      <w:lvlJc w:val="left"/>
      <w:pPr>
        <w:ind w:left="6317"/>
      </w:pPr>
      <w:rPr>
        <w:rFonts w:ascii="Times New Roman" w:hAnsi="Times New Roman"/>
        <w:b w:val="1"/>
        <w:i w:val="0"/>
        <w:strike w:val="0"/>
        <w:color w:val="000000"/>
        <w:sz w:val="24"/>
        <w:u w:color="000000" w:val="none"/>
      </w:rPr>
    </w:lvl>
    <w:lvl w:ilvl="8">
      <w:start w:val="1"/>
      <w:numFmt w:val="lowerRoman"/>
      <w:lvlText w:val="%9"/>
      <w:lvlJc w:val="left"/>
      <w:pPr>
        <w:ind w:left="7037"/>
      </w:pPr>
      <w:rPr>
        <w:rFonts w:ascii="Times New Roman" w:hAnsi="Times New Roman"/>
        <w:b w:val="1"/>
        <w:i w:val="0"/>
        <w:strike w:val="0"/>
        <w:color w:val="000000"/>
        <w:sz w:val="24"/>
        <w:u w:color="000000" w:val="none"/>
      </w:rPr>
    </w:lvl>
  </w:abstractNum>
  <w:abstractNum w:abstractNumId="21">
    <w:lvl w:ilvl="0">
      <w:start w:val="19"/>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2">
    <w:lvl w:ilvl="0">
      <w:start w:val="20"/>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844"/>
      </w:pPr>
      <w:rPr>
        <w:rFonts w:ascii="Times New Roman" w:hAnsi="Times New Roman"/>
        <w:b w:val="0"/>
        <w:i w:val="0"/>
        <w:strike w:val="0"/>
        <w:color w:val="000000"/>
        <w:sz w:val="24"/>
        <w:u w:color="000000" w:val="none"/>
      </w:rPr>
    </w:lvl>
    <w:lvl w:ilvl="2">
      <w:start w:val="1"/>
      <w:numFmt w:val="decimal"/>
      <w:lvlText w:val="%1.%2.%3."/>
      <w:lvlJc w:val="left"/>
      <w:pPr>
        <w:ind w:left="1026"/>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23">
    <w:lvl w:ilvl="0">
      <w:start w:val="21"/>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844"/>
      </w:pPr>
      <w:rPr>
        <w:rFonts w:ascii="Times New Roman" w:hAnsi="Times New Roman"/>
        <w:b w:val="0"/>
        <w:i w:val="0"/>
        <w:strike w:val="0"/>
        <w:color w:val="000000"/>
        <w:sz w:val="24"/>
        <w:u w:color="000000" w:val="none"/>
      </w:rPr>
    </w:lvl>
    <w:lvl w:ilvl="2">
      <w:start w:val="1"/>
      <w:numFmt w:val="decimal"/>
      <w:lvlText w:val="%1.%2.%3."/>
      <w:lvlJc w:val="left"/>
      <w:pPr>
        <w:ind w:left="312"/>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24">
    <w:lvl w:ilvl="0">
      <w:start w:val="22"/>
      <w:numFmt w:val="decimal"/>
      <w:lvlText w:val="%1."/>
      <w:lvlJc w:val="left"/>
      <w:pPr>
        <w:ind w:left="327"/>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5">
    <w:lvl w:ilvl="0">
      <w:start w:val="23"/>
      <w:numFmt w:val="decimal"/>
      <w:lvlText w:val="%1."/>
      <w:lvlJc w:val="left"/>
      <w:pPr>
        <w:ind w:left="312"/>
      </w:pPr>
      <w:rPr>
        <w:rFonts w:ascii="Times New Roman" w:hAnsi="Times New Roman"/>
        <w:b w:val="0"/>
        <w:i w:val="0"/>
        <w:strike w:val="0"/>
        <w:color w:val="000000"/>
        <w:sz w:val="24"/>
        <w:u w:color="000000" w:val="none"/>
      </w:rPr>
    </w:lvl>
    <w:lvl w:ilvl="1">
      <w:start w:val="1"/>
      <w:numFmt w:val="decimal"/>
      <w:lvlText w:val="%1.%2."/>
      <w:lvlJc w:val="left"/>
      <w:pPr>
        <w:ind w:left="930"/>
      </w:pPr>
      <w:rPr>
        <w:rFonts w:ascii="Times New Roman" w:hAnsi="Times New Roman"/>
        <w:b w:val="0"/>
        <w:i w:val="0"/>
        <w:strike w:val="0"/>
        <w:color w:val="000000"/>
        <w:sz w:val="24"/>
        <w:u w:color="000000" w:val="none"/>
      </w:rPr>
    </w:lvl>
    <w:lvl w:ilvl="2">
      <w:start w:val="1"/>
      <w:numFmt w:val="decimal"/>
      <w:lvlText w:val="%1.%2.%3."/>
      <w:lvlJc w:val="left"/>
      <w:pPr>
        <w:ind w:left="1026"/>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26">
    <w:lvl w:ilvl="0">
      <w:start w:val="24"/>
      <w:numFmt w:val="decimal"/>
      <w:lvlText w:val="%1."/>
      <w:lvlJc w:val="left"/>
      <w:pPr>
        <w:ind w:left="988"/>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27">
    <w:lvl w:ilvl="0">
      <w:start w:val="1"/>
      <w:numFmt w:val="decimal"/>
      <w:lvlText w:val="%1)"/>
      <w:lvlJc w:val="left"/>
      <w:pPr>
        <w:ind w:left="56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28">
    <w:lvl w:ilvl="0">
      <w:start w:val="5"/>
      <w:numFmt w:val="decimal"/>
      <w:lvlText w:val="%1)"/>
      <w:lvlJc w:val="left"/>
      <w:pPr>
        <w:ind w:left="633"/>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29">
    <w:lvl w:ilvl="0">
      <w:start w:val="11"/>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0">
    <w:lvl w:ilvl="0">
      <w:start w:val="2"/>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1">
    <w:lvl w:ilvl="0">
      <w:start w:val="42"/>
      <w:numFmt w:val="decimal"/>
      <w:lvlText w:val="%1)"/>
      <w:lvlJc w:val="left"/>
      <w:pPr>
        <w:ind w:left="68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2">
    <w:lvl w:ilvl="0">
      <w:start w:val="46"/>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3">
    <w:lvl w:ilvl="0">
      <w:start w:val="1"/>
      <w:numFmt w:val="decimal"/>
      <w:lvlText w:val="%1)"/>
      <w:lvlJc w:val="left"/>
      <w:pPr>
        <w:ind w:left="56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4">
    <w:lvl w:ilvl="0">
      <w:start w:val="8"/>
      <w:numFmt w:val="decimal"/>
      <w:lvlText w:val="%1)"/>
      <w:lvlJc w:val="left"/>
      <w:pPr>
        <w:ind w:left="878"/>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5">
    <w:lvl w:ilvl="0">
      <w:start w:val="61"/>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6">
    <w:lvl w:ilvl="0">
      <w:start w:val="79"/>
      <w:numFmt w:val="decimal"/>
      <w:lvlText w:val="%1)"/>
      <w:lvlJc w:val="left"/>
      <w:pPr>
        <w:ind w:left="709"/>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7">
    <w:lvl w:ilvl="0">
      <w:start w:val="2"/>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8">
    <w:lvl w:ilvl="0">
      <w:start w:val="15"/>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39">
    <w:lvl w:ilvl="0">
      <w:start w:val="31"/>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0">
    <w:lvl w:ilvl="0">
      <w:start w:val="4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1">
    <w:lvl w:ilvl="0">
      <w:start w:val="52"/>
      <w:numFmt w:val="decimal"/>
      <w:lvlText w:val="%1)"/>
      <w:lvlJc w:val="left"/>
      <w:pPr>
        <w:ind w:left="685"/>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2">
    <w:lvl w:ilvl="0">
      <w:start w:val="59"/>
      <w:numFmt w:val="decimal"/>
      <w:lvlText w:val="%1)"/>
      <w:lvlJc w:val="left"/>
      <w:pPr>
        <w:ind w:left="757"/>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3">
    <w:lvl w:ilvl="0">
      <w:start w:val="75"/>
      <w:numFmt w:val="decimal"/>
      <w:lvlText w:val="%1)"/>
      <w:lvlJc w:val="left"/>
      <w:pPr>
        <w:ind w:left="79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44">
    <w:lvl w:ilvl="0">
      <w:start w:val="25"/>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819"/>
      </w:pPr>
      <w:rPr>
        <w:rFonts w:ascii="Times New Roman" w:hAnsi="Times New Roman"/>
        <w:b w:val="0"/>
        <w:i w:val="0"/>
        <w:strike w:val="0"/>
        <w:color w:val="000000"/>
        <w:sz w:val="24"/>
        <w:u w:color="000000" w:val="none"/>
      </w:rPr>
    </w:lvl>
    <w:lvl w:ilvl="2">
      <w:start w:val="1"/>
      <w:numFmt w:val="decimal"/>
      <w:lvlText w:val="%1.%2.%3."/>
      <w:lvlJc w:val="left"/>
      <w:pPr>
        <w:ind w:left="1189"/>
      </w:pPr>
      <w:rPr>
        <w:rFonts w:ascii="Times New Roman" w:hAnsi="Times New Roman"/>
        <w:b w:val="0"/>
        <w:i w:val="0"/>
        <w:strike w:val="0"/>
        <w:color w:val="000000"/>
        <w:sz w:val="24"/>
        <w:u w:color="000000" w:val="none"/>
      </w:rPr>
    </w:lvl>
    <w:lvl w:ilvl="3">
      <w:start w:val="1"/>
      <w:numFmt w:val="decimal"/>
      <w:lvlText w:val="%4"/>
      <w:lvlJc w:val="left"/>
      <w:pPr>
        <w:ind w:left="1997"/>
      </w:pPr>
      <w:rPr>
        <w:rFonts w:ascii="Times New Roman" w:hAnsi="Times New Roman"/>
        <w:b w:val="0"/>
        <w:i w:val="0"/>
        <w:strike w:val="0"/>
        <w:color w:val="000000"/>
        <w:sz w:val="24"/>
        <w:u w:color="000000" w:val="none"/>
      </w:rPr>
    </w:lvl>
    <w:lvl w:ilvl="4">
      <w:start w:val="1"/>
      <w:numFmt w:val="lowerLetter"/>
      <w:lvlText w:val="%5"/>
      <w:lvlJc w:val="left"/>
      <w:pPr>
        <w:ind w:left="2717"/>
      </w:pPr>
      <w:rPr>
        <w:rFonts w:ascii="Times New Roman" w:hAnsi="Times New Roman"/>
        <w:b w:val="0"/>
        <w:i w:val="0"/>
        <w:strike w:val="0"/>
        <w:color w:val="000000"/>
        <w:sz w:val="24"/>
        <w:u w:color="000000" w:val="none"/>
      </w:rPr>
    </w:lvl>
    <w:lvl w:ilvl="5">
      <w:start w:val="1"/>
      <w:numFmt w:val="lowerRoman"/>
      <w:lvlText w:val="%6"/>
      <w:lvlJc w:val="left"/>
      <w:pPr>
        <w:ind w:left="3437"/>
      </w:pPr>
      <w:rPr>
        <w:rFonts w:ascii="Times New Roman" w:hAnsi="Times New Roman"/>
        <w:b w:val="0"/>
        <w:i w:val="0"/>
        <w:strike w:val="0"/>
        <w:color w:val="000000"/>
        <w:sz w:val="24"/>
        <w:u w:color="000000" w:val="none"/>
      </w:rPr>
    </w:lvl>
    <w:lvl w:ilvl="6">
      <w:start w:val="1"/>
      <w:numFmt w:val="decimal"/>
      <w:lvlText w:val="%7"/>
      <w:lvlJc w:val="left"/>
      <w:pPr>
        <w:ind w:left="4157"/>
      </w:pPr>
      <w:rPr>
        <w:rFonts w:ascii="Times New Roman" w:hAnsi="Times New Roman"/>
        <w:b w:val="0"/>
        <w:i w:val="0"/>
        <w:strike w:val="0"/>
        <w:color w:val="000000"/>
        <w:sz w:val="24"/>
        <w:u w:color="000000" w:val="none"/>
      </w:rPr>
    </w:lvl>
    <w:lvl w:ilvl="7">
      <w:start w:val="1"/>
      <w:numFmt w:val="lowerLetter"/>
      <w:lvlText w:val="%8"/>
      <w:lvlJc w:val="left"/>
      <w:pPr>
        <w:ind w:left="4877"/>
      </w:pPr>
      <w:rPr>
        <w:rFonts w:ascii="Times New Roman" w:hAnsi="Times New Roman"/>
        <w:b w:val="0"/>
        <w:i w:val="0"/>
        <w:strike w:val="0"/>
        <w:color w:val="000000"/>
        <w:sz w:val="24"/>
        <w:u w:color="000000" w:val="none"/>
      </w:rPr>
    </w:lvl>
    <w:lvl w:ilvl="8">
      <w:start w:val="1"/>
      <w:numFmt w:val="lowerRoman"/>
      <w:lvlText w:val="%9"/>
      <w:lvlJc w:val="left"/>
      <w:pPr>
        <w:ind w:left="5597"/>
      </w:pPr>
      <w:rPr>
        <w:rFonts w:ascii="Times New Roman" w:hAnsi="Times New Roman"/>
        <w:b w:val="0"/>
        <w:i w:val="0"/>
        <w:strike w:val="0"/>
        <w:color w:val="000000"/>
        <w:sz w:val="24"/>
        <w:u w:color="000000" w:val="none"/>
      </w:rPr>
    </w:lvl>
  </w:abstractNum>
  <w:abstractNum w:abstractNumId="45">
    <w:lvl w:ilvl="0">
      <w:start w:val="27"/>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6">
    <w:lvl w:ilvl="0">
      <w:start w:val="28"/>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7">
    <w:lvl w:ilvl="0">
      <w:start w:val="29"/>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8">
    <w:lvl w:ilvl="0">
      <w:start w:val="30"/>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49">
    <w:lvl w:ilvl="0">
      <w:start w:val="31"/>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50">
    <w:lvl w:ilvl="0">
      <w:start w:val="41"/>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51">
    <w:lvl w:ilvl="0">
      <w:start w:val="1"/>
      <w:numFmt w:val="decimal"/>
      <w:lvlText w:val="%1)"/>
      <w:lvlJc w:val="left"/>
      <w:pPr>
        <w:ind w:left="561"/>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52">
    <w:lvl w:ilvl="0">
      <w:start w:val="41"/>
      <w:numFmt w:val="decimal"/>
      <w:lvlText w:val="%1"/>
      <w:lvlJc w:val="left"/>
      <w:pPr>
        <w:ind w:left="360"/>
      </w:pPr>
      <w:rPr>
        <w:rFonts w:ascii="Times New Roman" w:hAnsi="Times New Roman"/>
        <w:b w:val="0"/>
        <w:i w:val="0"/>
        <w:strike w:val="0"/>
        <w:color w:val="000000"/>
        <w:sz w:val="24"/>
        <w:u w:color="000000" w:val="none"/>
      </w:rPr>
    </w:lvl>
    <w:lvl w:ilvl="1">
      <w:start w:val="2"/>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53">
    <w:lvl w:ilvl="0">
      <w:start w:val="41"/>
      <w:numFmt w:val="decimal"/>
      <w:lvlText w:val="%1"/>
      <w:lvlJc w:val="left"/>
      <w:pPr>
        <w:ind w:left="360"/>
      </w:pPr>
      <w:rPr>
        <w:rFonts w:ascii="Times New Roman" w:hAnsi="Times New Roman"/>
        <w:b w:val="0"/>
        <w:i w:val="0"/>
        <w:strike w:val="0"/>
        <w:color w:val="000000"/>
        <w:sz w:val="24"/>
        <w:u w:color="000000" w:val="none"/>
      </w:rPr>
    </w:lvl>
    <w:lvl w:ilvl="1">
      <w:start w:val="3"/>
      <w:numFmt w:val="decimal"/>
      <w:lvlText w:val="%1.%2"/>
      <w:lvlJc w:val="left"/>
      <w:pPr>
        <w:ind w:left="666"/>
      </w:pPr>
      <w:rPr>
        <w:rFonts w:ascii="Times New Roman" w:hAnsi="Times New Roman"/>
        <w:b w:val="0"/>
        <w:i w:val="0"/>
        <w:strike w:val="0"/>
        <w:color w:val="000000"/>
        <w:sz w:val="24"/>
        <w:u w:color="000000" w:val="none"/>
      </w:rPr>
    </w:lvl>
    <w:lvl w:ilvl="2">
      <w:start w:val="1"/>
      <w:numFmt w:val="decimal"/>
      <w:lvlText w:val="%1.%2.%3"/>
      <w:lvlJc w:val="left"/>
      <w:pPr>
        <w:ind w:left="972"/>
      </w:pPr>
      <w:rPr>
        <w:rFonts w:ascii="Times New Roman" w:hAnsi="Times New Roman"/>
        <w:b w:val="0"/>
        <w:i w:val="0"/>
        <w:strike w:val="0"/>
        <w:color w:val="000000"/>
        <w:sz w:val="24"/>
        <w:u w:color="000000" w:val="none"/>
      </w:rPr>
    </w:lvl>
    <w:lvl w:ilvl="3">
      <w:start w:val="1"/>
      <w:numFmt w:val="decimal"/>
      <w:lvlText w:val="%1.%2.%3.%4."/>
      <w:lvlJc w:val="left"/>
      <w:pPr>
        <w:ind w:left="1342"/>
      </w:pPr>
      <w:rPr>
        <w:rFonts w:ascii="Times New Roman" w:hAnsi="Times New Roman"/>
        <w:b w:val="0"/>
        <w:i w:val="0"/>
        <w:strike w:val="0"/>
        <w:color w:val="000000"/>
        <w:sz w:val="24"/>
        <w:u w:color="000000" w:val="none"/>
      </w:rPr>
    </w:lvl>
    <w:lvl w:ilvl="4">
      <w:start w:val="1"/>
      <w:numFmt w:val="lowerLetter"/>
      <w:lvlText w:val="%5"/>
      <w:lvlJc w:val="left"/>
      <w:pPr>
        <w:ind w:left="1997"/>
      </w:pPr>
      <w:rPr>
        <w:rFonts w:ascii="Times New Roman" w:hAnsi="Times New Roman"/>
        <w:b w:val="0"/>
        <w:i w:val="0"/>
        <w:strike w:val="0"/>
        <w:color w:val="000000"/>
        <w:sz w:val="24"/>
        <w:u w:color="000000" w:val="none"/>
      </w:rPr>
    </w:lvl>
    <w:lvl w:ilvl="5">
      <w:start w:val="1"/>
      <w:numFmt w:val="lowerRoman"/>
      <w:lvlText w:val="%6"/>
      <w:lvlJc w:val="left"/>
      <w:pPr>
        <w:ind w:left="2717"/>
      </w:pPr>
      <w:rPr>
        <w:rFonts w:ascii="Times New Roman" w:hAnsi="Times New Roman"/>
        <w:b w:val="0"/>
        <w:i w:val="0"/>
        <w:strike w:val="0"/>
        <w:color w:val="000000"/>
        <w:sz w:val="24"/>
        <w:u w:color="000000" w:val="none"/>
      </w:rPr>
    </w:lvl>
    <w:lvl w:ilvl="6">
      <w:start w:val="1"/>
      <w:numFmt w:val="decimal"/>
      <w:lvlText w:val="%7"/>
      <w:lvlJc w:val="left"/>
      <w:pPr>
        <w:ind w:left="3437"/>
      </w:pPr>
      <w:rPr>
        <w:rFonts w:ascii="Times New Roman" w:hAnsi="Times New Roman"/>
        <w:b w:val="0"/>
        <w:i w:val="0"/>
        <w:strike w:val="0"/>
        <w:color w:val="000000"/>
        <w:sz w:val="24"/>
        <w:u w:color="000000" w:val="none"/>
      </w:rPr>
    </w:lvl>
    <w:lvl w:ilvl="7">
      <w:start w:val="1"/>
      <w:numFmt w:val="lowerLetter"/>
      <w:lvlText w:val="%8"/>
      <w:lvlJc w:val="left"/>
      <w:pPr>
        <w:ind w:left="4157"/>
      </w:pPr>
      <w:rPr>
        <w:rFonts w:ascii="Times New Roman" w:hAnsi="Times New Roman"/>
        <w:b w:val="0"/>
        <w:i w:val="0"/>
        <w:strike w:val="0"/>
        <w:color w:val="000000"/>
        <w:sz w:val="24"/>
        <w:u w:color="000000" w:val="none"/>
      </w:rPr>
    </w:lvl>
    <w:lvl w:ilvl="8">
      <w:start w:val="1"/>
      <w:numFmt w:val="lowerRoman"/>
      <w:lvlText w:val="%9"/>
      <w:lvlJc w:val="left"/>
      <w:pPr>
        <w:ind w:left="4877"/>
      </w:pPr>
      <w:rPr>
        <w:rFonts w:ascii="Times New Roman" w:hAnsi="Times New Roman"/>
        <w:b w:val="0"/>
        <w:i w:val="0"/>
        <w:strike w:val="0"/>
        <w:color w:val="000000"/>
        <w:sz w:val="24"/>
        <w:u w:color="000000" w:val="none"/>
      </w:rPr>
    </w:lvl>
  </w:abstractNum>
  <w:abstractNum w:abstractNumId="54">
    <w:lvl w:ilvl="0">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55">
    <w:lvl w:ilvl="0">
      <w:start w:val="2"/>
      <w:numFmt w:val="decimal"/>
      <w:lvlText w:val="%1."/>
      <w:lvlJc w:val="left"/>
      <w:pPr>
        <w:ind w:left="302"/>
      </w:pPr>
      <w:rPr>
        <w:rFonts w:ascii="Times New Roman" w:hAnsi="Times New Roman"/>
        <w:b w:val="0"/>
        <w:i w:val="0"/>
        <w:strike w:val="0"/>
        <w:color w:val="000000"/>
        <w:sz w:val="24"/>
        <w:u w:color="000000" w:val="none"/>
      </w:rPr>
    </w:lvl>
    <w:lvl w:ilvl="1">
      <w:start w:val="1"/>
      <w:numFmt w:val="decimal"/>
      <w:lvlText w:val="%1.%2."/>
      <w:lvlJc w:val="left"/>
      <w:pPr>
        <w:ind w:left="1589"/>
      </w:pPr>
      <w:rPr>
        <w:rFonts w:ascii="Times New Roman" w:hAnsi="Times New Roman"/>
        <w:b w:val="0"/>
        <w:i w:val="0"/>
        <w:strike w:val="0"/>
        <w:color w:val="FF0000"/>
        <w:sz w:val="24"/>
        <w:u w:color="000000" w:val="none"/>
      </w:rPr>
    </w:lvl>
    <w:lvl w:ilvl="2">
      <w:start w:val="1"/>
      <w:numFmt w:val="lowerRoman"/>
      <w:lvlText w:val="%3"/>
      <w:lvlJc w:val="left"/>
      <w:pPr>
        <w:ind w:left="1964"/>
      </w:pPr>
      <w:rPr>
        <w:rFonts w:ascii="Times New Roman" w:hAnsi="Times New Roman"/>
        <w:b w:val="0"/>
        <w:i w:val="0"/>
        <w:strike w:val="0"/>
        <w:color w:val="FF0000"/>
        <w:sz w:val="24"/>
        <w:u w:color="000000" w:val="none"/>
      </w:rPr>
    </w:lvl>
    <w:lvl w:ilvl="3">
      <w:start w:val="1"/>
      <w:numFmt w:val="decimal"/>
      <w:lvlText w:val="%4"/>
      <w:lvlJc w:val="left"/>
      <w:pPr>
        <w:ind w:left="2684"/>
      </w:pPr>
      <w:rPr>
        <w:rFonts w:ascii="Times New Roman" w:hAnsi="Times New Roman"/>
        <w:b w:val="0"/>
        <w:i w:val="0"/>
        <w:strike w:val="0"/>
        <w:color w:val="FF0000"/>
        <w:sz w:val="24"/>
        <w:u w:color="000000" w:val="none"/>
      </w:rPr>
    </w:lvl>
    <w:lvl w:ilvl="4">
      <w:start w:val="1"/>
      <w:numFmt w:val="lowerLetter"/>
      <w:lvlText w:val="%5"/>
      <w:lvlJc w:val="left"/>
      <w:pPr>
        <w:ind w:left="3404"/>
      </w:pPr>
      <w:rPr>
        <w:rFonts w:ascii="Times New Roman" w:hAnsi="Times New Roman"/>
        <w:b w:val="0"/>
        <w:i w:val="0"/>
        <w:strike w:val="0"/>
        <w:color w:val="FF0000"/>
        <w:sz w:val="24"/>
        <w:u w:color="000000" w:val="none"/>
      </w:rPr>
    </w:lvl>
    <w:lvl w:ilvl="5">
      <w:start w:val="1"/>
      <w:numFmt w:val="lowerRoman"/>
      <w:lvlText w:val="%6"/>
      <w:lvlJc w:val="left"/>
      <w:pPr>
        <w:ind w:left="4124"/>
      </w:pPr>
      <w:rPr>
        <w:rFonts w:ascii="Times New Roman" w:hAnsi="Times New Roman"/>
        <w:b w:val="0"/>
        <w:i w:val="0"/>
        <w:strike w:val="0"/>
        <w:color w:val="FF0000"/>
        <w:sz w:val="24"/>
        <w:u w:color="000000" w:val="none"/>
      </w:rPr>
    </w:lvl>
    <w:lvl w:ilvl="6">
      <w:start w:val="1"/>
      <w:numFmt w:val="decimal"/>
      <w:lvlText w:val="%7"/>
      <w:lvlJc w:val="left"/>
      <w:pPr>
        <w:ind w:left="4844"/>
      </w:pPr>
      <w:rPr>
        <w:rFonts w:ascii="Times New Roman" w:hAnsi="Times New Roman"/>
        <w:b w:val="0"/>
        <w:i w:val="0"/>
        <w:strike w:val="0"/>
        <w:color w:val="FF0000"/>
        <w:sz w:val="24"/>
        <w:u w:color="000000" w:val="none"/>
      </w:rPr>
    </w:lvl>
    <w:lvl w:ilvl="7">
      <w:start w:val="1"/>
      <w:numFmt w:val="lowerLetter"/>
      <w:lvlText w:val="%8"/>
      <w:lvlJc w:val="left"/>
      <w:pPr>
        <w:ind w:left="5564"/>
      </w:pPr>
      <w:rPr>
        <w:rFonts w:ascii="Times New Roman" w:hAnsi="Times New Roman"/>
        <w:b w:val="0"/>
        <w:i w:val="0"/>
        <w:strike w:val="0"/>
        <w:color w:val="FF0000"/>
        <w:sz w:val="24"/>
        <w:u w:color="000000" w:val="none"/>
      </w:rPr>
    </w:lvl>
    <w:lvl w:ilvl="8">
      <w:start w:val="1"/>
      <w:numFmt w:val="lowerRoman"/>
      <w:lvlText w:val="%9"/>
      <w:lvlJc w:val="left"/>
      <w:pPr>
        <w:ind w:left="6284"/>
      </w:pPr>
      <w:rPr>
        <w:rFonts w:ascii="Times New Roman" w:hAnsi="Times New Roman"/>
        <w:b w:val="0"/>
        <w:i w:val="0"/>
        <w:strike w:val="0"/>
        <w:color w:val="FF0000"/>
        <w:sz w:val="24"/>
        <w:u w:color="000000" w:val="none"/>
      </w:rPr>
    </w:lvl>
  </w:abstractNum>
  <w:abstractNum w:abstractNumId="56">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57">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58">
    <w:lvl w:ilvl="0">
      <w:start w:val="1"/>
      <w:numFmt w:val="bullet"/>
      <w:lvlText w:val="-"/>
      <w:lvlJc w:val="left"/>
      <w:pPr>
        <w:ind w:left="302"/>
      </w:pPr>
      <w:rPr>
        <w:rFonts w:ascii="Times New Roman" w:hAnsi="Times New Roman"/>
        <w:b w:val="0"/>
        <w:i w:val="1"/>
        <w:strike w:val="0"/>
        <w:color w:val="000000"/>
        <w:sz w:val="24"/>
        <w:u w:color="000000" w:val="none"/>
      </w:rPr>
    </w:lvl>
    <w:lvl w:ilvl="1">
      <w:start w:val="1"/>
      <w:numFmt w:val="bullet"/>
      <w:lvlText w:val="o"/>
      <w:lvlJc w:val="left"/>
      <w:pPr>
        <w:ind w:left="1930"/>
      </w:pPr>
      <w:rPr>
        <w:rFonts w:ascii="Times New Roman" w:hAnsi="Times New Roman"/>
        <w:b w:val="0"/>
        <w:i w:val="1"/>
        <w:strike w:val="0"/>
        <w:color w:val="000000"/>
        <w:sz w:val="24"/>
        <w:u w:color="000000" w:val="none"/>
      </w:rPr>
    </w:lvl>
    <w:lvl w:ilvl="2">
      <w:start w:val="1"/>
      <w:numFmt w:val="bullet"/>
      <w:lvlText w:val="▪"/>
      <w:lvlJc w:val="left"/>
      <w:pPr>
        <w:ind w:left="2650"/>
      </w:pPr>
      <w:rPr>
        <w:rFonts w:ascii="Times New Roman" w:hAnsi="Times New Roman"/>
        <w:b w:val="0"/>
        <w:i w:val="1"/>
        <w:strike w:val="0"/>
        <w:color w:val="000000"/>
        <w:sz w:val="24"/>
        <w:u w:color="000000" w:val="none"/>
      </w:rPr>
    </w:lvl>
    <w:lvl w:ilvl="3">
      <w:start w:val="1"/>
      <w:numFmt w:val="bullet"/>
      <w:lvlText w:val="•"/>
      <w:lvlJc w:val="left"/>
      <w:pPr>
        <w:ind w:left="3370"/>
      </w:pPr>
      <w:rPr>
        <w:rFonts w:ascii="Times New Roman" w:hAnsi="Times New Roman"/>
        <w:b w:val="0"/>
        <w:i w:val="1"/>
        <w:strike w:val="0"/>
        <w:color w:val="000000"/>
        <w:sz w:val="24"/>
        <w:u w:color="000000" w:val="none"/>
      </w:rPr>
    </w:lvl>
    <w:lvl w:ilvl="4">
      <w:start w:val="1"/>
      <w:numFmt w:val="bullet"/>
      <w:lvlText w:val="o"/>
      <w:lvlJc w:val="left"/>
      <w:pPr>
        <w:ind w:left="4090"/>
      </w:pPr>
      <w:rPr>
        <w:rFonts w:ascii="Times New Roman" w:hAnsi="Times New Roman"/>
        <w:b w:val="0"/>
        <w:i w:val="1"/>
        <w:strike w:val="0"/>
        <w:color w:val="000000"/>
        <w:sz w:val="24"/>
        <w:u w:color="000000" w:val="none"/>
      </w:rPr>
    </w:lvl>
    <w:lvl w:ilvl="5">
      <w:start w:val="1"/>
      <w:numFmt w:val="bullet"/>
      <w:lvlText w:val="▪"/>
      <w:lvlJc w:val="left"/>
      <w:pPr>
        <w:ind w:left="4810"/>
      </w:pPr>
      <w:rPr>
        <w:rFonts w:ascii="Times New Roman" w:hAnsi="Times New Roman"/>
        <w:b w:val="0"/>
        <w:i w:val="1"/>
        <w:strike w:val="0"/>
        <w:color w:val="000000"/>
        <w:sz w:val="24"/>
        <w:u w:color="000000" w:val="none"/>
      </w:rPr>
    </w:lvl>
    <w:lvl w:ilvl="6">
      <w:start w:val="1"/>
      <w:numFmt w:val="bullet"/>
      <w:lvlText w:val="•"/>
      <w:lvlJc w:val="left"/>
      <w:pPr>
        <w:ind w:left="5530"/>
      </w:pPr>
      <w:rPr>
        <w:rFonts w:ascii="Times New Roman" w:hAnsi="Times New Roman"/>
        <w:b w:val="0"/>
        <w:i w:val="1"/>
        <w:strike w:val="0"/>
        <w:color w:val="000000"/>
        <w:sz w:val="24"/>
        <w:u w:color="000000" w:val="none"/>
      </w:rPr>
    </w:lvl>
    <w:lvl w:ilvl="7">
      <w:start w:val="1"/>
      <w:numFmt w:val="bullet"/>
      <w:lvlText w:val="o"/>
      <w:lvlJc w:val="left"/>
      <w:pPr>
        <w:ind w:left="6250"/>
      </w:pPr>
      <w:rPr>
        <w:rFonts w:ascii="Times New Roman" w:hAnsi="Times New Roman"/>
        <w:b w:val="0"/>
        <w:i w:val="1"/>
        <w:strike w:val="0"/>
        <w:color w:val="000000"/>
        <w:sz w:val="24"/>
        <w:u w:color="000000" w:val="none"/>
      </w:rPr>
    </w:lvl>
    <w:lvl w:ilvl="8">
      <w:start w:val="1"/>
      <w:numFmt w:val="bullet"/>
      <w:lvlText w:val="▪"/>
      <w:lvlJc w:val="left"/>
      <w:pPr>
        <w:ind w:left="6970"/>
      </w:pPr>
      <w:rPr>
        <w:rFonts w:ascii="Times New Roman" w:hAnsi="Times New Roman"/>
        <w:b w:val="0"/>
        <w:i w:val="1"/>
        <w:strike w:val="0"/>
        <w:color w:val="000000"/>
        <w:sz w:val="24"/>
        <w:u w:color="000000" w:val="none"/>
      </w:rPr>
    </w:lvl>
  </w:abstractNum>
  <w:abstractNum w:abstractNumId="59">
    <w:lvl w:ilvl="0">
      <w:start w:val="1"/>
      <w:numFmt w:val="bullet"/>
      <w:lvlText w:val="-"/>
      <w:lvlJc w:val="left"/>
      <w:pPr>
        <w:ind w:left="302"/>
      </w:pPr>
      <w:rPr>
        <w:rFonts w:ascii="Times New Roman" w:hAnsi="Times New Roman"/>
        <w:b w:val="0"/>
        <w:i w:val="1"/>
        <w:strike w:val="0"/>
        <w:color w:val="000000"/>
        <w:sz w:val="24"/>
        <w:u w:color="000000" w:val="none"/>
      </w:rPr>
    </w:lvl>
    <w:lvl w:ilvl="1">
      <w:start w:val="1"/>
      <w:numFmt w:val="bullet"/>
      <w:lvlText w:val="o"/>
      <w:lvlJc w:val="left"/>
      <w:pPr>
        <w:ind w:left="1930"/>
      </w:pPr>
      <w:rPr>
        <w:rFonts w:ascii="Times New Roman" w:hAnsi="Times New Roman"/>
        <w:b w:val="0"/>
        <w:i w:val="1"/>
        <w:strike w:val="0"/>
        <w:color w:val="000000"/>
        <w:sz w:val="24"/>
        <w:u w:color="000000" w:val="none"/>
      </w:rPr>
    </w:lvl>
    <w:lvl w:ilvl="2">
      <w:start w:val="1"/>
      <w:numFmt w:val="bullet"/>
      <w:lvlText w:val="▪"/>
      <w:lvlJc w:val="left"/>
      <w:pPr>
        <w:ind w:left="2650"/>
      </w:pPr>
      <w:rPr>
        <w:rFonts w:ascii="Times New Roman" w:hAnsi="Times New Roman"/>
        <w:b w:val="0"/>
        <w:i w:val="1"/>
        <w:strike w:val="0"/>
        <w:color w:val="000000"/>
        <w:sz w:val="24"/>
        <w:u w:color="000000" w:val="none"/>
      </w:rPr>
    </w:lvl>
    <w:lvl w:ilvl="3">
      <w:start w:val="1"/>
      <w:numFmt w:val="bullet"/>
      <w:lvlText w:val="•"/>
      <w:lvlJc w:val="left"/>
      <w:pPr>
        <w:ind w:left="3370"/>
      </w:pPr>
      <w:rPr>
        <w:rFonts w:ascii="Times New Roman" w:hAnsi="Times New Roman"/>
        <w:b w:val="0"/>
        <w:i w:val="1"/>
        <w:strike w:val="0"/>
        <w:color w:val="000000"/>
        <w:sz w:val="24"/>
        <w:u w:color="000000" w:val="none"/>
      </w:rPr>
    </w:lvl>
    <w:lvl w:ilvl="4">
      <w:start w:val="1"/>
      <w:numFmt w:val="bullet"/>
      <w:lvlText w:val="o"/>
      <w:lvlJc w:val="left"/>
      <w:pPr>
        <w:ind w:left="4090"/>
      </w:pPr>
      <w:rPr>
        <w:rFonts w:ascii="Times New Roman" w:hAnsi="Times New Roman"/>
        <w:b w:val="0"/>
        <w:i w:val="1"/>
        <w:strike w:val="0"/>
        <w:color w:val="000000"/>
        <w:sz w:val="24"/>
        <w:u w:color="000000" w:val="none"/>
      </w:rPr>
    </w:lvl>
    <w:lvl w:ilvl="5">
      <w:start w:val="1"/>
      <w:numFmt w:val="bullet"/>
      <w:lvlText w:val="▪"/>
      <w:lvlJc w:val="left"/>
      <w:pPr>
        <w:ind w:left="4810"/>
      </w:pPr>
      <w:rPr>
        <w:rFonts w:ascii="Times New Roman" w:hAnsi="Times New Roman"/>
        <w:b w:val="0"/>
        <w:i w:val="1"/>
        <w:strike w:val="0"/>
        <w:color w:val="000000"/>
        <w:sz w:val="24"/>
        <w:u w:color="000000" w:val="none"/>
      </w:rPr>
    </w:lvl>
    <w:lvl w:ilvl="6">
      <w:start w:val="1"/>
      <w:numFmt w:val="bullet"/>
      <w:lvlText w:val="•"/>
      <w:lvlJc w:val="left"/>
      <w:pPr>
        <w:ind w:left="5530"/>
      </w:pPr>
      <w:rPr>
        <w:rFonts w:ascii="Times New Roman" w:hAnsi="Times New Roman"/>
        <w:b w:val="0"/>
        <w:i w:val="1"/>
        <w:strike w:val="0"/>
        <w:color w:val="000000"/>
        <w:sz w:val="24"/>
        <w:u w:color="000000" w:val="none"/>
      </w:rPr>
    </w:lvl>
    <w:lvl w:ilvl="7">
      <w:start w:val="1"/>
      <w:numFmt w:val="bullet"/>
      <w:lvlText w:val="o"/>
      <w:lvlJc w:val="left"/>
      <w:pPr>
        <w:ind w:left="6250"/>
      </w:pPr>
      <w:rPr>
        <w:rFonts w:ascii="Times New Roman" w:hAnsi="Times New Roman"/>
        <w:b w:val="0"/>
        <w:i w:val="1"/>
        <w:strike w:val="0"/>
        <w:color w:val="000000"/>
        <w:sz w:val="24"/>
        <w:u w:color="000000" w:val="none"/>
      </w:rPr>
    </w:lvl>
    <w:lvl w:ilvl="8">
      <w:start w:val="1"/>
      <w:numFmt w:val="bullet"/>
      <w:lvlText w:val="▪"/>
      <w:lvlJc w:val="left"/>
      <w:pPr>
        <w:ind w:left="6970"/>
      </w:pPr>
      <w:rPr>
        <w:rFonts w:ascii="Times New Roman" w:hAnsi="Times New Roman"/>
        <w:b w:val="0"/>
        <w:i w:val="1"/>
        <w:strike w:val="0"/>
        <w:color w:val="000000"/>
        <w:sz w:val="24"/>
        <w:u w:color="000000" w:val="none"/>
      </w:rPr>
    </w:lvl>
  </w:abstractNum>
  <w:abstractNum w:abstractNumId="60">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61">
    <w:lvl w:ilvl="0">
      <w:start w:val="1"/>
      <w:numFmt w:val="bullet"/>
      <w:lvlText w:val="-"/>
      <w:lvlJc w:val="left"/>
      <w:pPr>
        <w:ind w:left="1167"/>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62">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40"/>
      </w:pPr>
      <w:rPr>
        <w:rFonts w:ascii="Times New Roman" w:hAnsi="Times New Roman"/>
        <w:b w:val="0"/>
        <w:i w:val="0"/>
        <w:strike w:val="0"/>
        <w:color w:val="000000"/>
        <w:sz w:val="24"/>
        <w:u w:color="000000" w:val="none"/>
      </w:rPr>
    </w:lvl>
    <w:lvl w:ilvl="2">
      <w:start w:val="1"/>
      <w:numFmt w:val="bullet"/>
      <w:lvlText w:val="▪"/>
      <w:lvlJc w:val="left"/>
      <w:pPr>
        <w:ind w:left="2660"/>
      </w:pPr>
      <w:rPr>
        <w:rFonts w:ascii="Times New Roman" w:hAnsi="Times New Roman"/>
        <w:b w:val="0"/>
        <w:i w:val="0"/>
        <w:strike w:val="0"/>
        <w:color w:val="000000"/>
        <w:sz w:val="24"/>
        <w:u w:color="000000" w:val="none"/>
      </w:rPr>
    </w:lvl>
    <w:lvl w:ilvl="3">
      <w:start w:val="1"/>
      <w:numFmt w:val="bullet"/>
      <w:lvlText w:val="•"/>
      <w:lvlJc w:val="left"/>
      <w:pPr>
        <w:ind w:left="3380"/>
      </w:pPr>
      <w:rPr>
        <w:rFonts w:ascii="Times New Roman" w:hAnsi="Times New Roman"/>
        <w:b w:val="0"/>
        <w:i w:val="0"/>
        <w:strike w:val="0"/>
        <w:color w:val="000000"/>
        <w:sz w:val="24"/>
        <w:u w:color="000000" w:val="none"/>
      </w:rPr>
    </w:lvl>
    <w:lvl w:ilvl="4">
      <w:start w:val="1"/>
      <w:numFmt w:val="bullet"/>
      <w:lvlText w:val="o"/>
      <w:lvlJc w:val="left"/>
      <w:pPr>
        <w:ind w:left="4100"/>
      </w:pPr>
      <w:rPr>
        <w:rFonts w:ascii="Times New Roman" w:hAnsi="Times New Roman"/>
        <w:b w:val="0"/>
        <w:i w:val="0"/>
        <w:strike w:val="0"/>
        <w:color w:val="000000"/>
        <w:sz w:val="24"/>
        <w:u w:color="000000" w:val="none"/>
      </w:rPr>
    </w:lvl>
    <w:lvl w:ilvl="5">
      <w:start w:val="1"/>
      <w:numFmt w:val="bullet"/>
      <w:lvlText w:val="▪"/>
      <w:lvlJc w:val="left"/>
      <w:pPr>
        <w:ind w:left="4820"/>
      </w:pPr>
      <w:rPr>
        <w:rFonts w:ascii="Times New Roman" w:hAnsi="Times New Roman"/>
        <w:b w:val="0"/>
        <w:i w:val="0"/>
        <w:strike w:val="0"/>
        <w:color w:val="000000"/>
        <w:sz w:val="24"/>
        <w:u w:color="000000" w:val="none"/>
      </w:rPr>
    </w:lvl>
    <w:lvl w:ilvl="6">
      <w:start w:val="1"/>
      <w:numFmt w:val="bullet"/>
      <w:lvlText w:val="•"/>
      <w:lvlJc w:val="left"/>
      <w:pPr>
        <w:ind w:left="5540"/>
      </w:pPr>
      <w:rPr>
        <w:rFonts w:ascii="Times New Roman" w:hAnsi="Times New Roman"/>
        <w:b w:val="0"/>
        <w:i w:val="0"/>
        <w:strike w:val="0"/>
        <w:color w:val="000000"/>
        <w:sz w:val="24"/>
        <w:u w:color="000000" w:val="none"/>
      </w:rPr>
    </w:lvl>
    <w:lvl w:ilvl="7">
      <w:start w:val="1"/>
      <w:numFmt w:val="bullet"/>
      <w:lvlText w:val="o"/>
      <w:lvlJc w:val="left"/>
      <w:pPr>
        <w:ind w:left="6260"/>
      </w:pPr>
      <w:rPr>
        <w:rFonts w:ascii="Times New Roman" w:hAnsi="Times New Roman"/>
        <w:b w:val="0"/>
        <w:i w:val="0"/>
        <w:strike w:val="0"/>
        <w:color w:val="000000"/>
        <w:sz w:val="24"/>
        <w:u w:color="000000" w:val="none"/>
      </w:rPr>
    </w:lvl>
    <w:lvl w:ilvl="8">
      <w:start w:val="1"/>
      <w:numFmt w:val="bullet"/>
      <w:lvlText w:val="▪"/>
      <w:lvlJc w:val="left"/>
      <w:pPr>
        <w:ind w:left="6980"/>
      </w:pPr>
      <w:rPr>
        <w:rFonts w:ascii="Times New Roman" w:hAnsi="Times New Roman"/>
        <w:b w:val="0"/>
        <w:i w:val="0"/>
        <w:strike w:val="0"/>
        <w:color w:val="000000"/>
        <w:sz w:val="24"/>
        <w:u w:color="000000" w:val="none"/>
      </w:rPr>
    </w:lvl>
  </w:abstractNum>
  <w:abstractNum w:abstractNumId="63">
    <w:lvl w:ilvl="0">
      <w:start w:val="1"/>
      <w:numFmt w:val="bullet"/>
      <w:lvlText w:val="•"/>
      <w:lvlJc w:val="left"/>
      <w:pPr>
        <w:ind w:left="302"/>
      </w:pPr>
      <w:rPr>
        <w:rFonts w:ascii="Arial" w:hAnsi="Arial"/>
        <w:b w:val="0"/>
        <w:i w:val="0"/>
        <w:strike w:val="0"/>
        <w:color w:val="000000"/>
        <w:sz w:val="24"/>
        <w:u w:color="000000" w:val="none"/>
      </w:rPr>
    </w:lvl>
    <w:lvl w:ilvl="1">
      <w:start w:val="1"/>
      <w:numFmt w:val="bullet"/>
      <w:lvlText w:val="o"/>
      <w:lvlJc w:val="left"/>
      <w:pPr>
        <w:ind w:left="2187"/>
      </w:pPr>
      <w:rPr>
        <w:rFonts w:ascii="Segoe UI Symbol" w:hAnsi="Segoe UI Symbol"/>
        <w:b w:val="0"/>
        <w:i w:val="0"/>
        <w:strike w:val="0"/>
        <w:color w:val="000000"/>
        <w:sz w:val="24"/>
        <w:u w:color="000000" w:val="none"/>
      </w:rPr>
    </w:lvl>
    <w:lvl w:ilvl="2">
      <w:start w:val="1"/>
      <w:numFmt w:val="bullet"/>
      <w:lvlText w:val="▪"/>
      <w:lvlJc w:val="left"/>
      <w:pPr>
        <w:ind w:left="2907"/>
      </w:pPr>
      <w:rPr>
        <w:rFonts w:ascii="Segoe UI Symbol" w:hAnsi="Segoe UI Symbol"/>
        <w:b w:val="0"/>
        <w:i w:val="0"/>
        <w:strike w:val="0"/>
        <w:color w:val="000000"/>
        <w:sz w:val="24"/>
        <w:u w:color="000000" w:val="none"/>
      </w:rPr>
    </w:lvl>
    <w:lvl w:ilvl="3">
      <w:start w:val="1"/>
      <w:numFmt w:val="bullet"/>
      <w:lvlText w:val="•"/>
      <w:lvlJc w:val="left"/>
      <w:pPr>
        <w:ind w:left="3627"/>
      </w:pPr>
      <w:rPr>
        <w:rFonts w:ascii="Arial" w:hAnsi="Arial"/>
        <w:b w:val="0"/>
        <w:i w:val="0"/>
        <w:strike w:val="0"/>
        <w:color w:val="000000"/>
        <w:sz w:val="24"/>
        <w:u w:color="000000" w:val="none"/>
      </w:rPr>
    </w:lvl>
    <w:lvl w:ilvl="4">
      <w:start w:val="1"/>
      <w:numFmt w:val="bullet"/>
      <w:lvlText w:val="o"/>
      <w:lvlJc w:val="left"/>
      <w:pPr>
        <w:ind w:left="4347"/>
      </w:pPr>
      <w:rPr>
        <w:rFonts w:ascii="Segoe UI Symbol" w:hAnsi="Segoe UI Symbol"/>
        <w:b w:val="0"/>
        <w:i w:val="0"/>
        <w:strike w:val="0"/>
        <w:color w:val="000000"/>
        <w:sz w:val="24"/>
        <w:u w:color="000000" w:val="none"/>
      </w:rPr>
    </w:lvl>
    <w:lvl w:ilvl="5">
      <w:start w:val="1"/>
      <w:numFmt w:val="bullet"/>
      <w:lvlText w:val="▪"/>
      <w:lvlJc w:val="left"/>
      <w:pPr>
        <w:ind w:left="5067"/>
      </w:pPr>
      <w:rPr>
        <w:rFonts w:ascii="Segoe UI Symbol" w:hAnsi="Segoe UI Symbol"/>
        <w:b w:val="0"/>
        <w:i w:val="0"/>
        <w:strike w:val="0"/>
        <w:color w:val="000000"/>
        <w:sz w:val="24"/>
        <w:u w:color="000000" w:val="none"/>
      </w:rPr>
    </w:lvl>
    <w:lvl w:ilvl="6">
      <w:start w:val="1"/>
      <w:numFmt w:val="bullet"/>
      <w:lvlText w:val="•"/>
      <w:lvlJc w:val="left"/>
      <w:pPr>
        <w:ind w:left="5787"/>
      </w:pPr>
      <w:rPr>
        <w:rFonts w:ascii="Arial" w:hAnsi="Arial"/>
        <w:b w:val="0"/>
        <w:i w:val="0"/>
        <w:strike w:val="0"/>
        <w:color w:val="000000"/>
        <w:sz w:val="24"/>
        <w:u w:color="000000" w:val="none"/>
      </w:rPr>
    </w:lvl>
    <w:lvl w:ilvl="7">
      <w:start w:val="1"/>
      <w:numFmt w:val="bullet"/>
      <w:lvlText w:val="o"/>
      <w:lvlJc w:val="left"/>
      <w:pPr>
        <w:ind w:left="6507"/>
      </w:pPr>
      <w:rPr>
        <w:rFonts w:ascii="Segoe UI Symbol" w:hAnsi="Segoe UI Symbol"/>
        <w:b w:val="0"/>
        <w:i w:val="0"/>
        <w:strike w:val="0"/>
        <w:color w:val="000000"/>
        <w:sz w:val="24"/>
        <w:u w:color="000000" w:val="none"/>
      </w:rPr>
    </w:lvl>
    <w:lvl w:ilvl="8">
      <w:start w:val="1"/>
      <w:numFmt w:val="bullet"/>
      <w:lvlText w:val="▪"/>
      <w:lvlJc w:val="left"/>
      <w:pPr>
        <w:ind w:left="7227"/>
      </w:pPr>
      <w:rPr>
        <w:rFonts w:ascii="Segoe UI Symbol" w:hAnsi="Segoe UI Symbol"/>
        <w:b w:val="0"/>
        <w:i w:val="0"/>
        <w:strike w:val="0"/>
        <w:color w:val="000000"/>
        <w:sz w:val="24"/>
        <w:u w:color="000000" w:val="none"/>
      </w:rPr>
    </w:lvl>
  </w:abstractNum>
  <w:abstractNum w:abstractNumId="64">
    <w:lvl w:ilvl="0">
      <w:start w:val="1"/>
      <w:numFmt w:val="decimal"/>
      <w:lvlText w:val="%1)"/>
      <w:lvlJc w:val="left"/>
      <w:pPr>
        <w:ind w:left="302"/>
      </w:pPr>
      <w:rPr>
        <w:rFonts w:ascii="Times New Roman" w:hAnsi="Times New Roman"/>
        <w:b w:val="0"/>
        <w:i w:val="0"/>
        <w:strike w:val="0"/>
        <w:color w:val="00000A"/>
        <w:sz w:val="24"/>
        <w:u w:color="000000" w:val="none"/>
      </w:rPr>
    </w:lvl>
    <w:lvl w:ilvl="1">
      <w:start w:val="1"/>
      <w:numFmt w:val="lowerLetter"/>
      <w:lvlText w:val="%2"/>
      <w:lvlJc w:val="left"/>
      <w:pPr>
        <w:ind w:left="1930"/>
      </w:pPr>
      <w:rPr>
        <w:rFonts w:ascii="Times New Roman" w:hAnsi="Times New Roman"/>
        <w:b w:val="0"/>
        <w:i w:val="0"/>
        <w:strike w:val="0"/>
        <w:color w:val="00000A"/>
        <w:sz w:val="24"/>
        <w:u w:color="000000" w:val="none"/>
      </w:rPr>
    </w:lvl>
    <w:lvl w:ilvl="2">
      <w:start w:val="1"/>
      <w:numFmt w:val="lowerRoman"/>
      <w:lvlText w:val="%3"/>
      <w:lvlJc w:val="left"/>
      <w:pPr>
        <w:ind w:left="2650"/>
      </w:pPr>
      <w:rPr>
        <w:rFonts w:ascii="Times New Roman" w:hAnsi="Times New Roman"/>
        <w:b w:val="0"/>
        <w:i w:val="0"/>
        <w:strike w:val="0"/>
        <w:color w:val="00000A"/>
        <w:sz w:val="24"/>
        <w:u w:color="000000" w:val="none"/>
      </w:rPr>
    </w:lvl>
    <w:lvl w:ilvl="3">
      <w:start w:val="1"/>
      <w:numFmt w:val="decimal"/>
      <w:lvlText w:val="%4"/>
      <w:lvlJc w:val="left"/>
      <w:pPr>
        <w:ind w:left="3370"/>
      </w:pPr>
      <w:rPr>
        <w:rFonts w:ascii="Times New Roman" w:hAnsi="Times New Roman"/>
        <w:b w:val="0"/>
        <w:i w:val="0"/>
        <w:strike w:val="0"/>
        <w:color w:val="00000A"/>
        <w:sz w:val="24"/>
        <w:u w:color="000000" w:val="none"/>
      </w:rPr>
    </w:lvl>
    <w:lvl w:ilvl="4">
      <w:start w:val="1"/>
      <w:numFmt w:val="lowerLetter"/>
      <w:lvlText w:val="%5"/>
      <w:lvlJc w:val="left"/>
      <w:pPr>
        <w:ind w:left="4090"/>
      </w:pPr>
      <w:rPr>
        <w:rFonts w:ascii="Times New Roman" w:hAnsi="Times New Roman"/>
        <w:b w:val="0"/>
        <w:i w:val="0"/>
        <w:strike w:val="0"/>
        <w:color w:val="00000A"/>
        <w:sz w:val="24"/>
        <w:u w:color="000000" w:val="none"/>
      </w:rPr>
    </w:lvl>
    <w:lvl w:ilvl="5">
      <w:start w:val="1"/>
      <w:numFmt w:val="lowerRoman"/>
      <w:lvlText w:val="%6"/>
      <w:lvlJc w:val="left"/>
      <w:pPr>
        <w:ind w:left="4810"/>
      </w:pPr>
      <w:rPr>
        <w:rFonts w:ascii="Times New Roman" w:hAnsi="Times New Roman"/>
        <w:b w:val="0"/>
        <w:i w:val="0"/>
        <w:strike w:val="0"/>
        <w:color w:val="00000A"/>
        <w:sz w:val="24"/>
        <w:u w:color="000000" w:val="none"/>
      </w:rPr>
    </w:lvl>
    <w:lvl w:ilvl="6">
      <w:start w:val="1"/>
      <w:numFmt w:val="decimal"/>
      <w:lvlText w:val="%7"/>
      <w:lvlJc w:val="left"/>
      <w:pPr>
        <w:ind w:left="5530"/>
      </w:pPr>
      <w:rPr>
        <w:rFonts w:ascii="Times New Roman" w:hAnsi="Times New Roman"/>
        <w:b w:val="0"/>
        <w:i w:val="0"/>
        <w:strike w:val="0"/>
        <w:color w:val="00000A"/>
        <w:sz w:val="24"/>
        <w:u w:color="000000" w:val="none"/>
      </w:rPr>
    </w:lvl>
    <w:lvl w:ilvl="7">
      <w:start w:val="1"/>
      <w:numFmt w:val="lowerLetter"/>
      <w:lvlText w:val="%8"/>
      <w:lvlJc w:val="left"/>
      <w:pPr>
        <w:ind w:left="6250"/>
      </w:pPr>
      <w:rPr>
        <w:rFonts w:ascii="Times New Roman" w:hAnsi="Times New Roman"/>
        <w:b w:val="0"/>
        <w:i w:val="0"/>
        <w:strike w:val="0"/>
        <w:color w:val="00000A"/>
        <w:sz w:val="24"/>
        <w:u w:color="000000" w:val="none"/>
      </w:rPr>
    </w:lvl>
    <w:lvl w:ilvl="8">
      <w:start w:val="1"/>
      <w:numFmt w:val="lowerRoman"/>
      <w:lvlText w:val="%9"/>
      <w:lvlJc w:val="left"/>
      <w:pPr>
        <w:ind w:left="6970"/>
      </w:pPr>
      <w:rPr>
        <w:rFonts w:ascii="Times New Roman" w:hAnsi="Times New Roman"/>
        <w:b w:val="0"/>
        <w:i w:val="0"/>
        <w:strike w:val="0"/>
        <w:color w:val="00000A"/>
        <w:sz w:val="24"/>
        <w:u w:color="000000" w:val="none"/>
      </w:rPr>
    </w:lvl>
  </w:abstractNum>
  <w:abstractNum w:abstractNumId="65">
    <w:lvl w:ilvl="0">
      <w:start w:val="1"/>
      <w:numFmt w:val="bullet"/>
      <w:lvlText w:val="•"/>
      <w:lvlJc w:val="left"/>
      <w:pPr>
        <w:ind w:left="302"/>
      </w:pPr>
      <w:rPr>
        <w:rFonts w:ascii="Arial" w:hAnsi="Arial"/>
        <w:b w:val="0"/>
        <w:i w:val="0"/>
        <w:strike w:val="0"/>
        <w:color w:val="000000"/>
        <w:sz w:val="28"/>
        <w:u w:color="000000" w:val="none"/>
      </w:rPr>
    </w:lvl>
    <w:lvl w:ilvl="1">
      <w:start w:val="1"/>
      <w:numFmt w:val="bullet"/>
      <w:lvlText w:val="o"/>
      <w:lvlJc w:val="left"/>
      <w:pPr>
        <w:ind w:left="1930"/>
      </w:pPr>
      <w:rPr>
        <w:rFonts w:ascii="Segoe UI Symbol" w:hAnsi="Segoe UI Symbol"/>
        <w:b w:val="0"/>
        <w:i w:val="0"/>
        <w:strike w:val="0"/>
        <w:color w:val="000000"/>
        <w:sz w:val="28"/>
        <w:u w:color="000000" w:val="none"/>
      </w:rPr>
    </w:lvl>
    <w:lvl w:ilvl="2">
      <w:start w:val="1"/>
      <w:numFmt w:val="bullet"/>
      <w:lvlText w:val="▪"/>
      <w:lvlJc w:val="left"/>
      <w:pPr>
        <w:ind w:left="2650"/>
      </w:pPr>
      <w:rPr>
        <w:rFonts w:ascii="Segoe UI Symbol" w:hAnsi="Segoe UI Symbol"/>
        <w:b w:val="0"/>
        <w:i w:val="0"/>
        <w:strike w:val="0"/>
        <w:color w:val="000000"/>
        <w:sz w:val="28"/>
        <w:u w:color="000000" w:val="none"/>
      </w:rPr>
    </w:lvl>
    <w:lvl w:ilvl="3">
      <w:start w:val="1"/>
      <w:numFmt w:val="bullet"/>
      <w:lvlText w:val="•"/>
      <w:lvlJc w:val="left"/>
      <w:pPr>
        <w:ind w:left="3370"/>
      </w:pPr>
      <w:rPr>
        <w:rFonts w:ascii="Arial" w:hAnsi="Arial"/>
        <w:b w:val="0"/>
        <w:i w:val="0"/>
        <w:strike w:val="0"/>
        <w:color w:val="000000"/>
        <w:sz w:val="28"/>
        <w:u w:color="000000" w:val="none"/>
      </w:rPr>
    </w:lvl>
    <w:lvl w:ilvl="4">
      <w:start w:val="1"/>
      <w:numFmt w:val="bullet"/>
      <w:lvlText w:val="o"/>
      <w:lvlJc w:val="left"/>
      <w:pPr>
        <w:ind w:left="4090"/>
      </w:pPr>
      <w:rPr>
        <w:rFonts w:ascii="Segoe UI Symbol" w:hAnsi="Segoe UI Symbol"/>
        <w:b w:val="0"/>
        <w:i w:val="0"/>
        <w:strike w:val="0"/>
        <w:color w:val="000000"/>
        <w:sz w:val="28"/>
        <w:u w:color="000000" w:val="none"/>
      </w:rPr>
    </w:lvl>
    <w:lvl w:ilvl="5">
      <w:start w:val="1"/>
      <w:numFmt w:val="bullet"/>
      <w:lvlText w:val="▪"/>
      <w:lvlJc w:val="left"/>
      <w:pPr>
        <w:ind w:left="4810"/>
      </w:pPr>
      <w:rPr>
        <w:rFonts w:ascii="Segoe UI Symbol" w:hAnsi="Segoe UI Symbol"/>
        <w:b w:val="0"/>
        <w:i w:val="0"/>
        <w:strike w:val="0"/>
        <w:color w:val="000000"/>
        <w:sz w:val="28"/>
        <w:u w:color="000000" w:val="none"/>
      </w:rPr>
    </w:lvl>
    <w:lvl w:ilvl="6">
      <w:start w:val="1"/>
      <w:numFmt w:val="bullet"/>
      <w:lvlText w:val="•"/>
      <w:lvlJc w:val="left"/>
      <w:pPr>
        <w:ind w:left="5530"/>
      </w:pPr>
      <w:rPr>
        <w:rFonts w:ascii="Arial" w:hAnsi="Arial"/>
        <w:b w:val="0"/>
        <w:i w:val="0"/>
        <w:strike w:val="0"/>
        <w:color w:val="000000"/>
        <w:sz w:val="28"/>
        <w:u w:color="000000" w:val="none"/>
      </w:rPr>
    </w:lvl>
    <w:lvl w:ilvl="7">
      <w:start w:val="1"/>
      <w:numFmt w:val="bullet"/>
      <w:lvlText w:val="o"/>
      <w:lvlJc w:val="left"/>
      <w:pPr>
        <w:ind w:left="6250"/>
      </w:pPr>
      <w:rPr>
        <w:rFonts w:ascii="Segoe UI Symbol" w:hAnsi="Segoe UI Symbol"/>
        <w:b w:val="0"/>
        <w:i w:val="0"/>
        <w:strike w:val="0"/>
        <w:color w:val="000000"/>
        <w:sz w:val="28"/>
        <w:u w:color="000000" w:val="none"/>
      </w:rPr>
    </w:lvl>
    <w:lvl w:ilvl="8">
      <w:start w:val="1"/>
      <w:numFmt w:val="bullet"/>
      <w:lvlText w:val="▪"/>
      <w:lvlJc w:val="left"/>
      <w:pPr>
        <w:ind w:left="6970"/>
      </w:pPr>
      <w:rPr>
        <w:rFonts w:ascii="Segoe UI Symbol" w:hAnsi="Segoe UI Symbol"/>
        <w:b w:val="0"/>
        <w:i w:val="0"/>
        <w:strike w:val="0"/>
        <w:color w:val="000000"/>
        <w:sz w:val="28"/>
        <w:u w:color="000000" w:val="none"/>
      </w:rPr>
    </w:lvl>
  </w:abstractNum>
  <w:abstractNum w:abstractNumId="66">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67">
    <w:lvl w:ilvl="0">
      <w:start w:val="1"/>
      <w:numFmt w:val="bullet"/>
      <w:lvlText w:val="•"/>
      <w:lvlJc w:val="left"/>
      <w:pPr>
        <w:ind w:left="302"/>
      </w:pPr>
      <w:rPr>
        <w:rFonts w:ascii="Arial" w:hAnsi="Arial"/>
        <w:b w:val="0"/>
        <w:i w:val="0"/>
        <w:strike w:val="0"/>
        <w:color w:val="000000"/>
        <w:sz w:val="24"/>
        <w:u w:color="000000" w:val="none"/>
      </w:rPr>
    </w:lvl>
    <w:lvl w:ilvl="1">
      <w:start w:val="1"/>
      <w:numFmt w:val="bullet"/>
      <w:lvlText w:val="o"/>
      <w:lvlJc w:val="left"/>
      <w:pPr>
        <w:ind w:left="2025"/>
      </w:pPr>
      <w:rPr>
        <w:rFonts w:ascii="Segoe UI Symbol" w:hAnsi="Segoe UI Symbol"/>
        <w:b w:val="0"/>
        <w:i w:val="0"/>
        <w:strike w:val="0"/>
        <w:color w:val="000000"/>
        <w:sz w:val="24"/>
        <w:u w:color="000000" w:val="none"/>
      </w:rPr>
    </w:lvl>
    <w:lvl w:ilvl="2">
      <w:start w:val="1"/>
      <w:numFmt w:val="bullet"/>
      <w:lvlText w:val="▪"/>
      <w:lvlJc w:val="left"/>
      <w:pPr>
        <w:ind w:left="2745"/>
      </w:pPr>
      <w:rPr>
        <w:rFonts w:ascii="Segoe UI Symbol" w:hAnsi="Segoe UI Symbol"/>
        <w:b w:val="0"/>
        <w:i w:val="0"/>
        <w:strike w:val="0"/>
        <w:color w:val="000000"/>
        <w:sz w:val="24"/>
        <w:u w:color="000000" w:val="none"/>
      </w:rPr>
    </w:lvl>
    <w:lvl w:ilvl="3">
      <w:start w:val="1"/>
      <w:numFmt w:val="bullet"/>
      <w:lvlText w:val="•"/>
      <w:lvlJc w:val="left"/>
      <w:pPr>
        <w:ind w:left="3465"/>
      </w:pPr>
      <w:rPr>
        <w:rFonts w:ascii="Arial" w:hAnsi="Arial"/>
        <w:b w:val="0"/>
        <w:i w:val="0"/>
        <w:strike w:val="0"/>
        <w:color w:val="000000"/>
        <w:sz w:val="24"/>
        <w:u w:color="000000" w:val="none"/>
      </w:rPr>
    </w:lvl>
    <w:lvl w:ilvl="4">
      <w:start w:val="1"/>
      <w:numFmt w:val="bullet"/>
      <w:lvlText w:val="o"/>
      <w:lvlJc w:val="left"/>
      <w:pPr>
        <w:ind w:left="4185"/>
      </w:pPr>
      <w:rPr>
        <w:rFonts w:ascii="Segoe UI Symbol" w:hAnsi="Segoe UI Symbol"/>
        <w:b w:val="0"/>
        <w:i w:val="0"/>
        <w:strike w:val="0"/>
        <w:color w:val="000000"/>
        <w:sz w:val="24"/>
        <w:u w:color="000000" w:val="none"/>
      </w:rPr>
    </w:lvl>
    <w:lvl w:ilvl="5">
      <w:start w:val="1"/>
      <w:numFmt w:val="bullet"/>
      <w:lvlText w:val="▪"/>
      <w:lvlJc w:val="left"/>
      <w:pPr>
        <w:ind w:left="4905"/>
      </w:pPr>
      <w:rPr>
        <w:rFonts w:ascii="Segoe UI Symbol" w:hAnsi="Segoe UI Symbol"/>
        <w:b w:val="0"/>
        <w:i w:val="0"/>
        <w:strike w:val="0"/>
        <w:color w:val="000000"/>
        <w:sz w:val="24"/>
        <w:u w:color="000000" w:val="none"/>
      </w:rPr>
    </w:lvl>
    <w:lvl w:ilvl="6">
      <w:start w:val="1"/>
      <w:numFmt w:val="bullet"/>
      <w:lvlText w:val="•"/>
      <w:lvlJc w:val="left"/>
      <w:pPr>
        <w:ind w:left="5625"/>
      </w:pPr>
      <w:rPr>
        <w:rFonts w:ascii="Arial" w:hAnsi="Arial"/>
        <w:b w:val="0"/>
        <w:i w:val="0"/>
        <w:strike w:val="0"/>
        <w:color w:val="000000"/>
        <w:sz w:val="24"/>
        <w:u w:color="000000" w:val="none"/>
      </w:rPr>
    </w:lvl>
    <w:lvl w:ilvl="7">
      <w:start w:val="1"/>
      <w:numFmt w:val="bullet"/>
      <w:lvlText w:val="o"/>
      <w:lvlJc w:val="left"/>
      <w:pPr>
        <w:ind w:left="6345"/>
      </w:pPr>
      <w:rPr>
        <w:rFonts w:ascii="Segoe UI Symbol" w:hAnsi="Segoe UI Symbol"/>
        <w:b w:val="0"/>
        <w:i w:val="0"/>
        <w:strike w:val="0"/>
        <w:color w:val="000000"/>
        <w:sz w:val="24"/>
        <w:u w:color="000000" w:val="none"/>
      </w:rPr>
    </w:lvl>
    <w:lvl w:ilvl="8">
      <w:start w:val="1"/>
      <w:numFmt w:val="bullet"/>
      <w:lvlText w:val="▪"/>
      <w:lvlJc w:val="left"/>
      <w:pPr>
        <w:ind w:left="7065"/>
      </w:pPr>
      <w:rPr>
        <w:rFonts w:ascii="Segoe UI Symbol" w:hAnsi="Segoe UI Symbol"/>
        <w:b w:val="0"/>
        <w:i w:val="0"/>
        <w:strike w:val="0"/>
        <w:color w:val="000000"/>
        <w:sz w:val="24"/>
        <w:u w:color="000000" w:val="none"/>
      </w:rPr>
    </w:lvl>
  </w:abstractNum>
  <w:abstractNum w:abstractNumId="68">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69">
    <w:lvl w:ilvl="0">
      <w:start w:val="1"/>
      <w:numFmt w:val="bullet"/>
      <w:lvlText w:val="•"/>
      <w:lvlJc w:val="left"/>
      <w:pPr>
        <w:ind w:left="302"/>
      </w:pPr>
      <w:rPr>
        <w:rFonts w:ascii="Arial" w:hAnsi="Arial"/>
        <w:b w:val="0"/>
        <w:i w:val="0"/>
        <w:strike w:val="0"/>
        <w:color w:val="000000"/>
        <w:sz w:val="24"/>
        <w:u w:color="000000" w:val="none"/>
      </w:rPr>
    </w:lvl>
    <w:lvl w:ilvl="1">
      <w:start w:val="1"/>
      <w:numFmt w:val="bullet"/>
      <w:lvlText w:val="o"/>
      <w:lvlJc w:val="left"/>
      <w:pPr>
        <w:ind w:left="1930"/>
      </w:pPr>
      <w:rPr>
        <w:rFonts w:ascii="Segoe UI Symbol" w:hAnsi="Segoe UI Symbol"/>
        <w:b w:val="0"/>
        <w:i w:val="0"/>
        <w:strike w:val="0"/>
        <w:color w:val="000000"/>
        <w:sz w:val="24"/>
        <w:u w:color="000000" w:val="none"/>
      </w:rPr>
    </w:lvl>
    <w:lvl w:ilvl="2">
      <w:start w:val="1"/>
      <w:numFmt w:val="bullet"/>
      <w:lvlText w:val="▪"/>
      <w:lvlJc w:val="left"/>
      <w:pPr>
        <w:ind w:left="2650"/>
      </w:pPr>
      <w:rPr>
        <w:rFonts w:ascii="Segoe UI Symbol" w:hAnsi="Segoe UI Symbol"/>
        <w:b w:val="0"/>
        <w:i w:val="0"/>
        <w:strike w:val="0"/>
        <w:color w:val="000000"/>
        <w:sz w:val="24"/>
        <w:u w:color="000000" w:val="none"/>
      </w:rPr>
    </w:lvl>
    <w:lvl w:ilvl="3">
      <w:start w:val="1"/>
      <w:numFmt w:val="bullet"/>
      <w:lvlText w:val="•"/>
      <w:lvlJc w:val="left"/>
      <w:pPr>
        <w:ind w:left="3370"/>
      </w:pPr>
      <w:rPr>
        <w:rFonts w:ascii="Arial" w:hAnsi="Arial"/>
        <w:b w:val="0"/>
        <w:i w:val="0"/>
        <w:strike w:val="0"/>
        <w:color w:val="000000"/>
        <w:sz w:val="24"/>
        <w:u w:color="000000" w:val="none"/>
      </w:rPr>
    </w:lvl>
    <w:lvl w:ilvl="4">
      <w:start w:val="1"/>
      <w:numFmt w:val="bullet"/>
      <w:lvlText w:val="o"/>
      <w:lvlJc w:val="left"/>
      <w:pPr>
        <w:ind w:left="4090"/>
      </w:pPr>
      <w:rPr>
        <w:rFonts w:ascii="Segoe UI Symbol" w:hAnsi="Segoe UI Symbol"/>
        <w:b w:val="0"/>
        <w:i w:val="0"/>
        <w:strike w:val="0"/>
        <w:color w:val="000000"/>
        <w:sz w:val="24"/>
        <w:u w:color="000000" w:val="none"/>
      </w:rPr>
    </w:lvl>
    <w:lvl w:ilvl="5">
      <w:start w:val="1"/>
      <w:numFmt w:val="bullet"/>
      <w:lvlText w:val="▪"/>
      <w:lvlJc w:val="left"/>
      <w:pPr>
        <w:ind w:left="4810"/>
      </w:pPr>
      <w:rPr>
        <w:rFonts w:ascii="Segoe UI Symbol" w:hAnsi="Segoe UI Symbol"/>
        <w:b w:val="0"/>
        <w:i w:val="0"/>
        <w:strike w:val="0"/>
        <w:color w:val="000000"/>
        <w:sz w:val="24"/>
        <w:u w:color="000000" w:val="none"/>
      </w:rPr>
    </w:lvl>
    <w:lvl w:ilvl="6">
      <w:start w:val="1"/>
      <w:numFmt w:val="bullet"/>
      <w:lvlText w:val="•"/>
      <w:lvlJc w:val="left"/>
      <w:pPr>
        <w:ind w:left="5530"/>
      </w:pPr>
      <w:rPr>
        <w:rFonts w:ascii="Arial" w:hAnsi="Arial"/>
        <w:b w:val="0"/>
        <w:i w:val="0"/>
        <w:strike w:val="0"/>
        <w:color w:val="000000"/>
        <w:sz w:val="24"/>
        <w:u w:color="000000" w:val="none"/>
      </w:rPr>
    </w:lvl>
    <w:lvl w:ilvl="7">
      <w:start w:val="1"/>
      <w:numFmt w:val="bullet"/>
      <w:lvlText w:val="o"/>
      <w:lvlJc w:val="left"/>
      <w:pPr>
        <w:ind w:left="6250"/>
      </w:pPr>
      <w:rPr>
        <w:rFonts w:ascii="Segoe UI Symbol" w:hAnsi="Segoe UI Symbol"/>
        <w:b w:val="0"/>
        <w:i w:val="0"/>
        <w:strike w:val="0"/>
        <w:color w:val="000000"/>
        <w:sz w:val="24"/>
        <w:u w:color="000000" w:val="none"/>
      </w:rPr>
    </w:lvl>
    <w:lvl w:ilvl="8">
      <w:start w:val="1"/>
      <w:numFmt w:val="bullet"/>
      <w:lvlText w:val="▪"/>
      <w:lvlJc w:val="left"/>
      <w:pPr>
        <w:ind w:left="6970"/>
      </w:pPr>
      <w:rPr>
        <w:rFonts w:ascii="Segoe UI Symbol" w:hAnsi="Segoe UI Symbol"/>
        <w:b w:val="0"/>
        <w:i w:val="0"/>
        <w:strike w:val="0"/>
        <w:color w:val="000000"/>
        <w:sz w:val="24"/>
        <w:u w:color="000000" w:val="none"/>
      </w:rPr>
    </w:lvl>
  </w:abstractNum>
  <w:abstractNum w:abstractNumId="70">
    <w:lvl w:ilvl="0">
      <w:start w:val="1"/>
      <w:numFmt w:val="decimal"/>
      <w:lvlText w:val="%1)"/>
      <w:lvlJc w:val="left"/>
      <w:pPr>
        <w:ind w:left="302"/>
      </w:pPr>
      <w:rPr>
        <w:rFonts w:ascii="Times New Roman" w:hAnsi="Times New Roman"/>
        <w:b w:val="0"/>
        <w:i w:val="0"/>
        <w:strike w:val="0"/>
        <w:color w:val="00000A"/>
        <w:sz w:val="24"/>
        <w:u w:color="000000" w:val="none"/>
      </w:rPr>
    </w:lvl>
    <w:lvl w:ilvl="1">
      <w:start w:val="1"/>
      <w:numFmt w:val="lowerLetter"/>
      <w:lvlText w:val="%2"/>
      <w:lvlJc w:val="left"/>
      <w:pPr>
        <w:ind w:left="1930"/>
      </w:pPr>
      <w:rPr>
        <w:rFonts w:ascii="Times New Roman" w:hAnsi="Times New Roman"/>
        <w:b w:val="0"/>
        <w:i w:val="0"/>
        <w:strike w:val="0"/>
        <w:color w:val="00000A"/>
        <w:sz w:val="24"/>
        <w:u w:color="000000" w:val="none"/>
      </w:rPr>
    </w:lvl>
    <w:lvl w:ilvl="2">
      <w:start w:val="1"/>
      <w:numFmt w:val="lowerRoman"/>
      <w:lvlText w:val="%3"/>
      <w:lvlJc w:val="left"/>
      <w:pPr>
        <w:ind w:left="2650"/>
      </w:pPr>
      <w:rPr>
        <w:rFonts w:ascii="Times New Roman" w:hAnsi="Times New Roman"/>
        <w:b w:val="0"/>
        <w:i w:val="0"/>
        <w:strike w:val="0"/>
        <w:color w:val="00000A"/>
        <w:sz w:val="24"/>
        <w:u w:color="000000" w:val="none"/>
      </w:rPr>
    </w:lvl>
    <w:lvl w:ilvl="3">
      <w:start w:val="1"/>
      <w:numFmt w:val="decimal"/>
      <w:lvlText w:val="%4"/>
      <w:lvlJc w:val="left"/>
      <w:pPr>
        <w:ind w:left="3370"/>
      </w:pPr>
      <w:rPr>
        <w:rFonts w:ascii="Times New Roman" w:hAnsi="Times New Roman"/>
        <w:b w:val="0"/>
        <w:i w:val="0"/>
        <w:strike w:val="0"/>
        <w:color w:val="00000A"/>
        <w:sz w:val="24"/>
        <w:u w:color="000000" w:val="none"/>
      </w:rPr>
    </w:lvl>
    <w:lvl w:ilvl="4">
      <w:start w:val="1"/>
      <w:numFmt w:val="lowerLetter"/>
      <w:lvlText w:val="%5"/>
      <w:lvlJc w:val="left"/>
      <w:pPr>
        <w:ind w:left="4090"/>
      </w:pPr>
      <w:rPr>
        <w:rFonts w:ascii="Times New Roman" w:hAnsi="Times New Roman"/>
        <w:b w:val="0"/>
        <w:i w:val="0"/>
        <w:strike w:val="0"/>
        <w:color w:val="00000A"/>
        <w:sz w:val="24"/>
        <w:u w:color="000000" w:val="none"/>
      </w:rPr>
    </w:lvl>
    <w:lvl w:ilvl="5">
      <w:start w:val="1"/>
      <w:numFmt w:val="lowerRoman"/>
      <w:lvlText w:val="%6"/>
      <w:lvlJc w:val="left"/>
      <w:pPr>
        <w:ind w:left="4810"/>
      </w:pPr>
      <w:rPr>
        <w:rFonts w:ascii="Times New Roman" w:hAnsi="Times New Roman"/>
        <w:b w:val="0"/>
        <w:i w:val="0"/>
        <w:strike w:val="0"/>
        <w:color w:val="00000A"/>
        <w:sz w:val="24"/>
        <w:u w:color="000000" w:val="none"/>
      </w:rPr>
    </w:lvl>
    <w:lvl w:ilvl="6">
      <w:start w:val="1"/>
      <w:numFmt w:val="decimal"/>
      <w:lvlText w:val="%7"/>
      <w:lvlJc w:val="left"/>
      <w:pPr>
        <w:ind w:left="5530"/>
      </w:pPr>
      <w:rPr>
        <w:rFonts w:ascii="Times New Roman" w:hAnsi="Times New Roman"/>
        <w:b w:val="0"/>
        <w:i w:val="0"/>
        <w:strike w:val="0"/>
        <w:color w:val="00000A"/>
        <w:sz w:val="24"/>
        <w:u w:color="000000" w:val="none"/>
      </w:rPr>
    </w:lvl>
    <w:lvl w:ilvl="7">
      <w:start w:val="1"/>
      <w:numFmt w:val="lowerLetter"/>
      <w:lvlText w:val="%8"/>
      <w:lvlJc w:val="left"/>
      <w:pPr>
        <w:ind w:left="6250"/>
      </w:pPr>
      <w:rPr>
        <w:rFonts w:ascii="Times New Roman" w:hAnsi="Times New Roman"/>
        <w:b w:val="0"/>
        <w:i w:val="0"/>
        <w:strike w:val="0"/>
        <w:color w:val="00000A"/>
        <w:sz w:val="24"/>
        <w:u w:color="000000" w:val="none"/>
      </w:rPr>
    </w:lvl>
    <w:lvl w:ilvl="8">
      <w:start w:val="1"/>
      <w:numFmt w:val="lowerRoman"/>
      <w:lvlText w:val="%9"/>
      <w:lvlJc w:val="left"/>
      <w:pPr>
        <w:ind w:left="6970"/>
      </w:pPr>
      <w:rPr>
        <w:rFonts w:ascii="Times New Roman" w:hAnsi="Times New Roman"/>
        <w:b w:val="0"/>
        <w:i w:val="0"/>
        <w:strike w:val="0"/>
        <w:color w:val="00000A"/>
        <w:sz w:val="24"/>
        <w:u w:color="000000" w:val="none"/>
      </w:rPr>
    </w:lvl>
  </w:abstractNum>
  <w:abstractNum w:abstractNumId="71">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93"/>
      </w:pPr>
      <w:rPr>
        <w:rFonts w:ascii="Times New Roman" w:hAnsi="Times New Roman"/>
        <w:b w:val="0"/>
        <w:i w:val="0"/>
        <w:strike w:val="0"/>
        <w:color w:val="000000"/>
        <w:sz w:val="24"/>
        <w:u w:color="000000" w:val="none"/>
      </w:rPr>
    </w:lvl>
    <w:lvl w:ilvl="2">
      <w:start w:val="1"/>
      <w:numFmt w:val="bullet"/>
      <w:lvlText w:val="▪"/>
      <w:lvlJc w:val="left"/>
      <w:pPr>
        <w:ind w:left="2713"/>
      </w:pPr>
      <w:rPr>
        <w:rFonts w:ascii="Times New Roman" w:hAnsi="Times New Roman"/>
        <w:b w:val="0"/>
        <w:i w:val="0"/>
        <w:strike w:val="0"/>
        <w:color w:val="000000"/>
        <w:sz w:val="24"/>
        <w:u w:color="000000" w:val="none"/>
      </w:rPr>
    </w:lvl>
    <w:lvl w:ilvl="3">
      <w:start w:val="1"/>
      <w:numFmt w:val="bullet"/>
      <w:lvlText w:val="•"/>
      <w:lvlJc w:val="left"/>
      <w:pPr>
        <w:ind w:left="3433"/>
      </w:pPr>
      <w:rPr>
        <w:rFonts w:ascii="Times New Roman" w:hAnsi="Times New Roman"/>
        <w:b w:val="0"/>
        <w:i w:val="0"/>
        <w:strike w:val="0"/>
        <w:color w:val="000000"/>
        <w:sz w:val="24"/>
        <w:u w:color="000000" w:val="none"/>
      </w:rPr>
    </w:lvl>
    <w:lvl w:ilvl="4">
      <w:start w:val="1"/>
      <w:numFmt w:val="bullet"/>
      <w:lvlText w:val="o"/>
      <w:lvlJc w:val="left"/>
      <w:pPr>
        <w:ind w:left="4153"/>
      </w:pPr>
      <w:rPr>
        <w:rFonts w:ascii="Times New Roman" w:hAnsi="Times New Roman"/>
        <w:b w:val="0"/>
        <w:i w:val="0"/>
        <w:strike w:val="0"/>
        <w:color w:val="000000"/>
        <w:sz w:val="24"/>
        <w:u w:color="000000" w:val="none"/>
      </w:rPr>
    </w:lvl>
    <w:lvl w:ilvl="5">
      <w:start w:val="1"/>
      <w:numFmt w:val="bullet"/>
      <w:lvlText w:val="▪"/>
      <w:lvlJc w:val="left"/>
      <w:pPr>
        <w:ind w:left="4873"/>
      </w:pPr>
      <w:rPr>
        <w:rFonts w:ascii="Times New Roman" w:hAnsi="Times New Roman"/>
        <w:b w:val="0"/>
        <w:i w:val="0"/>
        <w:strike w:val="0"/>
        <w:color w:val="000000"/>
        <w:sz w:val="24"/>
        <w:u w:color="000000" w:val="none"/>
      </w:rPr>
    </w:lvl>
    <w:lvl w:ilvl="6">
      <w:start w:val="1"/>
      <w:numFmt w:val="bullet"/>
      <w:lvlText w:val="•"/>
      <w:lvlJc w:val="left"/>
      <w:pPr>
        <w:ind w:left="5593"/>
      </w:pPr>
      <w:rPr>
        <w:rFonts w:ascii="Times New Roman" w:hAnsi="Times New Roman"/>
        <w:b w:val="0"/>
        <w:i w:val="0"/>
        <w:strike w:val="0"/>
        <w:color w:val="000000"/>
        <w:sz w:val="24"/>
        <w:u w:color="000000" w:val="none"/>
      </w:rPr>
    </w:lvl>
    <w:lvl w:ilvl="7">
      <w:start w:val="1"/>
      <w:numFmt w:val="bullet"/>
      <w:lvlText w:val="o"/>
      <w:lvlJc w:val="left"/>
      <w:pPr>
        <w:ind w:left="6313"/>
      </w:pPr>
      <w:rPr>
        <w:rFonts w:ascii="Times New Roman" w:hAnsi="Times New Roman"/>
        <w:b w:val="0"/>
        <w:i w:val="0"/>
        <w:strike w:val="0"/>
        <w:color w:val="000000"/>
        <w:sz w:val="24"/>
        <w:u w:color="000000" w:val="none"/>
      </w:rPr>
    </w:lvl>
    <w:lvl w:ilvl="8">
      <w:start w:val="1"/>
      <w:numFmt w:val="bullet"/>
      <w:lvlText w:val="▪"/>
      <w:lvlJc w:val="left"/>
      <w:pPr>
        <w:ind w:left="7033"/>
      </w:pPr>
      <w:rPr>
        <w:rFonts w:ascii="Times New Roman" w:hAnsi="Times New Roman"/>
        <w:b w:val="0"/>
        <w:i w:val="0"/>
        <w:strike w:val="0"/>
        <w:color w:val="000000"/>
        <w:sz w:val="24"/>
        <w:u w:color="000000" w:val="none"/>
      </w:rPr>
    </w:lvl>
  </w:abstractNum>
  <w:abstractNum w:abstractNumId="72">
    <w:lvl w:ilvl="0">
      <w:start w:val="1"/>
      <w:numFmt w:val="bullet"/>
      <w:lvlText w:val="•"/>
      <w:lvlJc w:val="left"/>
      <w:pPr>
        <w:ind w:left="1167"/>
      </w:pPr>
      <w:rPr>
        <w:rFonts w:ascii="Times New Roman" w:hAnsi="Times New Roman"/>
        <w:b w:val="0"/>
        <w:i w:val="0"/>
        <w:strike w:val="0"/>
        <w:color w:val="000000"/>
        <w:sz w:val="24"/>
        <w:u w:color="000000" w:val="none"/>
      </w:rPr>
    </w:lvl>
    <w:lvl w:ilvl="1">
      <w:start w:val="1"/>
      <w:numFmt w:val="bullet"/>
      <w:lvlText w:val="o"/>
      <w:lvlJc w:val="left"/>
      <w:pPr>
        <w:ind w:left="1977"/>
      </w:pPr>
      <w:rPr>
        <w:rFonts w:ascii="Times New Roman" w:hAnsi="Times New Roman"/>
        <w:b w:val="0"/>
        <w:i w:val="0"/>
        <w:strike w:val="0"/>
        <w:color w:val="000000"/>
        <w:sz w:val="24"/>
        <w:u w:color="000000" w:val="none"/>
      </w:rPr>
    </w:lvl>
    <w:lvl w:ilvl="2">
      <w:start w:val="1"/>
      <w:numFmt w:val="bullet"/>
      <w:lvlText w:val="▪"/>
      <w:lvlJc w:val="left"/>
      <w:pPr>
        <w:ind w:left="2697"/>
      </w:pPr>
      <w:rPr>
        <w:rFonts w:ascii="Times New Roman" w:hAnsi="Times New Roman"/>
        <w:b w:val="0"/>
        <w:i w:val="0"/>
        <w:strike w:val="0"/>
        <w:color w:val="000000"/>
        <w:sz w:val="24"/>
        <w:u w:color="000000" w:val="none"/>
      </w:rPr>
    </w:lvl>
    <w:lvl w:ilvl="3">
      <w:start w:val="1"/>
      <w:numFmt w:val="bullet"/>
      <w:lvlText w:val="•"/>
      <w:lvlJc w:val="left"/>
      <w:pPr>
        <w:ind w:left="3417"/>
      </w:pPr>
      <w:rPr>
        <w:rFonts w:ascii="Times New Roman" w:hAnsi="Times New Roman"/>
        <w:b w:val="0"/>
        <w:i w:val="0"/>
        <w:strike w:val="0"/>
        <w:color w:val="000000"/>
        <w:sz w:val="24"/>
        <w:u w:color="000000" w:val="none"/>
      </w:rPr>
    </w:lvl>
    <w:lvl w:ilvl="4">
      <w:start w:val="1"/>
      <w:numFmt w:val="bullet"/>
      <w:lvlText w:val="o"/>
      <w:lvlJc w:val="left"/>
      <w:pPr>
        <w:ind w:left="4137"/>
      </w:pPr>
      <w:rPr>
        <w:rFonts w:ascii="Times New Roman" w:hAnsi="Times New Roman"/>
        <w:b w:val="0"/>
        <w:i w:val="0"/>
        <w:strike w:val="0"/>
        <w:color w:val="000000"/>
        <w:sz w:val="24"/>
        <w:u w:color="000000" w:val="none"/>
      </w:rPr>
    </w:lvl>
    <w:lvl w:ilvl="5">
      <w:start w:val="1"/>
      <w:numFmt w:val="bullet"/>
      <w:lvlText w:val="▪"/>
      <w:lvlJc w:val="left"/>
      <w:pPr>
        <w:ind w:left="4857"/>
      </w:pPr>
      <w:rPr>
        <w:rFonts w:ascii="Times New Roman" w:hAnsi="Times New Roman"/>
        <w:b w:val="0"/>
        <w:i w:val="0"/>
        <w:strike w:val="0"/>
        <w:color w:val="000000"/>
        <w:sz w:val="24"/>
        <w:u w:color="000000" w:val="none"/>
      </w:rPr>
    </w:lvl>
    <w:lvl w:ilvl="6">
      <w:start w:val="1"/>
      <w:numFmt w:val="bullet"/>
      <w:lvlText w:val="•"/>
      <w:lvlJc w:val="left"/>
      <w:pPr>
        <w:ind w:left="5577"/>
      </w:pPr>
      <w:rPr>
        <w:rFonts w:ascii="Times New Roman" w:hAnsi="Times New Roman"/>
        <w:b w:val="0"/>
        <w:i w:val="0"/>
        <w:strike w:val="0"/>
        <w:color w:val="000000"/>
        <w:sz w:val="24"/>
        <w:u w:color="000000" w:val="none"/>
      </w:rPr>
    </w:lvl>
    <w:lvl w:ilvl="7">
      <w:start w:val="1"/>
      <w:numFmt w:val="bullet"/>
      <w:lvlText w:val="o"/>
      <w:lvlJc w:val="left"/>
      <w:pPr>
        <w:ind w:left="6297"/>
      </w:pPr>
      <w:rPr>
        <w:rFonts w:ascii="Times New Roman" w:hAnsi="Times New Roman"/>
        <w:b w:val="0"/>
        <w:i w:val="0"/>
        <w:strike w:val="0"/>
        <w:color w:val="000000"/>
        <w:sz w:val="24"/>
        <w:u w:color="000000" w:val="none"/>
      </w:rPr>
    </w:lvl>
    <w:lvl w:ilvl="8">
      <w:start w:val="1"/>
      <w:numFmt w:val="bullet"/>
      <w:lvlText w:val="▪"/>
      <w:lvlJc w:val="left"/>
      <w:pPr>
        <w:ind w:left="7017"/>
      </w:pPr>
      <w:rPr>
        <w:rFonts w:ascii="Times New Roman" w:hAnsi="Times New Roman"/>
        <w:b w:val="0"/>
        <w:i w:val="0"/>
        <w:strike w:val="0"/>
        <w:color w:val="000000"/>
        <w:sz w:val="24"/>
        <w:u w:color="000000" w:val="none"/>
      </w:rPr>
    </w:lvl>
  </w:abstractNum>
  <w:abstractNum w:abstractNumId="73">
    <w:lvl w:ilvl="0">
      <w:start w:val="1"/>
      <w:numFmt w:val="bullet"/>
      <w:lvlText w:val="•"/>
      <w:lvlJc w:val="left"/>
      <w:pPr>
        <w:ind w:left="1167"/>
      </w:pPr>
      <w:rPr>
        <w:rFonts w:ascii="Times New Roman" w:hAnsi="Times New Roman"/>
        <w:b w:val="0"/>
        <w:i w:val="0"/>
        <w:strike w:val="0"/>
        <w:color w:val="000000"/>
        <w:sz w:val="24"/>
        <w:u w:color="000000" w:val="none"/>
      </w:rPr>
    </w:lvl>
    <w:lvl w:ilvl="1">
      <w:start w:val="1"/>
      <w:numFmt w:val="bullet"/>
      <w:lvlText w:val="o"/>
      <w:lvlJc w:val="left"/>
      <w:pPr>
        <w:ind w:left="1959"/>
      </w:pPr>
      <w:rPr>
        <w:rFonts w:ascii="Times New Roman" w:hAnsi="Times New Roman"/>
        <w:b w:val="0"/>
        <w:i w:val="0"/>
        <w:strike w:val="0"/>
        <w:color w:val="000000"/>
        <w:sz w:val="24"/>
        <w:u w:color="000000" w:val="none"/>
      </w:rPr>
    </w:lvl>
    <w:lvl w:ilvl="2">
      <w:start w:val="1"/>
      <w:numFmt w:val="bullet"/>
      <w:lvlText w:val="▪"/>
      <w:lvlJc w:val="left"/>
      <w:pPr>
        <w:ind w:left="2679"/>
      </w:pPr>
      <w:rPr>
        <w:rFonts w:ascii="Times New Roman" w:hAnsi="Times New Roman"/>
        <w:b w:val="0"/>
        <w:i w:val="0"/>
        <w:strike w:val="0"/>
        <w:color w:val="000000"/>
        <w:sz w:val="24"/>
        <w:u w:color="000000" w:val="none"/>
      </w:rPr>
    </w:lvl>
    <w:lvl w:ilvl="3">
      <w:start w:val="1"/>
      <w:numFmt w:val="bullet"/>
      <w:lvlText w:val="•"/>
      <w:lvlJc w:val="left"/>
      <w:pPr>
        <w:ind w:left="3399"/>
      </w:pPr>
      <w:rPr>
        <w:rFonts w:ascii="Times New Roman" w:hAnsi="Times New Roman"/>
        <w:b w:val="0"/>
        <w:i w:val="0"/>
        <w:strike w:val="0"/>
        <w:color w:val="000000"/>
        <w:sz w:val="24"/>
        <w:u w:color="000000" w:val="none"/>
      </w:rPr>
    </w:lvl>
    <w:lvl w:ilvl="4">
      <w:start w:val="1"/>
      <w:numFmt w:val="bullet"/>
      <w:lvlText w:val="o"/>
      <w:lvlJc w:val="left"/>
      <w:pPr>
        <w:ind w:left="4119"/>
      </w:pPr>
      <w:rPr>
        <w:rFonts w:ascii="Times New Roman" w:hAnsi="Times New Roman"/>
        <w:b w:val="0"/>
        <w:i w:val="0"/>
        <w:strike w:val="0"/>
        <w:color w:val="000000"/>
        <w:sz w:val="24"/>
        <w:u w:color="000000" w:val="none"/>
      </w:rPr>
    </w:lvl>
    <w:lvl w:ilvl="5">
      <w:start w:val="1"/>
      <w:numFmt w:val="bullet"/>
      <w:lvlText w:val="▪"/>
      <w:lvlJc w:val="left"/>
      <w:pPr>
        <w:ind w:left="4839"/>
      </w:pPr>
      <w:rPr>
        <w:rFonts w:ascii="Times New Roman" w:hAnsi="Times New Roman"/>
        <w:b w:val="0"/>
        <w:i w:val="0"/>
        <w:strike w:val="0"/>
        <w:color w:val="000000"/>
        <w:sz w:val="24"/>
        <w:u w:color="000000" w:val="none"/>
      </w:rPr>
    </w:lvl>
    <w:lvl w:ilvl="6">
      <w:start w:val="1"/>
      <w:numFmt w:val="bullet"/>
      <w:lvlText w:val="•"/>
      <w:lvlJc w:val="left"/>
      <w:pPr>
        <w:ind w:left="5559"/>
      </w:pPr>
      <w:rPr>
        <w:rFonts w:ascii="Times New Roman" w:hAnsi="Times New Roman"/>
        <w:b w:val="0"/>
        <w:i w:val="0"/>
        <w:strike w:val="0"/>
        <w:color w:val="000000"/>
        <w:sz w:val="24"/>
        <w:u w:color="000000" w:val="none"/>
      </w:rPr>
    </w:lvl>
    <w:lvl w:ilvl="7">
      <w:start w:val="1"/>
      <w:numFmt w:val="bullet"/>
      <w:lvlText w:val="o"/>
      <w:lvlJc w:val="left"/>
      <w:pPr>
        <w:ind w:left="6279"/>
      </w:pPr>
      <w:rPr>
        <w:rFonts w:ascii="Times New Roman" w:hAnsi="Times New Roman"/>
        <w:b w:val="0"/>
        <w:i w:val="0"/>
        <w:strike w:val="0"/>
        <w:color w:val="000000"/>
        <w:sz w:val="24"/>
        <w:u w:color="000000" w:val="none"/>
      </w:rPr>
    </w:lvl>
    <w:lvl w:ilvl="8">
      <w:start w:val="1"/>
      <w:numFmt w:val="bullet"/>
      <w:lvlText w:val="▪"/>
      <w:lvlJc w:val="left"/>
      <w:pPr>
        <w:ind w:left="6999"/>
      </w:pPr>
      <w:rPr>
        <w:rFonts w:ascii="Times New Roman" w:hAnsi="Times New Roman"/>
        <w:b w:val="0"/>
        <w:i w:val="0"/>
        <w:strike w:val="0"/>
        <w:color w:val="000000"/>
        <w:sz w:val="24"/>
        <w:u w:color="000000" w:val="none"/>
      </w:rPr>
    </w:lvl>
  </w:abstractNum>
  <w:abstractNum w:abstractNumId="74">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75"/>
      </w:pPr>
      <w:rPr>
        <w:rFonts w:ascii="Times New Roman" w:hAnsi="Times New Roman"/>
        <w:b w:val="0"/>
        <w:i w:val="0"/>
        <w:strike w:val="0"/>
        <w:color w:val="000000"/>
        <w:sz w:val="24"/>
        <w:u w:color="000000" w:val="none"/>
      </w:rPr>
    </w:lvl>
    <w:lvl w:ilvl="2">
      <w:start w:val="1"/>
      <w:numFmt w:val="bullet"/>
      <w:lvlText w:val="▪"/>
      <w:lvlJc w:val="left"/>
      <w:pPr>
        <w:ind w:left="2695"/>
      </w:pPr>
      <w:rPr>
        <w:rFonts w:ascii="Times New Roman" w:hAnsi="Times New Roman"/>
        <w:b w:val="0"/>
        <w:i w:val="0"/>
        <w:strike w:val="0"/>
        <w:color w:val="000000"/>
        <w:sz w:val="24"/>
        <w:u w:color="000000" w:val="none"/>
      </w:rPr>
    </w:lvl>
    <w:lvl w:ilvl="3">
      <w:start w:val="1"/>
      <w:numFmt w:val="bullet"/>
      <w:lvlText w:val="•"/>
      <w:lvlJc w:val="left"/>
      <w:pPr>
        <w:ind w:left="3415"/>
      </w:pPr>
      <w:rPr>
        <w:rFonts w:ascii="Times New Roman" w:hAnsi="Times New Roman"/>
        <w:b w:val="0"/>
        <w:i w:val="0"/>
        <w:strike w:val="0"/>
        <w:color w:val="000000"/>
        <w:sz w:val="24"/>
        <w:u w:color="000000" w:val="none"/>
      </w:rPr>
    </w:lvl>
    <w:lvl w:ilvl="4">
      <w:start w:val="1"/>
      <w:numFmt w:val="bullet"/>
      <w:lvlText w:val="o"/>
      <w:lvlJc w:val="left"/>
      <w:pPr>
        <w:ind w:left="4135"/>
      </w:pPr>
      <w:rPr>
        <w:rFonts w:ascii="Times New Roman" w:hAnsi="Times New Roman"/>
        <w:b w:val="0"/>
        <w:i w:val="0"/>
        <w:strike w:val="0"/>
        <w:color w:val="000000"/>
        <w:sz w:val="24"/>
        <w:u w:color="000000" w:val="none"/>
      </w:rPr>
    </w:lvl>
    <w:lvl w:ilvl="5">
      <w:start w:val="1"/>
      <w:numFmt w:val="bullet"/>
      <w:lvlText w:val="▪"/>
      <w:lvlJc w:val="left"/>
      <w:pPr>
        <w:ind w:left="4855"/>
      </w:pPr>
      <w:rPr>
        <w:rFonts w:ascii="Times New Roman" w:hAnsi="Times New Roman"/>
        <w:b w:val="0"/>
        <w:i w:val="0"/>
        <w:strike w:val="0"/>
        <w:color w:val="000000"/>
        <w:sz w:val="24"/>
        <w:u w:color="000000" w:val="none"/>
      </w:rPr>
    </w:lvl>
    <w:lvl w:ilvl="6">
      <w:start w:val="1"/>
      <w:numFmt w:val="bullet"/>
      <w:lvlText w:val="•"/>
      <w:lvlJc w:val="left"/>
      <w:pPr>
        <w:ind w:left="5575"/>
      </w:pPr>
      <w:rPr>
        <w:rFonts w:ascii="Times New Roman" w:hAnsi="Times New Roman"/>
        <w:b w:val="0"/>
        <w:i w:val="0"/>
        <w:strike w:val="0"/>
        <w:color w:val="000000"/>
        <w:sz w:val="24"/>
        <w:u w:color="000000" w:val="none"/>
      </w:rPr>
    </w:lvl>
    <w:lvl w:ilvl="7">
      <w:start w:val="1"/>
      <w:numFmt w:val="bullet"/>
      <w:lvlText w:val="o"/>
      <w:lvlJc w:val="left"/>
      <w:pPr>
        <w:ind w:left="6295"/>
      </w:pPr>
      <w:rPr>
        <w:rFonts w:ascii="Times New Roman" w:hAnsi="Times New Roman"/>
        <w:b w:val="0"/>
        <w:i w:val="0"/>
        <w:strike w:val="0"/>
        <w:color w:val="000000"/>
        <w:sz w:val="24"/>
        <w:u w:color="000000" w:val="none"/>
      </w:rPr>
    </w:lvl>
    <w:lvl w:ilvl="8">
      <w:start w:val="1"/>
      <w:numFmt w:val="bullet"/>
      <w:lvlText w:val="▪"/>
      <w:lvlJc w:val="left"/>
      <w:pPr>
        <w:ind w:left="7015"/>
      </w:pPr>
      <w:rPr>
        <w:rFonts w:ascii="Times New Roman" w:hAnsi="Times New Roman"/>
        <w:b w:val="0"/>
        <w:i w:val="0"/>
        <w:strike w:val="0"/>
        <w:color w:val="000000"/>
        <w:sz w:val="24"/>
        <w:u w:color="000000" w:val="none"/>
      </w:rPr>
    </w:lvl>
  </w:abstractNum>
  <w:abstractNum w:abstractNumId="75">
    <w:lvl w:ilvl="0">
      <w:start w:val="3"/>
      <w:numFmt w:val="decimal"/>
      <w:lvlText w:val="%1."/>
      <w:lvlJc w:val="left"/>
      <w:pPr>
        <w:ind w:left="1411"/>
      </w:pPr>
      <w:rPr>
        <w:rFonts w:ascii="Times New Roman" w:hAnsi="Times New Roman"/>
        <w:b w:val="1"/>
        <w:i w:val="0"/>
        <w:strike w:val="0"/>
        <w:color w:val="000000"/>
        <w:sz w:val="24"/>
        <w:u w:color="000000" w:val="none"/>
      </w:rPr>
    </w:lvl>
    <w:lvl w:ilvl="1">
      <w:start w:val="1"/>
      <w:numFmt w:val="lowerLetter"/>
      <w:lvlText w:val="%2"/>
      <w:lvlJc w:val="left"/>
      <w:pPr>
        <w:ind w:left="1930"/>
      </w:pPr>
      <w:rPr>
        <w:rFonts w:ascii="Times New Roman" w:hAnsi="Times New Roman"/>
        <w:b w:val="1"/>
        <w:i w:val="0"/>
        <w:strike w:val="0"/>
        <w:color w:val="000000"/>
        <w:sz w:val="24"/>
        <w:u w:color="000000" w:val="none"/>
      </w:rPr>
    </w:lvl>
    <w:lvl w:ilvl="2">
      <w:start w:val="1"/>
      <w:numFmt w:val="lowerRoman"/>
      <w:lvlText w:val="%3"/>
      <w:lvlJc w:val="left"/>
      <w:pPr>
        <w:ind w:left="2650"/>
      </w:pPr>
      <w:rPr>
        <w:rFonts w:ascii="Times New Roman" w:hAnsi="Times New Roman"/>
        <w:b w:val="1"/>
        <w:i w:val="0"/>
        <w:strike w:val="0"/>
        <w:color w:val="000000"/>
        <w:sz w:val="24"/>
        <w:u w:color="000000" w:val="none"/>
      </w:rPr>
    </w:lvl>
    <w:lvl w:ilvl="3">
      <w:start w:val="1"/>
      <w:numFmt w:val="decimal"/>
      <w:lvlText w:val="%4"/>
      <w:lvlJc w:val="left"/>
      <w:pPr>
        <w:ind w:left="3370"/>
      </w:pPr>
      <w:rPr>
        <w:rFonts w:ascii="Times New Roman" w:hAnsi="Times New Roman"/>
        <w:b w:val="1"/>
        <w:i w:val="0"/>
        <w:strike w:val="0"/>
        <w:color w:val="000000"/>
        <w:sz w:val="24"/>
        <w:u w:color="000000" w:val="none"/>
      </w:rPr>
    </w:lvl>
    <w:lvl w:ilvl="4">
      <w:start w:val="1"/>
      <w:numFmt w:val="lowerLetter"/>
      <w:lvlText w:val="%5"/>
      <w:lvlJc w:val="left"/>
      <w:pPr>
        <w:ind w:left="4090"/>
      </w:pPr>
      <w:rPr>
        <w:rFonts w:ascii="Times New Roman" w:hAnsi="Times New Roman"/>
        <w:b w:val="1"/>
        <w:i w:val="0"/>
        <w:strike w:val="0"/>
        <w:color w:val="000000"/>
        <w:sz w:val="24"/>
        <w:u w:color="000000" w:val="none"/>
      </w:rPr>
    </w:lvl>
    <w:lvl w:ilvl="5">
      <w:start w:val="1"/>
      <w:numFmt w:val="lowerRoman"/>
      <w:lvlText w:val="%6"/>
      <w:lvlJc w:val="left"/>
      <w:pPr>
        <w:ind w:left="4810"/>
      </w:pPr>
      <w:rPr>
        <w:rFonts w:ascii="Times New Roman" w:hAnsi="Times New Roman"/>
        <w:b w:val="1"/>
        <w:i w:val="0"/>
        <w:strike w:val="0"/>
        <w:color w:val="000000"/>
        <w:sz w:val="24"/>
        <w:u w:color="000000" w:val="none"/>
      </w:rPr>
    </w:lvl>
    <w:lvl w:ilvl="6">
      <w:start w:val="1"/>
      <w:numFmt w:val="decimal"/>
      <w:lvlText w:val="%7"/>
      <w:lvlJc w:val="left"/>
      <w:pPr>
        <w:ind w:left="5530"/>
      </w:pPr>
      <w:rPr>
        <w:rFonts w:ascii="Times New Roman" w:hAnsi="Times New Roman"/>
        <w:b w:val="1"/>
        <w:i w:val="0"/>
        <w:strike w:val="0"/>
        <w:color w:val="000000"/>
        <w:sz w:val="24"/>
        <w:u w:color="000000" w:val="none"/>
      </w:rPr>
    </w:lvl>
    <w:lvl w:ilvl="7">
      <w:start w:val="1"/>
      <w:numFmt w:val="lowerLetter"/>
      <w:lvlText w:val="%8"/>
      <w:lvlJc w:val="left"/>
      <w:pPr>
        <w:ind w:left="6250"/>
      </w:pPr>
      <w:rPr>
        <w:rFonts w:ascii="Times New Roman" w:hAnsi="Times New Roman"/>
        <w:b w:val="1"/>
        <w:i w:val="0"/>
        <w:strike w:val="0"/>
        <w:color w:val="000000"/>
        <w:sz w:val="24"/>
        <w:u w:color="000000" w:val="none"/>
      </w:rPr>
    </w:lvl>
    <w:lvl w:ilvl="8">
      <w:start w:val="1"/>
      <w:numFmt w:val="lowerRoman"/>
      <w:lvlText w:val="%9"/>
      <w:lvlJc w:val="left"/>
      <w:pPr>
        <w:ind w:left="6970"/>
      </w:pPr>
      <w:rPr>
        <w:rFonts w:ascii="Times New Roman" w:hAnsi="Times New Roman"/>
        <w:b w:val="1"/>
        <w:i w:val="0"/>
        <w:strike w:val="0"/>
        <w:color w:val="000000"/>
        <w:sz w:val="24"/>
        <w:u w:color="000000" w:val="none"/>
      </w:rPr>
    </w:lvl>
  </w:abstractNum>
  <w:abstractNum w:abstractNumId="76">
    <w:lvl w:ilvl="0">
      <w:start w:val="1"/>
      <w:numFmt w:val="bullet"/>
      <w:lvlText w:val="–"/>
      <w:lvlJc w:val="left"/>
      <w:pPr>
        <w:ind w:left="1349"/>
      </w:pPr>
      <w:rPr>
        <w:rFonts w:ascii="Times New Roman" w:hAnsi="Times New Roman"/>
        <w:b w:val="0"/>
        <w:i w:val="0"/>
        <w:strike w:val="0"/>
        <w:color w:val="000000"/>
        <w:sz w:val="24"/>
        <w:u w:color="000000" w:val="none"/>
      </w:rPr>
    </w:lvl>
    <w:lvl w:ilvl="1">
      <w:start w:val="1"/>
      <w:numFmt w:val="bullet"/>
      <w:lvlText w:val="o"/>
      <w:lvlJc w:val="left"/>
      <w:pPr>
        <w:ind w:left="1961"/>
      </w:pPr>
      <w:rPr>
        <w:rFonts w:ascii="Times New Roman" w:hAnsi="Times New Roman"/>
        <w:b w:val="0"/>
        <w:i w:val="0"/>
        <w:strike w:val="0"/>
        <w:color w:val="000000"/>
        <w:sz w:val="24"/>
        <w:u w:color="000000" w:val="none"/>
      </w:rPr>
    </w:lvl>
    <w:lvl w:ilvl="2">
      <w:start w:val="1"/>
      <w:numFmt w:val="bullet"/>
      <w:lvlText w:val="▪"/>
      <w:lvlJc w:val="left"/>
      <w:pPr>
        <w:ind w:left="2681"/>
      </w:pPr>
      <w:rPr>
        <w:rFonts w:ascii="Times New Roman" w:hAnsi="Times New Roman"/>
        <w:b w:val="0"/>
        <w:i w:val="0"/>
        <w:strike w:val="0"/>
        <w:color w:val="000000"/>
        <w:sz w:val="24"/>
        <w:u w:color="000000" w:val="none"/>
      </w:rPr>
    </w:lvl>
    <w:lvl w:ilvl="3">
      <w:start w:val="1"/>
      <w:numFmt w:val="bullet"/>
      <w:lvlText w:val="•"/>
      <w:lvlJc w:val="left"/>
      <w:pPr>
        <w:ind w:left="3401"/>
      </w:pPr>
      <w:rPr>
        <w:rFonts w:ascii="Times New Roman" w:hAnsi="Times New Roman"/>
        <w:b w:val="0"/>
        <w:i w:val="0"/>
        <w:strike w:val="0"/>
        <w:color w:val="000000"/>
        <w:sz w:val="24"/>
        <w:u w:color="000000" w:val="none"/>
      </w:rPr>
    </w:lvl>
    <w:lvl w:ilvl="4">
      <w:start w:val="1"/>
      <w:numFmt w:val="bullet"/>
      <w:lvlText w:val="o"/>
      <w:lvlJc w:val="left"/>
      <w:pPr>
        <w:ind w:left="4121"/>
      </w:pPr>
      <w:rPr>
        <w:rFonts w:ascii="Times New Roman" w:hAnsi="Times New Roman"/>
        <w:b w:val="0"/>
        <w:i w:val="0"/>
        <w:strike w:val="0"/>
        <w:color w:val="000000"/>
        <w:sz w:val="24"/>
        <w:u w:color="000000" w:val="none"/>
      </w:rPr>
    </w:lvl>
    <w:lvl w:ilvl="5">
      <w:start w:val="1"/>
      <w:numFmt w:val="bullet"/>
      <w:lvlText w:val="▪"/>
      <w:lvlJc w:val="left"/>
      <w:pPr>
        <w:ind w:left="4841"/>
      </w:pPr>
      <w:rPr>
        <w:rFonts w:ascii="Times New Roman" w:hAnsi="Times New Roman"/>
        <w:b w:val="0"/>
        <w:i w:val="0"/>
        <w:strike w:val="0"/>
        <w:color w:val="000000"/>
        <w:sz w:val="24"/>
        <w:u w:color="000000" w:val="none"/>
      </w:rPr>
    </w:lvl>
    <w:lvl w:ilvl="6">
      <w:start w:val="1"/>
      <w:numFmt w:val="bullet"/>
      <w:lvlText w:val="•"/>
      <w:lvlJc w:val="left"/>
      <w:pPr>
        <w:ind w:left="5561"/>
      </w:pPr>
      <w:rPr>
        <w:rFonts w:ascii="Times New Roman" w:hAnsi="Times New Roman"/>
        <w:b w:val="0"/>
        <w:i w:val="0"/>
        <w:strike w:val="0"/>
        <w:color w:val="000000"/>
        <w:sz w:val="24"/>
        <w:u w:color="000000" w:val="none"/>
      </w:rPr>
    </w:lvl>
    <w:lvl w:ilvl="7">
      <w:start w:val="1"/>
      <w:numFmt w:val="bullet"/>
      <w:lvlText w:val="o"/>
      <w:lvlJc w:val="left"/>
      <w:pPr>
        <w:ind w:left="6281"/>
      </w:pPr>
      <w:rPr>
        <w:rFonts w:ascii="Times New Roman" w:hAnsi="Times New Roman"/>
        <w:b w:val="0"/>
        <w:i w:val="0"/>
        <w:strike w:val="0"/>
        <w:color w:val="000000"/>
        <w:sz w:val="24"/>
        <w:u w:color="000000" w:val="none"/>
      </w:rPr>
    </w:lvl>
    <w:lvl w:ilvl="8">
      <w:start w:val="1"/>
      <w:numFmt w:val="bullet"/>
      <w:lvlText w:val="▪"/>
      <w:lvlJc w:val="left"/>
      <w:pPr>
        <w:ind w:left="7001"/>
      </w:pPr>
      <w:rPr>
        <w:rFonts w:ascii="Times New Roman" w:hAnsi="Times New Roman"/>
        <w:b w:val="0"/>
        <w:i w:val="0"/>
        <w:strike w:val="0"/>
        <w:color w:val="000000"/>
        <w:sz w:val="24"/>
        <w:u w:color="000000" w:val="none"/>
      </w:rPr>
    </w:lvl>
  </w:abstractNum>
  <w:abstractNum w:abstractNumId="77">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75"/>
      </w:pPr>
      <w:rPr>
        <w:rFonts w:ascii="Times New Roman" w:hAnsi="Times New Roman"/>
        <w:b w:val="0"/>
        <w:i w:val="0"/>
        <w:strike w:val="0"/>
        <w:color w:val="000000"/>
        <w:sz w:val="24"/>
        <w:u w:color="000000" w:val="none"/>
      </w:rPr>
    </w:lvl>
    <w:lvl w:ilvl="2">
      <w:start w:val="1"/>
      <w:numFmt w:val="bullet"/>
      <w:lvlText w:val="▪"/>
      <w:lvlJc w:val="left"/>
      <w:pPr>
        <w:ind w:left="2695"/>
      </w:pPr>
      <w:rPr>
        <w:rFonts w:ascii="Times New Roman" w:hAnsi="Times New Roman"/>
        <w:b w:val="0"/>
        <w:i w:val="0"/>
        <w:strike w:val="0"/>
        <w:color w:val="000000"/>
        <w:sz w:val="24"/>
        <w:u w:color="000000" w:val="none"/>
      </w:rPr>
    </w:lvl>
    <w:lvl w:ilvl="3">
      <w:start w:val="1"/>
      <w:numFmt w:val="bullet"/>
      <w:lvlText w:val="•"/>
      <w:lvlJc w:val="left"/>
      <w:pPr>
        <w:ind w:left="3415"/>
      </w:pPr>
      <w:rPr>
        <w:rFonts w:ascii="Times New Roman" w:hAnsi="Times New Roman"/>
        <w:b w:val="0"/>
        <w:i w:val="0"/>
        <w:strike w:val="0"/>
        <w:color w:val="000000"/>
        <w:sz w:val="24"/>
        <w:u w:color="000000" w:val="none"/>
      </w:rPr>
    </w:lvl>
    <w:lvl w:ilvl="4">
      <w:start w:val="1"/>
      <w:numFmt w:val="bullet"/>
      <w:lvlText w:val="o"/>
      <w:lvlJc w:val="left"/>
      <w:pPr>
        <w:ind w:left="4135"/>
      </w:pPr>
      <w:rPr>
        <w:rFonts w:ascii="Times New Roman" w:hAnsi="Times New Roman"/>
        <w:b w:val="0"/>
        <w:i w:val="0"/>
        <w:strike w:val="0"/>
        <w:color w:val="000000"/>
        <w:sz w:val="24"/>
        <w:u w:color="000000" w:val="none"/>
      </w:rPr>
    </w:lvl>
    <w:lvl w:ilvl="5">
      <w:start w:val="1"/>
      <w:numFmt w:val="bullet"/>
      <w:lvlText w:val="▪"/>
      <w:lvlJc w:val="left"/>
      <w:pPr>
        <w:ind w:left="4855"/>
      </w:pPr>
      <w:rPr>
        <w:rFonts w:ascii="Times New Roman" w:hAnsi="Times New Roman"/>
        <w:b w:val="0"/>
        <w:i w:val="0"/>
        <w:strike w:val="0"/>
        <w:color w:val="000000"/>
        <w:sz w:val="24"/>
        <w:u w:color="000000" w:val="none"/>
      </w:rPr>
    </w:lvl>
    <w:lvl w:ilvl="6">
      <w:start w:val="1"/>
      <w:numFmt w:val="bullet"/>
      <w:lvlText w:val="•"/>
      <w:lvlJc w:val="left"/>
      <w:pPr>
        <w:ind w:left="5575"/>
      </w:pPr>
      <w:rPr>
        <w:rFonts w:ascii="Times New Roman" w:hAnsi="Times New Roman"/>
        <w:b w:val="0"/>
        <w:i w:val="0"/>
        <w:strike w:val="0"/>
        <w:color w:val="000000"/>
        <w:sz w:val="24"/>
        <w:u w:color="000000" w:val="none"/>
      </w:rPr>
    </w:lvl>
    <w:lvl w:ilvl="7">
      <w:start w:val="1"/>
      <w:numFmt w:val="bullet"/>
      <w:lvlText w:val="o"/>
      <w:lvlJc w:val="left"/>
      <w:pPr>
        <w:ind w:left="6295"/>
      </w:pPr>
      <w:rPr>
        <w:rFonts w:ascii="Times New Roman" w:hAnsi="Times New Roman"/>
        <w:b w:val="0"/>
        <w:i w:val="0"/>
        <w:strike w:val="0"/>
        <w:color w:val="000000"/>
        <w:sz w:val="24"/>
        <w:u w:color="000000" w:val="none"/>
      </w:rPr>
    </w:lvl>
    <w:lvl w:ilvl="8">
      <w:start w:val="1"/>
      <w:numFmt w:val="bullet"/>
      <w:lvlText w:val="▪"/>
      <w:lvlJc w:val="left"/>
      <w:pPr>
        <w:ind w:left="7015"/>
      </w:pPr>
      <w:rPr>
        <w:rFonts w:ascii="Times New Roman" w:hAnsi="Times New Roman"/>
        <w:b w:val="0"/>
        <w:i w:val="0"/>
        <w:strike w:val="0"/>
        <w:color w:val="000000"/>
        <w:sz w:val="24"/>
        <w:u w:color="000000" w:val="none"/>
      </w:rPr>
    </w:lvl>
  </w:abstractNum>
  <w:abstractNum w:abstractNumId="78">
    <w:lvl w:ilvl="0">
      <w:start w:val="1"/>
      <w:numFmt w:val="bullet"/>
      <w:lvlText w:val="–"/>
      <w:lvlJc w:val="left"/>
      <w:pPr>
        <w:ind w:left="302"/>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79">
    <w:lvl w:ilvl="0">
      <w:start w:val="43"/>
      <w:numFmt w:val="decimal"/>
      <w:lvlText w:val="%1."/>
      <w:lvlJc w:val="left"/>
      <w:pPr>
        <w:ind w:left="724"/>
      </w:pPr>
      <w:rPr>
        <w:rFonts w:ascii="Times New Roman" w:hAnsi="Times New Roman"/>
        <w:b w:val="1"/>
        <w:i w:val="0"/>
        <w:strike w:val="0"/>
        <w:color w:val="000000"/>
        <w:sz w:val="28"/>
        <w:u w:color="000000" w:val="none"/>
      </w:rPr>
    </w:lvl>
    <w:lvl w:ilvl="1">
      <w:start w:val="1"/>
      <w:numFmt w:val="decimal"/>
      <w:lvlText w:val="%1.%2."/>
      <w:lvlJc w:val="left"/>
      <w:pPr>
        <w:ind w:left="845"/>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80">
    <w:lvl w:ilvl="0">
      <w:start w:val="4"/>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81">
    <w:lvl w:ilvl="0">
      <w:start w:val="43"/>
      <w:numFmt w:val="decimal"/>
      <w:lvlText w:val="%1"/>
      <w:lvlJc w:val="left"/>
      <w:pPr>
        <w:ind w:left="360"/>
      </w:pPr>
      <w:rPr>
        <w:rFonts w:ascii="Times New Roman" w:hAnsi="Times New Roman"/>
        <w:b w:val="0"/>
        <w:i w:val="0"/>
        <w:strike w:val="0"/>
        <w:color w:val="000000"/>
        <w:sz w:val="24"/>
        <w:u w:color="000000" w:val="none"/>
      </w:rPr>
    </w:lvl>
    <w:lvl w:ilvl="1">
      <w:start w:val="6"/>
      <w:numFmt w:val="decimal"/>
      <w:lvlText w:val="%1.%2."/>
      <w:lvlJc w:val="left"/>
      <w:pPr>
        <w:ind w:left="312"/>
      </w:pPr>
      <w:rPr>
        <w:rFonts w:ascii="Times New Roman" w:hAnsi="Times New Roman"/>
        <w:b w:val="0"/>
        <w:i w:val="0"/>
        <w:strike w:val="0"/>
        <w:color w:val="000000"/>
        <w:sz w:val="24"/>
        <w:u w:color="000000" w:val="none"/>
      </w:rPr>
    </w:lvl>
    <w:lvl w:ilvl="2">
      <w:start w:val="1"/>
      <w:numFmt w:val="lowerRoman"/>
      <w:lvlText w:val="%3"/>
      <w:lvlJc w:val="left"/>
      <w:pPr>
        <w:ind w:left="1997"/>
      </w:pPr>
      <w:rPr>
        <w:rFonts w:ascii="Times New Roman" w:hAnsi="Times New Roman"/>
        <w:b w:val="0"/>
        <w:i w:val="0"/>
        <w:strike w:val="0"/>
        <w:color w:val="000000"/>
        <w:sz w:val="24"/>
        <w:u w:color="000000" w:val="none"/>
      </w:rPr>
    </w:lvl>
    <w:lvl w:ilvl="3">
      <w:start w:val="1"/>
      <w:numFmt w:val="decimal"/>
      <w:lvlText w:val="%4"/>
      <w:lvlJc w:val="left"/>
      <w:pPr>
        <w:ind w:left="2717"/>
      </w:pPr>
      <w:rPr>
        <w:rFonts w:ascii="Times New Roman" w:hAnsi="Times New Roman"/>
        <w:b w:val="0"/>
        <w:i w:val="0"/>
        <w:strike w:val="0"/>
        <w:color w:val="000000"/>
        <w:sz w:val="24"/>
        <w:u w:color="000000" w:val="none"/>
      </w:rPr>
    </w:lvl>
    <w:lvl w:ilvl="4">
      <w:start w:val="1"/>
      <w:numFmt w:val="lowerLetter"/>
      <w:lvlText w:val="%5"/>
      <w:lvlJc w:val="left"/>
      <w:pPr>
        <w:ind w:left="3437"/>
      </w:pPr>
      <w:rPr>
        <w:rFonts w:ascii="Times New Roman" w:hAnsi="Times New Roman"/>
        <w:b w:val="0"/>
        <w:i w:val="0"/>
        <w:strike w:val="0"/>
        <w:color w:val="000000"/>
        <w:sz w:val="24"/>
        <w:u w:color="000000" w:val="none"/>
      </w:rPr>
    </w:lvl>
    <w:lvl w:ilvl="5">
      <w:start w:val="1"/>
      <w:numFmt w:val="lowerRoman"/>
      <w:lvlText w:val="%6"/>
      <w:lvlJc w:val="left"/>
      <w:pPr>
        <w:ind w:left="4157"/>
      </w:pPr>
      <w:rPr>
        <w:rFonts w:ascii="Times New Roman" w:hAnsi="Times New Roman"/>
        <w:b w:val="0"/>
        <w:i w:val="0"/>
        <w:strike w:val="0"/>
        <w:color w:val="000000"/>
        <w:sz w:val="24"/>
        <w:u w:color="000000" w:val="none"/>
      </w:rPr>
    </w:lvl>
    <w:lvl w:ilvl="6">
      <w:start w:val="1"/>
      <w:numFmt w:val="decimal"/>
      <w:lvlText w:val="%7"/>
      <w:lvlJc w:val="left"/>
      <w:pPr>
        <w:ind w:left="4877"/>
      </w:pPr>
      <w:rPr>
        <w:rFonts w:ascii="Times New Roman" w:hAnsi="Times New Roman"/>
        <w:b w:val="0"/>
        <w:i w:val="0"/>
        <w:strike w:val="0"/>
        <w:color w:val="000000"/>
        <w:sz w:val="24"/>
        <w:u w:color="000000" w:val="none"/>
      </w:rPr>
    </w:lvl>
    <w:lvl w:ilvl="7">
      <w:start w:val="1"/>
      <w:numFmt w:val="lowerLetter"/>
      <w:lvlText w:val="%8"/>
      <w:lvlJc w:val="left"/>
      <w:pPr>
        <w:ind w:left="5597"/>
      </w:pPr>
      <w:rPr>
        <w:rFonts w:ascii="Times New Roman" w:hAnsi="Times New Roman"/>
        <w:b w:val="0"/>
        <w:i w:val="0"/>
        <w:strike w:val="0"/>
        <w:color w:val="000000"/>
        <w:sz w:val="24"/>
        <w:u w:color="000000" w:val="none"/>
      </w:rPr>
    </w:lvl>
    <w:lvl w:ilvl="8">
      <w:start w:val="1"/>
      <w:numFmt w:val="lowerRoman"/>
      <w:lvlText w:val="%9"/>
      <w:lvlJc w:val="left"/>
      <w:pPr>
        <w:ind w:left="6317"/>
      </w:pPr>
      <w:rPr>
        <w:rFonts w:ascii="Times New Roman" w:hAnsi="Times New Roman"/>
        <w:b w:val="0"/>
        <w:i w:val="0"/>
        <w:strike w:val="0"/>
        <w:color w:val="000000"/>
        <w:sz w:val="24"/>
        <w:u w:color="000000" w:val="none"/>
      </w:rPr>
    </w:lvl>
  </w:abstractNum>
  <w:abstractNum w:abstractNumId="82">
    <w:lvl w:ilvl="0">
      <w:start w:val="44"/>
      <w:numFmt w:val="decimal"/>
      <w:lvlText w:val="%1."/>
      <w:lvlJc w:val="left"/>
      <w:pPr>
        <w:ind w:left="31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83">
    <w:lvl w:ilvl="0">
      <w:start w:val="1"/>
      <w:numFmt w:val="upperRoman"/>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791"/>
      </w:pPr>
      <w:rPr>
        <w:rFonts w:ascii="Times New Roman" w:hAnsi="Times New Roman"/>
        <w:b w:val="0"/>
        <w:i w:val="0"/>
        <w:strike w:val="0"/>
        <w:color w:val="000000"/>
        <w:sz w:val="24"/>
        <w:u w:color="000000" w:val="none"/>
      </w:rPr>
    </w:lvl>
    <w:lvl w:ilvl="2">
      <w:start w:val="1"/>
      <w:numFmt w:val="lowerRoman"/>
      <w:lvlText w:val="%3"/>
      <w:lvlJc w:val="left"/>
      <w:pPr>
        <w:ind w:left="2511"/>
      </w:pPr>
      <w:rPr>
        <w:rFonts w:ascii="Times New Roman" w:hAnsi="Times New Roman"/>
        <w:b w:val="0"/>
        <w:i w:val="0"/>
        <w:strike w:val="0"/>
        <w:color w:val="000000"/>
        <w:sz w:val="24"/>
        <w:u w:color="000000" w:val="none"/>
      </w:rPr>
    </w:lvl>
    <w:lvl w:ilvl="3">
      <w:start w:val="1"/>
      <w:numFmt w:val="decimal"/>
      <w:lvlText w:val="%4"/>
      <w:lvlJc w:val="left"/>
      <w:pPr>
        <w:ind w:left="3231"/>
      </w:pPr>
      <w:rPr>
        <w:rFonts w:ascii="Times New Roman" w:hAnsi="Times New Roman"/>
        <w:b w:val="0"/>
        <w:i w:val="0"/>
        <w:strike w:val="0"/>
        <w:color w:val="000000"/>
        <w:sz w:val="24"/>
        <w:u w:color="000000" w:val="none"/>
      </w:rPr>
    </w:lvl>
    <w:lvl w:ilvl="4">
      <w:start w:val="1"/>
      <w:numFmt w:val="lowerLetter"/>
      <w:lvlText w:val="%5"/>
      <w:lvlJc w:val="left"/>
      <w:pPr>
        <w:ind w:left="3951"/>
      </w:pPr>
      <w:rPr>
        <w:rFonts w:ascii="Times New Roman" w:hAnsi="Times New Roman"/>
        <w:b w:val="0"/>
        <w:i w:val="0"/>
        <w:strike w:val="0"/>
        <w:color w:val="000000"/>
        <w:sz w:val="24"/>
        <w:u w:color="000000" w:val="none"/>
      </w:rPr>
    </w:lvl>
    <w:lvl w:ilvl="5">
      <w:start w:val="1"/>
      <w:numFmt w:val="lowerRoman"/>
      <w:lvlText w:val="%6"/>
      <w:lvlJc w:val="left"/>
      <w:pPr>
        <w:ind w:left="4671"/>
      </w:pPr>
      <w:rPr>
        <w:rFonts w:ascii="Times New Roman" w:hAnsi="Times New Roman"/>
        <w:b w:val="0"/>
        <w:i w:val="0"/>
        <w:strike w:val="0"/>
        <w:color w:val="000000"/>
        <w:sz w:val="24"/>
        <w:u w:color="000000" w:val="none"/>
      </w:rPr>
    </w:lvl>
    <w:lvl w:ilvl="6">
      <w:start w:val="1"/>
      <w:numFmt w:val="decimal"/>
      <w:lvlText w:val="%7"/>
      <w:lvlJc w:val="left"/>
      <w:pPr>
        <w:ind w:left="5391"/>
      </w:pPr>
      <w:rPr>
        <w:rFonts w:ascii="Times New Roman" w:hAnsi="Times New Roman"/>
        <w:b w:val="0"/>
        <w:i w:val="0"/>
        <w:strike w:val="0"/>
        <w:color w:val="000000"/>
        <w:sz w:val="24"/>
        <w:u w:color="000000" w:val="none"/>
      </w:rPr>
    </w:lvl>
    <w:lvl w:ilvl="7">
      <w:start w:val="1"/>
      <w:numFmt w:val="lowerLetter"/>
      <w:lvlText w:val="%8"/>
      <w:lvlJc w:val="left"/>
      <w:pPr>
        <w:ind w:left="6111"/>
      </w:pPr>
      <w:rPr>
        <w:rFonts w:ascii="Times New Roman" w:hAnsi="Times New Roman"/>
        <w:b w:val="0"/>
        <w:i w:val="0"/>
        <w:strike w:val="0"/>
        <w:color w:val="000000"/>
        <w:sz w:val="24"/>
        <w:u w:color="000000" w:val="none"/>
      </w:rPr>
    </w:lvl>
    <w:lvl w:ilvl="8">
      <w:start w:val="1"/>
      <w:numFmt w:val="lowerRoman"/>
      <w:lvlText w:val="%9"/>
      <w:lvlJc w:val="left"/>
      <w:pPr>
        <w:ind w:left="6831"/>
      </w:pPr>
      <w:rPr>
        <w:rFonts w:ascii="Times New Roman" w:hAnsi="Times New Roman"/>
        <w:b w:val="0"/>
        <w:i w:val="0"/>
        <w:strike w:val="0"/>
        <w:color w:val="000000"/>
        <w:sz w:val="24"/>
        <w:u w:color="000000" w:val="none"/>
      </w:rPr>
    </w:lvl>
  </w:abstractNum>
  <w:abstractNum w:abstractNumId="84">
    <w:lvl w:ilvl="0">
      <w:start w:val="3"/>
      <w:numFmt w:val="upperRoman"/>
      <w:lvlText w:val="%1"/>
      <w:lvlJc w:val="left"/>
      <w:pPr>
        <w:ind w:left="670"/>
      </w:pPr>
      <w:rPr>
        <w:rFonts w:ascii="Times New Roman" w:hAnsi="Times New Roman"/>
        <w:b w:val="0"/>
        <w:i w:val="0"/>
        <w:strike w:val="0"/>
        <w:color w:val="000000"/>
        <w:sz w:val="24"/>
        <w:u w:color="000000" w:val="none"/>
      </w:rPr>
    </w:lvl>
    <w:lvl w:ilvl="1">
      <w:start w:val="1"/>
      <w:numFmt w:val="lowerLetter"/>
      <w:lvlText w:val="%2"/>
      <w:lvlJc w:val="left"/>
      <w:pPr>
        <w:ind w:left="1801"/>
      </w:pPr>
      <w:rPr>
        <w:rFonts w:ascii="Times New Roman" w:hAnsi="Times New Roman"/>
        <w:b w:val="0"/>
        <w:i w:val="0"/>
        <w:strike w:val="0"/>
        <w:color w:val="000000"/>
        <w:sz w:val="24"/>
        <w:u w:color="000000" w:val="none"/>
      </w:rPr>
    </w:lvl>
    <w:lvl w:ilvl="2">
      <w:start w:val="1"/>
      <w:numFmt w:val="lowerRoman"/>
      <w:lvlText w:val="%3"/>
      <w:lvlJc w:val="left"/>
      <w:pPr>
        <w:ind w:left="2521"/>
      </w:pPr>
      <w:rPr>
        <w:rFonts w:ascii="Times New Roman" w:hAnsi="Times New Roman"/>
        <w:b w:val="0"/>
        <w:i w:val="0"/>
        <w:strike w:val="0"/>
        <w:color w:val="000000"/>
        <w:sz w:val="24"/>
        <w:u w:color="000000" w:val="none"/>
      </w:rPr>
    </w:lvl>
    <w:lvl w:ilvl="3">
      <w:start w:val="1"/>
      <w:numFmt w:val="decimal"/>
      <w:lvlText w:val="%4"/>
      <w:lvlJc w:val="left"/>
      <w:pPr>
        <w:ind w:left="3241"/>
      </w:pPr>
      <w:rPr>
        <w:rFonts w:ascii="Times New Roman" w:hAnsi="Times New Roman"/>
        <w:b w:val="0"/>
        <w:i w:val="0"/>
        <w:strike w:val="0"/>
        <w:color w:val="000000"/>
        <w:sz w:val="24"/>
        <w:u w:color="000000" w:val="none"/>
      </w:rPr>
    </w:lvl>
    <w:lvl w:ilvl="4">
      <w:start w:val="1"/>
      <w:numFmt w:val="lowerLetter"/>
      <w:lvlText w:val="%5"/>
      <w:lvlJc w:val="left"/>
      <w:pPr>
        <w:ind w:left="3961"/>
      </w:pPr>
      <w:rPr>
        <w:rFonts w:ascii="Times New Roman" w:hAnsi="Times New Roman"/>
        <w:b w:val="0"/>
        <w:i w:val="0"/>
        <w:strike w:val="0"/>
        <w:color w:val="000000"/>
        <w:sz w:val="24"/>
        <w:u w:color="000000" w:val="none"/>
      </w:rPr>
    </w:lvl>
    <w:lvl w:ilvl="5">
      <w:start w:val="1"/>
      <w:numFmt w:val="lowerRoman"/>
      <w:lvlText w:val="%6"/>
      <w:lvlJc w:val="left"/>
      <w:pPr>
        <w:ind w:left="4681"/>
      </w:pPr>
      <w:rPr>
        <w:rFonts w:ascii="Times New Roman" w:hAnsi="Times New Roman"/>
        <w:b w:val="0"/>
        <w:i w:val="0"/>
        <w:strike w:val="0"/>
        <w:color w:val="000000"/>
        <w:sz w:val="24"/>
        <w:u w:color="000000" w:val="none"/>
      </w:rPr>
    </w:lvl>
    <w:lvl w:ilvl="6">
      <w:start w:val="1"/>
      <w:numFmt w:val="decimal"/>
      <w:lvlText w:val="%7"/>
      <w:lvlJc w:val="left"/>
      <w:pPr>
        <w:ind w:left="5401"/>
      </w:pPr>
      <w:rPr>
        <w:rFonts w:ascii="Times New Roman" w:hAnsi="Times New Roman"/>
        <w:b w:val="0"/>
        <w:i w:val="0"/>
        <w:strike w:val="0"/>
        <w:color w:val="000000"/>
        <w:sz w:val="24"/>
        <w:u w:color="000000" w:val="none"/>
      </w:rPr>
    </w:lvl>
    <w:lvl w:ilvl="7">
      <w:start w:val="1"/>
      <w:numFmt w:val="lowerLetter"/>
      <w:lvlText w:val="%8"/>
      <w:lvlJc w:val="left"/>
      <w:pPr>
        <w:ind w:left="6121"/>
      </w:pPr>
      <w:rPr>
        <w:rFonts w:ascii="Times New Roman" w:hAnsi="Times New Roman"/>
        <w:b w:val="0"/>
        <w:i w:val="0"/>
        <w:strike w:val="0"/>
        <w:color w:val="000000"/>
        <w:sz w:val="24"/>
        <w:u w:color="000000" w:val="none"/>
      </w:rPr>
    </w:lvl>
    <w:lvl w:ilvl="8">
      <w:start w:val="1"/>
      <w:numFmt w:val="lowerRoman"/>
      <w:lvlText w:val="%9"/>
      <w:lvlJc w:val="left"/>
      <w:pPr>
        <w:ind w:left="6841"/>
      </w:pPr>
      <w:rPr>
        <w:rFonts w:ascii="Times New Roman" w:hAnsi="Times New Roman"/>
        <w:b w:val="0"/>
        <w:i w:val="0"/>
        <w:strike w:val="0"/>
        <w:color w:val="000000"/>
        <w:sz w:val="24"/>
        <w:u w:color="000000" w:val="none"/>
      </w:rPr>
    </w:lvl>
  </w:abstractNum>
  <w:abstractNum w:abstractNumId="85">
    <w:lvl w:ilvl="0">
      <w:start w:val="1"/>
      <w:numFmt w:val="decimal"/>
      <w:lvlText w:val="%1."/>
      <w:lvlJc w:val="left"/>
      <w:pPr>
        <w:ind w:left="1028"/>
      </w:pPr>
      <w:rPr>
        <w:rFonts w:ascii="Times New Roman" w:hAnsi="Times New Roman"/>
        <w:b w:val="0"/>
        <w:i w:val="0"/>
        <w:strike w:val="0"/>
        <w:color w:val="000000"/>
        <w:sz w:val="24"/>
        <w:u w:color="000000" w:val="none"/>
      </w:rPr>
    </w:lvl>
    <w:lvl w:ilvl="1">
      <w:start w:val="1"/>
      <w:numFmt w:val="lowerLetter"/>
      <w:lvlText w:val="%2"/>
      <w:lvlJc w:val="left"/>
      <w:pPr>
        <w:ind w:left="1791"/>
      </w:pPr>
      <w:rPr>
        <w:rFonts w:ascii="Times New Roman" w:hAnsi="Times New Roman"/>
        <w:b w:val="0"/>
        <w:i w:val="0"/>
        <w:strike w:val="0"/>
        <w:color w:val="000000"/>
        <w:sz w:val="24"/>
        <w:u w:color="000000" w:val="none"/>
      </w:rPr>
    </w:lvl>
    <w:lvl w:ilvl="2">
      <w:start w:val="1"/>
      <w:numFmt w:val="lowerRoman"/>
      <w:lvlText w:val="%3"/>
      <w:lvlJc w:val="left"/>
      <w:pPr>
        <w:ind w:left="2511"/>
      </w:pPr>
      <w:rPr>
        <w:rFonts w:ascii="Times New Roman" w:hAnsi="Times New Roman"/>
        <w:b w:val="0"/>
        <w:i w:val="0"/>
        <w:strike w:val="0"/>
        <w:color w:val="000000"/>
        <w:sz w:val="24"/>
        <w:u w:color="000000" w:val="none"/>
      </w:rPr>
    </w:lvl>
    <w:lvl w:ilvl="3">
      <w:start w:val="1"/>
      <w:numFmt w:val="decimal"/>
      <w:lvlText w:val="%4"/>
      <w:lvlJc w:val="left"/>
      <w:pPr>
        <w:ind w:left="3231"/>
      </w:pPr>
      <w:rPr>
        <w:rFonts w:ascii="Times New Roman" w:hAnsi="Times New Roman"/>
        <w:b w:val="0"/>
        <w:i w:val="0"/>
        <w:strike w:val="0"/>
        <w:color w:val="000000"/>
        <w:sz w:val="24"/>
        <w:u w:color="000000" w:val="none"/>
      </w:rPr>
    </w:lvl>
    <w:lvl w:ilvl="4">
      <w:start w:val="1"/>
      <w:numFmt w:val="lowerLetter"/>
      <w:lvlText w:val="%5"/>
      <w:lvlJc w:val="left"/>
      <w:pPr>
        <w:ind w:left="3951"/>
      </w:pPr>
      <w:rPr>
        <w:rFonts w:ascii="Times New Roman" w:hAnsi="Times New Roman"/>
        <w:b w:val="0"/>
        <w:i w:val="0"/>
        <w:strike w:val="0"/>
        <w:color w:val="000000"/>
        <w:sz w:val="24"/>
        <w:u w:color="000000" w:val="none"/>
      </w:rPr>
    </w:lvl>
    <w:lvl w:ilvl="5">
      <w:start w:val="1"/>
      <w:numFmt w:val="lowerRoman"/>
      <w:lvlText w:val="%6"/>
      <w:lvlJc w:val="left"/>
      <w:pPr>
        <w:ind w:left="4671"/>
      </w:pPr>
      <w:rPr>
        <w:rFonts w:ascii="Times New Roman" w:hAnsi="Times New Roman"/>
        <w:b w:val="0"/>
        <w:i w:val="0"/>
        <w:strike w:val="0"/>
        <w:color w:val="000000"/>
        <w:sz w:val="24"/>
        <w:u w:color="000000" w:val="none"/>
      </w:rPr>
    </w:lvl>
    <w:lvl w:ilvl="6">
      <w:start w:val="1"/>
      <w:numFmt w:val="decimal"/>
      <w:lvlText w:val="%7"/>
      <w:lvlJc w:val="left"/>
      <w:pPr>
        <w:ind w:left="5391"/>
      </w:pPr>
      <w:rPr>
        <w:rFonts w:ascii="Times New Roman" w:hAnsi="Times New Roman"/>
        <w:b w:val="0"/>
        <w:i w:val="0"/>
        <w:strike w:val="0"/>
        <w:color w:val="000000"/>
        <w:sz w:val="24"/>
        <w:u w:color="000000" w:val="none"/>
      </w:rPr>
    </w:lvl>
    <w:lvl w:ilvl="7">
      <w:start w:val="1"/>
      <w:numFmt w:val="lowerLetter"/>
      <w:lvlText w:val="%8"/>
      <w:lvlJc w:val="left"/>
      <w:pPr>
        <w:ind w:left="6111"/>
      </w:pPr>
      <w:rPr>
        <w:rFonts w:ascii="Times New Roman" w:hAnsi="Times New Roman"/>
        <w:b w:val="0"/>
        <w:i w:val="0"/>
        <w:strike w:val="0"/>
        <w:color w:val="000000"/>
        <w:sz w:val="24"/>
        <w:u w:color="000000" w:val="none"/>
      </w:rPr>
    </w:lvl>
    <w:lvl w:ilvl="8">
      <w:start w:val="1"/>
      <w:numFmt w:val="lowerRoman"/>
      <w:lvlText w:val="%9"/>
      <w:lvlJc w:val="left"/>
      <w:pPr>
        <w:ind w:left="6831"/>
      </w:pPr>
      <w:rPr>
        <w:rFonts w:ascii="Times New Roman" w:hAnsi="Times New Roman"/>
        <w:b w:val="0"/>
        <w:i w:val="0"/>
        <w:strike w:val="0"/>
        <w:color w:val="000000"/>
        <w:sz w:val="24"/>
        <w:u w:color="000000" w:val="none"/>
      </w:rPr>
    </w:lvl>
  </w:abstractNum>
  <w:abstractNum w:abstractNumId="86">
    <w:lvl w:ilvl="0">
      <w:start w:val="1"/>
      <w:numFmt w:val="bullet"/>
      <w:lvlText w:val="•"/>
      <w:lvlJc w:val="left"/>
      <w:pPr>
        <w:ind w:left="1057"/>
      </w:pPr>
      <w:rPr>
        <w:rFonts w:ascii="Arial" w:hAnsi="Arial"/>
        <w:b w:val="0"/>
        <w:i w:val="0"/>
        <w:strike w:val="0"/>
        <w:color w:val="000000"/>
        <w:sz w:val="24"/>
        <w:u w:color="000000" w:val="none"/>
      </w:rPr>
    </w:lvl>
    <w:lvl w:ilvl="1">
      <w:start w:val="1"/>
      <w:numFmt w:val="bullet"/>
      <w:lvlText w:val="o"/>
      <w:lvlJc w:val="left"/>
      <w:pPr>
        <w:ind w:left="1647"/>
      </w:pPr>
      <w:rPr>
        <w:rFonts w:ascii="Segoe UI Symbol" w:hAnsi="Segoe UI Symbol"/>
        <w:b w:val="0"/>
        <w:i w:val="0"/>
        <w:strike w:val="0"/>
        <w:color w:val="000000"/>
        <w:sz w:val="24"/>
        <w:u w:color="000000" w:val="none"/>
      </w:rPr>
    </w:lvl>
    <w:lvl w:ilvl="2">
      <w:start w:val="1"/>
      <w:numFmt w:val="bullet"/>
      <w:lvlText w:val="▪"/>
      <w:lvlJc w:val="left"/>
      <w:pPr>
        <w:ind w:left="2367"/>
      </w:pPr>
      <w:rPr>
        <w:rFonts w:ascii="Segoe UI Symbol" w:hAnsi="Segoe UI Symbol"/>
        <w:b w:val="0"/>
        <w:i w:val="0"/>
        <w:strike w:val="0"/>
        <w:color w:val="000000"/>
        <w:sz w:val="24"/>
        <w:u w:color="000000" w:val="none"/>
      </w:rPr>
    </w:lvl>
    <w:lvl w:ilvl="3">
      <w:start w:val="1"/>
      <w:numFmt w:val="bullet"/>
      <w:lvlText w:val="•"/>
      <w:lvlJc w:val="left"/>
      <w:pPr>
        <w:ind w:left="3087"/>
      </w:pPr>
      <w:rPr>
        <w:rFonts w:ascii="Arial" w:hAnsi="Arial"/>
        <w:b w:val="0"/>
        <w:i w:val="0"/>
        <w:strike w:val="0"/>
        <w:color w:val="000000"/>
        <w:sz w:val="24"/>
        <w:u w:color="000000" w:val="none"/>
      </w:rPr>
    </w:lvl>
    <w:lvl w:ilvl="4">
      <w:start w:val="1"/>
      <w:numFmt w:val="bullet"/>
      <w:lvlText w:val="o"/>
      <w:lvlJc w:val="left"/>
      <w:pPr>
        <w:ind w:left="3807"/>
      </w:pPr>
      <w:rPr>
        <w:rFonts w:ascii="Segoe UI Symbol" w:hAnsi="Segoe UI Symbol"/>
        <w:b w:val="0"/>
        <w:i w:val="0"/>
        <w:strike w:val="0"/>
        <w:color w:val="000000"/>
        <w:sz w:val="24"/>
        <w:u w:color="000000" w:val="none"/>
      </w:rPr>
    </w:lvl>
    <w:lvl w:ilvl="5">
      <w:start w:val="1"/>
      <w:numFmt w:val="bullet"/>
      <w:lvlText w:val="▪"/>
      <w:lvlJc w:val="left"/>
      <w:pPr>
        <w:ind w:left="4527"/>
      </w:pPr>
      <w:rPr>
        <w:rFonts w:ascii="Segoe UI Symbol" w:hAnsi="Segoe UI Symbol"/>
        <w:b w:val="0"/>
        <w:i w:val="0"/>
        <w:strike w:val="0"/>
        <w:color w:val="000000"/>
        <w:sz w:val="24"/>
        <w:u w:color="000000" w:val="none"/>
      </w:rPr>
    </w:lvl>
    <w:lvl w:ilvl="6">
      <w:start w:val="1"/>
      <w:numFmt w:val="bullet"/>
      <w:lvlText w:val="•"/>
      <w:lvlJc w:val="left"/>
      <w:pPr>
        <w:ind w:left="5247"/>
      </w:pPr>
      <w:rPr>
        <w:rFonts w:ascii="Arial" w:hAnsi="Arial"/>
        <w:b w:val="0"/>
        <w:i w:val="0"/>
        <w:strike w:val="0"/>
        <w:color w:val="000000"/>
        <w:sz w:val="24"/>
        <w:u w:color="000000" w:val="none"/>
      </w:rPr>
    </w:lvl>
    <w:lvl w:ilvl="7">
      <w:start w:val="1"/>
      <w:numFmt w:val="bullet"/>
      <w:lvlText w:val="o"/>
      <w:lvlJc w:val="left"/>
      <w:pPr>
        <w:ind w:left="5967"/>
      </w:pPr>
      <w:rPr>
        <w:rFonts w:ascii="Segoe UI Symbol" w:hAnsi="Segoe UI Symbol"/>
        <w:b w:val="0"/>
        <w:i w:val="0"/>
        <w:strike w:val="0"/>
        <w:color w:val="000000"/>
        <w:sz w:val="24"/>
        <w:u w:color="000000" w:val="none"/>
      </w:rPr>
    </w:lvl>
    <w:lvl w:ilvl="8">
      <w:start w:val="1"/>
      <w:numFmt w:val="bullet"/>
      <w:lvlText w:val="▪"/>
      <w:lvlJc w:val="left"/>
      <w:pPr>
        <w:ind w:left="6687"/>
      </w:pPr>
      <w:rPr>
        <w:rFonts w:ascii="Segoe UI Symbol" w:hAnsi="Segoe UI Symbol"/>
        <w:b w:val="0"/>
        <w:i w:val="0"/>
        <w:strike w:val="0"/>
        <w:color w:val="000000"/>
        <w:sz w:val="24"/>
        <w:u w:color="000000" w:val="none"/>
      </w:rPr>
    </w:lvl>
  </w:abstractNum>
  <w:abstractNum w:abstractNumId="87">
    <w:lvl w:ilvl="0">
      <w:start w:val="1"/>
      <w:numFmt w:val="bullet"/>
      <w:lvlText w:val="•"/>
      <w:lvlJc w:val="left"/>
      <w:pPr>
        <w:ind w:left="1143"/>
      </w:pPr>
      <w:rPr>
        <w:rFonts w:ascii="Arial" w:hAnsi="Arial"/>
        <w:b w:val="0"/>
        <w:i w:val="0"/>
        <w:strike w:val="0"/>
        <w:color w:val="000000"/>
        <w:sz w:val="24"/>
        <w:u w:color="000000" w:val="none"/>
      </w:rPr>
    </w:lvl>
    <w:lvl w:ilvl="1">
      <w:start w:val="1"/>
      <w:numFmt w:val="bullet"/>
      <w:lvlText w:val="o"/>
      <w:lvlJc w:val="left"/>
      <w:pPr>
        <w:ind w:left="1632"/>
      </w:pPr>
      <w:rPr>
        <w:rFonts w:ascii="Segoe UI Symbol" w:hAnsi="Segoe UI Symbol"/>
        <w:b w:val="0"/>
        <w:i w:val="0"/>
        <w:strike w:val="0"/>
        <w:color w:val="000000"/>
        <w:sz w:val="24"/>
        <w:u w:color="000000" w:val="none"/>
      </w:rPr>
    </w:lvl>
    <w:lvl w:ilvl="2">
      <w:start w:val="1"/>
      <w:numFmt w:val="bullet"/>
      <w:lvlText w:val="▪"/>
      <w:lvlJc w:val="left"/>
      <w:pPr>
        <w:ind w:left="2352"/>
      </w:pPr>
      <w:rPr>
        <w:rFonts w:ascii="Segoe UI Symbol" w:hAnsi="Segoe UI Symbol"/>
        <w:b w:val="0"/>
        <w:i w:val="0"/>
        <w:strike w:val="0"/>
        <w:color w:val="000000"/>
        <w:sz w:val="24"/>
        <w:u w:color="000000" w:val="none"/>
      </w:rPr>
    </w:lvl>
    <w:lvl w:ilvl="3">
      <w:start w:val="1"/>
      <w:numFmt w:val="bullet"/>
      <w:lvlText w:val="•"/>
      <w:lvlJc w:val="left"/>
      <w:pPr>
        <w:ind w:left="3072"/>
      </w:pPr>
      <w:rPr>
        <w:rFonts w:ascii="Arial" w:hAnsi="Arial"/>
        <w:b w:val="0"/>
        <w:i w:val="0"/>
        <w:strike w:val="0"/>
        <w:color w:val="000000"/>
        <w:sz w:val="24"/>
        <w:u w:color="000000" w:val="none"/>
      </w:rPr>
    </w:lvl>
    <w:lvl w:ilvl="4">
      <w:start w:val="1"/>
      <w:numFmt w:val="bullet"/>
      <w:lvlText w:val="o"/>
      <w:lvlJc w:val="left"/>
      <w:pPr>
        <w:ind w:left="3792"/>
      </w:pPr>
      <w:rPr>
        <w:rFonts w:ascii="Segoe UI Symbol" w:hAnsi="Segoe UI Symbol"/>
        <w:b w:val="0"/>
        <w:i w:val="0"/>
        <w:strike w:val="0"/>
        <w:color w:val="000000"/>
        <w:sz w:val="24"/>
        <w:u w:color="000000" w:val="none"/>
      </w:rPr>
    </w:lvl>
    <w:lvl w:ilvl="5">
      <w:start w:val="1"/>
      <w:numFmt w:val="bullet"/>
      <w:lvlText w:val="▪"/>
      <w:lvlJc w:val="left"/>
      <w:pPr>
        <w:ind w:left="4512"/>
      </w:pPr>
      <w:rPr>
        <w:rFonts w:ascii="Segoe UI Symbol" w:hAnsi="Segoe UI Symbol"/>
        <w:b w:val="0"/>
        <w:i w:val="0"/>
        <w:strike w:val="0"/>
        <w:color w:val="000000"/>
        <w:sz w:val="24"/>
        <w:u w:color="000000" w:val="none"/>
      </w:rPr>
    </w:lvl>
    <w:lvl w:ilvl="6">
      <w:start w:val="1"/>
      <w:numFmt w:val="bullet"/>
      <w:lvlText w:val="•"/>
      <w:lvlJc w:val="left"/>
      <w:pPr>
        <w:ind w:left="5232"/>
      </w:pPr>
      <w:rPr>
        <w:rFonts w:ascii="Arial" w:hAnsi="Arial"/>
        <w:b w:val="0"/>
        <w:i w:val="0"/>
        <w:strike w:val="0"/>
        <w:color w:val="000000"/>
        <w:sz w:val="24"/>
        <w:u w:color="000000" w:val="none"/>
      </w:rPr>
    </w:lvl>
    <w:lvl w:ilvl="7">
      <w:start w:val="1"/>
      <w:numFmt w:val="bullet"/>
      <w:lvlText w:val="o"/>
      <w:lvlJc w:val="left"/>
      <w:pPr>
        <w:ind w:left="5952"/>
      </w:pPr>
      <w:rPr>
        <w:rFonts w:ascii="Segoe UI Symbol" w:hAnsi="Segoe UI Symbol"/>
        <w:b w:val="0"/>
        <w:i w:val="0"/>
        <w:strike w:val="0"/>
        <w:color w:val="000000"/>
        <w:sz w:val="24"/>
        <w:u w:color="000000" w:val="none"/>
      </w:rPr>
    </w:lvl>
    <w:lvl w:ilvl="8">
      <w:start w:val="1"/>
      <w:numFmt w:val="bullet"/>
      <w:lvlText w:val="▪"/>
      <w:lvlJc w:val="left"/>
      <w:pPr>
        <w:ind w:left="6672"/>
      </w:pPr>
      <w:rPr>
        <w:rFonts w:ascii="Segoe UI Symbol" w:hAnsi="Segoe UI Symbol"/>
        <w:b w:val="0"/>
        <w:i w:val="0"/>
        <w:strike w:val="0"/>
        <w:color w:val="000000"/>
        <w:sz w:val="24"/>
        <w:u w:color="000000" w:val="none"/>
      </w:rPr>
    </w:lvl>
  </w:abstractNum>
  <w:abstractNum w:abstractNumId="88">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792"/>
      </w:pPr>
      <w:rPr>
        <w:rFonts w:ascii="Times New Roman" w:hAnsi="Times New Roman"/>
        <w:b w:val="0"/>
        <w:i w:val="0"/>
        <w:strike w:val="0"/>
        <w:color w:val="000000"/>
        <w:sz w:val="24"/>
        <w:u w:color="000000" w:val="none"/>
      </w:rPr>
    </w:lvl>
    <w:lvl w:ilvl="2">
      <w:start w:val="1"/>
      <w:numFmt w:val="lowerRoman"/>
      <w:lvlText w:val="%3"/>
      <w:lvlJc w:val="left"/>
      <w:pPr>
        <w:ind w:left="2512"/>
      </w:pPr>
      <w:rPr>
        <w:rFonts w:ascii="Times New Roman" w:hAnsi="Times New Roman"/>
        <w:b w:val="0"/>
        <w:i w:val="0"/>
        <w:strike w:val="0"/>
        <w:color w:val="000000"/>
        <w:sz w:val="24"/>
        <w:u w:color="000000" w:val="none"/>
      </w:rPr>
    </w:lvl>
    <w:lvl w:ilvl="3">
      <w:start w:val="1"/>
      <w:numFmt w:val="decimal"/>
      <w:lvlText w:val="%4"/>
      <w:lvlJc w:val="left"/>
      <w:pPr>
        <w:ind w:left="3232"/>
      </w:pPr>
      <w:rPr>
        <w:rFonts w:ascii="Times New Roman" w:hAnsi="Times New Roman"/>
        <w:b w:val="0"/>
        <w:i w:val="0"/>
        <w:strike w:val="0"/>
        <w:color w:val="000000"/>
        <w:sz w:val="24"/>
        <w:u w:color="000000" w:val="none"/>
      </w:rPr>
    </w:lvl>
    <w:lvl w:ilvl="4">
      <w:start w:val="1"/>
      <w:numFmt w:val="lowerLetter"/>
      <w:lvlText w:val="%5"/>
      <w:lvlJc w:val="left"/>
      <w:pPr>
        <w:ind w:left="3952"/>
      </w:pPr>
      <w:rPr>
        <w:rFonts w:ascii="Times New Roman" w:hAnsi="Times New Roman"/>
        <w:b w:val="0"/>
        <w:i w:val="0"/>
        <w:strike w:val="0"/>
        <w:color w:val="000000"/>
        <w:sz w:val="24"/>
        <w:u w:color="000000" w:val="none"/>
      </w:rPr>
    </w:lvl>
    <w:lvl w:ilvl="5">
      <w:start w:val="1"/>
      <w:numFmt w:val="lowerRoman"/>
      <w:lvlText w:val="%6"/>
      <w:lvlJc w:val="left"/>
      <w:pPr>
        <w:ind w:left="4672"/>
      </w:pPr>
      <w:rPr>
        <w:rFonts w:ascii="Times New Roman" w:hAnsi="Times New Roman"/>
        <w:b w:val="0"/>
        <w:i w:val="0"/>
        <w:strike w:val="0"/>
        <w:color w:val="000000"/>
        <w:sz w:val="24"/>
        <w:u w:color="000000" w:val="none"/>
      </w:rPr>
    </w:lvl>
    <w:lvl w:ilvl="6">
      <w:start w:val="1"/>
      <w:numFmt w:val="decimal"/>
      <w:lvlText w:val="%7"/>
      <w:lvlJc w:val="left"/>
      <w:pPr>
        <w:ind w:left="5392"/>
      </w:pPr>
      <w:rPr>
        <w:rFonts w:ascii="Times New Roman" w:hAnsi="Times New Roman"/>
        <w:b w:val="0"/>
        <w:i w:val="0"/>
        <w:strike w:val="0"/>
        <w:color w:val="000000"/>
        <w:sz w:val="24"/>
        <w:u w:color="000000" w:val="none"/>
      </w:rPr>
    </w:lvl>
    <w:lvl w:ilvl="7">
      <w:start w:val="1"/>
      <w:numFmt w:val="lowerLetter"/>
      <w:lvlText w:val="%8"/>
      <w:lvlJc w:val="left"/>
      <w:pPr>
        <w:ind w:left="6112"/>
      </w:pPr>
      <w:rPr>
        <w:rFonts w:ascii="Times New Roman" w:hAnsi="Times New Roman"/>
        <w:b w:val="0"/>
        <w:i w:val="0"/>
        <w:strike w:val="0"/>
        <w:color w:val="000000"/>
        <w:sz w:val="24"/>
        <w:u w:color="000000" w:val="none"/>
      </w:rPr>
    </w:lvl>
    <w:lvl w:ilvl="8">
      <w:start w:val="1"/>
      <w:numFmt w:val="lowerRoman"/>
      <w:lvlText w:val="%9"/>
      <w:lvlJc w:val="left"/>
      <w:pPr>
        <w:ind w:left="6832"/>
      </w:pPr>
      <w:rPr>
        <w:rFonts w:ascii="Times New Roman" w:hAnsi="Times New Roman"/>
        <w:b w:val="0"/>
        <w:i w:val="0"/>
        <w:strike w:val="0"/>
        <w:color w:val="000000"/>
        <w:sz w:val="24"/>
        <w:u w:color="000000" w:val="none"/>
      </w:rPr>
    </w:lvl>
  </w:abstractNum>
  <w:abstractNum w:abstractNumId="89">
    <w:lvl w:ilvl="0">
      <w:start w:val="1"/>
      <w:numFmt w:val="bullet"/>
      <w:lvlText w:val="-"/>
      <w:lvlJc w:val="left"/>
      <w:pPr>
        <w:ind w:left="1037"/>
      </w:pPr>
      <w:rPr>
        <w:rFonts w:ascii="Times New Roman" w:hAnsi="Times New Roman"/>
        <w:b w:val="0"/>
        <w:i w:val="0"/>
        <w:strike w:val="0"/>
        <w:color w:val="00000A"/>
        <w:sz w:val="24"/>
        <w:u w:color="000000" w:val="none"/>
      </w:rPr>
    </w:lvl>
    <w:lvl w:ilvl="1">
      <w:start w:val="1"/>
      <w:numFmt w:val="bullet"/>
      <w:lvlText w:val="o"/>
      <w:lvlJc w:val="left"/>
      <w:pPr>
        <w:ind w:left="1272"/>
      </w:pPr>
      <w:rPr>
        <w:rFonts w:ascii="Times New Roman" w:hAnsi="Times New Roman"/>
        <w:b w:val="0"/>
        <w:i w:val="0"/>
        <w:strike w:val="0"/>
        <w:color w:val="00000A"/>
        <w:sz w:val="24"/>
        <w:u w:color="000000" w:val="none"/>
      </w:rPr>
    </w:lvl>
    <w:lvl w:ilvl="2">
      <w:start w:val="1"/>
      <w:numFmt w:val="bullet"/>
      <w:lvlText w:val="▪"/>
      <w:lvlJc w:val="left"/>
      <w:pPr>
        <w:ind w:left="1992"/>
      </w:pPr>
      <w:rPr>
        <w:rFonts w:ascii="Times New Roman" w:hAnsi="Times New Roman"/>
        <w:b w:val="0"/>
        <w:i w:val="0"/>
        <w:strike w:val="0"/>
        <w:color w:val="00000A"/>
        <w:sz w:val="24"/>
        <w:u w:color="000000" w:val="none"/>
      </w:rPr>
    </w:lvl>
    <w:lvl w:ilvl="3">
      <w:start w:val="1"/>
      <w:numFmt w:val="bullet"/>
      <w:lvlText w:val="•"/>
      <w:lvlJc w:val="left"/>
      <w:pPr>
        <w:ind w:left="2712"/>
      </w:pPr>
      <w:rPr>
        <w:rFonts w:ascii="Times New Roman" w:hAnsi="Times New Roman"/>
        <w:b w:val="0"/>
        <w:i w:val="0"/>
        <w:strike w:val="0"/>
        <w:color w:val="00000A"/>
        <w:sz w:val="24"/>
        <w:u w:color="000000" w:val="none"/>
      </w:rPr>
    </w:lvl>
    <w:lvl w:ilvl="4">
      <w:start w:val="1"/>
      <w:numFmt w:val="bullet"/>
      <w:lvlText w:val="o"/>
      <w:lvlJc w:val="left"/>
      <w:pPr>
        <w:ind w:left="3432"/>
      </w:pPr>
      <w:rPr>
        <w:rFonts w:ascii="Times New Roman" w:hAnsi="Times New Roman"/>
        <w:b w:val="0"/>
        <w:i w:val="0"/>
        <w:strike w:val="0"/>
        <w:color w:val="00000A"/>
        <w:sz w:val="24"/>
        <w:u w:color="000000" w:val="none"/>
      </w:rPr>
    </w:lvl>
    <w:lvl w:ilvl="5">
      <w:start w:val="1"/>
      <w:numFmt w:val="bullet"/>
      <w:lvlText w:val="▪"/>
      <w:lvlJc w:val="left"/>
      <w:pPr>
        <w:ind w:left="4152"/>
      </w:pPr>
      <w:rPr>
        <w:rFonts w:ascii="Times New Roman" w:hAnsi="Times New Roman"/>
        <w:b w:val="0"/>
        <w:i w:val="0"/>
        <w:strike w:val="0"/>
        <w:color w:val="00000A"/>
        <w:sz w:val="24"/>
        <w:u w:color="000000" w:val="none"/>
      </w:rPr>
    </w:lvl>
    <w:lvl w:ilvl="6">
      <w:start w:val="1"/>
      <w:numFmt w:val="bullet"/>
      <w:lvlText w:val="•"/>
      <w:lvlJc w:val="left"/>
      <w:pPr>
        <w:ind w:left="4872"/>
      </w:pPr>
      <w:rPr>
        <w:rFonts w:ascii="Times New Roman" w:hAnsi="Times New Roman"/>
        <w:b w:val="0"/>
        <w:i w:val="0"/>
        <w:strike w:val="0"/>
        <w:color w:val="00000A"/>
        <w:sz w:val="24"/>
        <w:u w:color="000000" w:val="none"/>
      </w:rPr>
    </w:lvl>
    <w:lvl w:ilvl="7">
      <w:start w:val="1"/>
      <w:numFmt w:val="bullet"/>
      <w:lvlText w:val="o"/>
      <w:lvlJc w:val="left"/>
      <w:pPr>
        <w:ind w:left="5592"/>
      </w:pPr>
      <w:rPr>
        <w:rFonts w:ascii="Times New Roman" w:hAnsi="Times New Roman"/>
        <w:b w:val="0"/>
        <w:i w:val="0"/>
        <w:strike w:val="0"/>
        <w:color w:val="00000A"/>
        <w:sz w:val="24"/>
        <w:u w:color="000000" w:val="none"/>
      </w:rPr>
    </w:lvl>
    <w:lvl w:ilvl="8">
      <w:start w:val="1"/>
      <w:numFmt w:val="bullet"/>
      <w:lvlText w:val="▪"/>
      <w:lvlJc w:val="left"/>
      <w:pPr>
        <w:ind w:left="6312"/>
      </w:pPr>
      <w:rPr>
        <w:rFonts w:ascii="Times New Roman" w:hAnsi="Times New Roman"/>
        <w:b w:val="0"/>
        <w:i w:val="0"/>
        <w:strike w:val="0"/>
        <w:color w:val="00000A"/>
        <w:sz w:val="24"/>
        <w:u w:color="000000" w:val="none"/>
      </w:rPr>
    </w:lvl>
  </w:abstractNum>
  <w:abstractNum w:abstractNumId="90">
    <w:lvl w:ilvl="0">
      <w:start w:val="1"/>
      <w:numFmt w:val="bullet"/>
      <w:lvlText w:val="•"/>
      <w:lvlJc w:val="left"/>
      <w:pPr>
        <w:ind w:left="65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1">
    <w:lvl w:ilvl="0">
      <w:start w:val="1"/>
      <w:numFmt w:val="bullet"/>
      <w:lvlText w:val="•"/>
      <w:lvlJc w:val="left"/>
      <w:pPr>
        <w:ind w:left="585"/>
      </w:pPr>
      <w:rPr>
        <w:rFonts w:ascii="Arial" w:hAnsi="Arial"/>
        <w:b w:val="0"/>
        <w:i w:val="0"/>
        <w:strike w:val="0"/>
        <w:color w:val="00000A"/>
        <w:sz w:val="24"/>
        <w:u w:color="000000" w:val="none"/>
      </w:rPr>
    </w:lvl>
    <w:lvl w:ilvl="1">
      <w:start w:val="1"/>
      <w:numFmt w:val="bullet"/>
      <w:lvlText w:val="o"/>
      <w:lvlJc w:val="left"/>
      <w:pPr>
        <w:ind w:left="1080"/>
      </w:pPr>
      <w:rPr>
        <w:rFonts w:ascii="Segoe UI Symbol" w:hAnsi="Segoe UI Symbol"/>
        <w:b w:val="0"/>
        <w:i w:val="0"/>
        <w:strike w:val="0"/>
        <w:color w:val="00000A"/>
        <w:sz w:val="24"/>
        <w:u w:color="000000" w:val="none"/>
      </w:rPr>
    </w:lvl>
    <w:lvl w:ilvl="2">
      <w:start w:val="1"/>
      <w:numFmt w:val="bullet"/>
      <w:lvlText w:val="▪"/>
      <w:lvlJc w:val="left"/>
      <w:pPr>
        <w:ind w:left="1800"/>
      </w:pPr>
      <w:rPr>
        <w:rFonts w:ascii="Segoe UI Symbol" w:hAnsi="Segoe UI Symbol"/>
        <w:b w:val="0"/>
        <w:i w:val="0"/>
        <w:strike w:val="0"/>
        <w:color w:val="00000A"/>
        <w:sz w:val="24"/>
        <w:u w:color="000000" w:val="none"/>
      </w:rPr>
    </w:lvl>
    <w:lvl w:ilvl="3">
      <w:start w:val="1"/>
      <w:numFmt w:val="bullet"/>
      <w:lvlText w:val="•"/>
      <w:lvlJc w:val="left"/>
      <w:pPr>
        <w:ind w:left="2520"/>
      </w:pPr>
      <w:rPr>
        <w:rFonts w:ascii="Arial" w:hAnsi="Arial"/>
        <w:b w:val="0"/>
        <w:i w:val="0"/>
        <w:strike w:val="0"/>
        <w:color w:val="00000A"/>
        <w:sz w:val="24"/>
        <w:u w:color="000000" w:val="none"/>
      </w:rPr>
    </w:lvl>
    <w:lvl w:ilvl="4">
      <w:start w:val="1"/>
      <w:numFmt w:val="bullet"/>
      <w:lvlText w:val="o"/>
      <w:lvlJc w:val="left"/>
      <w:pPr>
        <w:ind w:left="3240"/>
      </w:pPr>
      <w:rPr>
        <w:rFonts w:ascii="Segoe UI Symbol" w:hAnsi="Segoe UI Symbol"/>
        <w:b w:val="0"/>
        <w:i w:val="0"/>
        <w:strike w:val="0"/>
        <w:color w:val="00000A"/>
        <w:sz w:val="24"/>
        <w:u w:color="000000" w:val="none"/>
      </w:rPr>
    </w:lvl>
    <w:lvl w:ilvl="5">
      <w:start w:val="1"/>
      <w:numFmt w:val="bullet"/>
      <w:lvlText w:val="▪"/>
      <w:lvlJc w:val="left"/>
      <w:pPr>
        <w:ind w:left="3960"/>
      </w:pPr>
      <w:rPr>
        <w:rFonts w:ascii="Segoe UI Symbol" w:hAnsi="Segoe UI Symbol"/>
        <w:b w:val="0"/>
        <w:i w:val="0"/>
        <w:strike w:val="0"/>
        <w:color w:val="00000A"/>
        <w:sz w:val="24"/>
        <w:u w:color="000000" w:val="none"/>
      </w:rPr>
    </w:lvl>
    <w:lvl w:ilvl="6">
      <w:start w:val="1"/>
      <w:numFmt w:val="bullet"/>
      <w:lvlText w:val="•"/>
      <w:lvlJc w:val="left"/>
      <w:pPr>
        <w:ind w:left="4680"/>
      </w:pPr>
      <w:rPr>
        <w:rFonts w:ascii="Arial" w:hAnsi="Arial"/>
        <w:b w:val="0"/>
        <w:i w:val="0"/>
        <w:strike w:val="0"/>
        <w:color w:val="00000A"/>
        <w:sz w:val="24"/>
        <w:u w:color="000000" w:val="none"/>
      </w:rPr>
    </w:lvl>
    <w:lvl w:ilvl="7">
      <w:start w:val="1"/>
      <w:numFmt w:val="bullet"/>
      <w:lvlText w:val="o"/>
      <w:lvlJc w:val="left"/>
      <w:pPr>
        <w:ind w:left="5400"/>
      </w:pPr>
      <w:rPr>
        <w:rFonts w:ascii="Segoe UI Symbol" w:hAnsi="Segoe UI Symbol"/>
        <w:b w:val="0"/>
        <w:i w:val="0"/>
        <w:strike w:val="0"/>
        <w:color w:val="00000A"/>
        <w:sz w:val="24"/>
        <w:u w:color="000000" w:val="none"/>
      </w:rPr>
    </w:lvl>
    <w:lvl w:ilvl="8">
      <w:start w:val="1"/>
      <w:numFmt w:val="bullet"/>
      <w:lvlText w:val="▪"/>
      <w:lvlJc w:val="left"/>
      <w:pPr>
        <w:ind w:left="6120"/>
      </w:pPr>
      <w:rPr>
        <w:rFonts w:ascii="Segoe UI Symbol" w:hAnsi="Segoe UI Symbol"/>
        <w:b w:val="0"/>
        <w:i w:val="0"/>
        <w:strike w:val="0"/>
        <w:color w:val="00000A"/>
        <w:sz w:val="24"/>
        <w:u w:color="000000" w:val="none"/>
      </w:rPr>
    </w:lvl>
  </w:abstractNum>
  <w:abstractNum w:abstractNumId="92">
    <w:lvl w:ilvl="0">
      <w:start w:val="1"/>
      <w:numFmt w:val="bullet"/>
      <w:lvlText w:val="•"/>
      <w:lvlJc w:val="left"/>
      <w:pPr>
        <w:ind w:left="312"/>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3">
    <w:lvl w:ilvl="0">
      <w:start w:val="1"/>
      <w:numFmt w:val="bullet"/>
      <w:lvlText w:val="•"/>
      <w:lvlJc w:val="left"/>
      <w:pPr>
        <w:ind w:left="73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4">
    <w:lvl w:ilvl="0">
      <w:start w:val="1"/>
      <w:numFmt w:val="bullet"/>
      <w:lvlText w:val="•"/>
      <w:lvlJc w:val="left"/>
      <w:pPr>
        <w:ind w:left="73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5">
    <w:lvl w:ilvl="0">
      <w:start w:val="1"/>
      <w:numFmt w:val="bullet"/>
      <w:lvlText w:val="•"/>
      <w:lvlJc w:val="left"/>
      <w:pPr>
        <w:ind w:left="73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6">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9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9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99">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0">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2">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3">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4">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6">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0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09">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0">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2">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3">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4">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6">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1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19">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0">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2">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3">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4">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6">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7">
    <w:lvl w:ilvl="0">
      <w:start w:val="1"/>
      <w:numFmt w:val="bullet"/>
      <w:lvlText w:val="-"/>
      <w:lvlJc w:val="left"/>
      <w:pPr>
        <w:ind w:left="207"/>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28">
    <w:lvl w:ilvl="0">
      <w:start w:val="1"/>
      <w:numFmt w:val="bullet"/>
      <w:lvlText w:val="•"/>
      <w:lvlJc w:val="left"/>
      <w:pPr>
        <w:ind w:left="428"/>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29">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30">
    <w:lvl w:ilvl="0">
      <w:start w:val="1"/>
      <w:numFmt w:val="bullet"/>
      <w:lvlText w:val="•"/>
      <w:lvlJc w:val="left"/>
      <w:pPr>
        <w:ind w:left="1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1">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32">
    <w:lvl w:ilvl="0">
      <w:start w:val="1"/>
      <w:numFmt w:val="bullet"/>
      <w:lvlText w:val="•"/>
      <w:lvlJc w:val="left"/>
      <w:pPr>
        <w:ind w:left="10"/>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3">
    <w:lvl w:ilvl="0">
      <w:start w:val="1"/>
      <w:numFmt w:val="bullet"/>
      <w:lvlText w:val="•"/>
      <w:lvlJc w:val="left"/>
      <w:pPr>
        <w:ind w:left="1277"/>
      </w:pPr>
      <w:rPr>
        <w:rFonts w:ascii="Arial" w:hAnsi="Arial"/>
        <w:b w:val="0"/>
        <w:i w:val="0"/>
        <w:strike w:val="0"/>
        <w:color w:val="000000"/>
        <w:sz w:val="20"/>
        <w:u w:color="000000" w:val="none"/>
      </w:rPr>
    </w:lvl>
    <w:lvl w:ilvl="1">
      <w:start w:val="3"/>
      <w:numFmt w:val="decimal"/>
      <w:lvlText w:val="%2"/>
      <w:lvlJc w:val="left"/>
      <w:pPr>
        <w:ind w:left="1032"/>
      </w:pPr>
      <w:rPr>
        <w:rFonts w:ascii="Times New Roman" w:hAnsi="Times New Roman"/>
        <w:b w:val="0"/>
        <w:i w:val="0"/>
        <w:strike w:val="0"/>
        <w:color w:val="000000"/>
        <w:sz w:val="24"/>
        <w:u w:color="000000" w:val="single"/>
      </w:rPr>
    </w:lvl>
    <w:lvl w:ilvl="2">
      <w:start w:val="1"/>
      <w:numFmt w:val="lowerRoman"/>
      <w:lvlText w:val="%3"/>
      <w:lvlJc w:val="left"/>
      <w:pPr>
        <w:ind w:left="1930"/>
      </w:pPr>
      <w:rPr>
        <w:rFonts w:ascii="Times New Roman" w:hAnsi="Times New Roman"/>
        <w:b w:val="0"/>
        <w:i w:val="0"/>
        <w:strike w:val="0"/>
        <w:color w:val="000000"/>
        <w:sz w:val="24"/>
        <w:u w:color="000000" w:val="single"/>
      </w:rPr>
    </w:lvl>
    <w:lvl w:ilvl="3">
      <w:start w:val="1"/>
      <w:numFmt w:val="decimal"/>
      <w:lvlText w:val="%4"/>
      <w:lvlJc w:val="left"/>
      <w:pPr>
        <w:ind w:left="2650"/>
      </w:pPr>
      <w:rPr>
        <w:rFonts w:ascii="Times New Roman" w:hAnsi="Times New Roman"/>
        <w:b w:val="0"/>
        <w:i w:val="0"/>
        <w:strike w:val="0"/>
        <w:color w:val="000000"/>
        <w:sz w:val="24"/>
        <w:u w:color="000000" w:val="single"/>
      </w:rPr>
    </w:lvl>
    <w:lvl w:ilvl="4">
      <w:start w:val="1"/>
      <w:numFmt w:val="lowerLetter"/>
      <w:lvlText w:val="%5"/>
      <w:lvlJc w:val="left"/>
      <w:pPr>
        <w:ind w:left="3370"/>
      </w:pPr>
      <w:rPr>
        <w:rFonts w:ascii="Times New Roman" w:hAnsi="Times New Roman"/>
        <w:b w:val="0"/>
        <w:i w:val="0"/>
        <w:strike w:val="0"/>
        <w:color w:val="000000"/>
        <w:sz w:val="24"/>
        <w:u w:color="000000" w:val="single"/>
      </w:rPr>
    </w:lvl>
    <w:lvl w:ilvl="5">
      <w:start w:val="1"/>
      <w:numFmt w:val="lowerRoman"/>
      <w:lvlText w:val="%6"/>
      <w:lvlJc w:val="left"/>
      <w:pPr>
        <w:ind w:left="4090"/>
      </w:pPr>
      <w:rPr>
        <w:rFonts w:ascii="Times New Roman" w:hAnsi="Times New Roman"/>
        <w:b w:val="0"/>
        <w:i w:val="0"/>
        <w:strike w:val="0"/>
        <w:color w:val="000000"/>
        <w:sz w:val="24"/>
        <w:u w:color="000000" w:val="single"/>
      </w:rPr>
    </w:lvl>
    <w:lvl w:ilvl="6">
      <w:start w:val="1"/>
      <w:numFmt w:val="decimal"/>
      <w:lvlText w:val="%7"/>
      <w:lvlJc w:val="left"/>
      <w:pPr>
        <w:ind w:left="4810"/>
      </w:pPr>
      <w:rPr>
        <w:rFonts w:ascii="Times New Roman" w:hAnsi="Times New Roman"/>
        <w:b w:val="0"/>
        <w:i w:val="0"/>
        <w:strike w:val="0"/>
        <w:color w:val="000000"/>
        <w:sz w:val="24"/>
        <w:u w:color="000000" w:val="single"/>
      </w:rPr>
    </w:lvl>
    <w:lvl w:ilvl="7">
      <w:start w:val="1"/>
      <w:numFmt w:val="lowerLetter"/>
      <w:lvlText w:val="%8"/>
      <w:lvlJc w:val="left"/>
      <w:pPr>
        <w:ind w:left="5530"/>
      </w:pPr>
      <w:rPr>
        <w:rFonts w:ascii="Times New Roman" w:hAnsi="Times New Roman"/>
        <w:b w:val="0"/>
        <w:i w:val="0"/>
        <w:strike w:val="0"/>
        <w:color w:val="000000"/>
        <w:sz w:val="24"/>
        <w:u w:color="000000" w:val="single"/>
      </w:rPr>
    </w:lvl>
    <w:lvl w:ilvl="8">
      <w:start w:val="1"/>
      <w:numFmt w:val="lowerRoman"/>
      <w:lvlText w:val="%9"/>
      <w:lvlJc w:val="left"/>
      <w:pPr>
        <w:ind w:left="6250"/>
      </w:pPr>
      <w:rPr>
        <w:rFonts w:ascii="Times New Roman" w:hAnsi="Times New Roman"/>
        <w:b w:val="0"/>
        <w:i w:val="0"/>
        <w:strike w:val="0"/>
        <w:color w:val="000000"/>
        <w:sz w:val="24"/>
        <w:u w:color="000000" w:val="single"/>
      </w:rPr>
    </w:lvl>
  </w:abstractNum>
  <w:abstractNum w:abstractNumId="134">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930"/>
      </w:pPr>
      <w:rPr>
        <w:rFonts w:ascii="Segoe UI Symbol" w:hAnsi="Segoe UI Symbol"/>
        <w:b w:val="0"/>
        <w:i w:val="0"/>
        <w:strike w:val="0"/>
        <w:color w:val="000000"/>
        <w:sz w:val="20"/>
        <w:u w:color="000000" w:val="none"/>
      </w:rPr>
    </w:lvl>
    <w:lvl w:ilvl="2">
      <w:start w:val="1"/>
      <w:numFmt w:val="bullet"/>
      <w:lvlText w:val="▪"/>
      <w:lvlJc w:val="left"/>
      <w:pPr>
        <w:ind w:left="2650"/>
      </w:pPr>
      <w:rPr>
        <w:rFonts w:ascii="Segoe UI Symbol" w:hAnsi="Segoe UI Symbol"/>
        <w:b w:val="0"/>
        <w:i w:val="0"/>
        <w:strike w:val="0"/>
        <w:color w:val="000000"/>
        <w:sz w:val="20"/>
        <w:u w:color="000000" w:val="none"/>
      </w:rPr>
    </w:lvl>
    <w:lvl w:ilvl="3">
      <w:start w:val="1"/>
      <w:numFmt w:val="bullet"/>
      <w:lvlText w:val="•"/>
      <w:lvlJc w:val="left"/>
      <w:pPr>
        <w:ind w:left="3370"/>
      </w:pPr>
      <w:rPr>
        <w:rFonts w:ascii="Arial" w:hAnsi="Arial"/>
        <w:b w:val="0"/>
        <w:i w:val="0"/>
        <w:strike w:val="0"/>
        <w:color w:val="000000"/>
        <w:sz w:val="20"/>
        <w:u w:color="000000" w:val="none"/>
      </w:rPr>
    </w:lvl>
    <w:lvl w:ilvl="4">
      <w:start w:val="1"/>
      <w:numFmt w:val="bullet"/>
      <w:lvlText w:val="o"/>
      <w:lvlJc w:val="left"/>
      <w:pPr>
        <w:ind w:left="4090"/>
      </w:pPr>
      <w:rPr>
        <w:rFonts w:ascii="Segoe UI Symbol" w:hAnsi="Segoe UI Symbol"/>
        <w:b w:val="0"/>
        <w:i w:val="0"/>
        <w:strike w:val="0"/>
        <w:color w:val="000000"/>
        <w:sz w:val="20"/>
        <w:u w:color="000000" w:val="none"/>
      </w:rPr>
    </w:lvl>
    <w:lvl w:ilvl="5">
      <w:start w:val="1"/>
      <w:numFmt w:val="bullet"/>
      <w:lvlText w:val="▪"/>
      <w:lvlJc w:val="left"/>
      <w:pPr>
        <w:ind w:left="4810"/>
      </w:pPr>
      <w:rPr>
        <w:rFonts w:ascii="Segoe UI Symbol" w:hAnsi="Segoe UI Symbol"/>
        <w:b w:val="0"/>
        <w:i w:val="0"/>
        <w:strike w:val="0"/>
        <w:color w:val="000000"/>
        <w:sz w:val="20"/>
        <w:u w:color="000000" w:val="none"/>
      </w:rPr>
    </w:lvl>
    <w:lvl w:ilvl="6">
      <w:start w:val="1"/>
      <w:numFmt w:val="bullet"/>
      <w:lvlText w:val="•"/>
      <w:lvlJc w:val="left"/>
      <w:pPr>
        <w:ind w:left="5530"/>
      </w:pPr>
      <w:rPr>
        <w:rFonts w:ascii="Arial" w:hAnsi="Arial"/>
        <w:b w:val="0"/>
        <w:i w:val="0"/>
        <w:strike w:val="0"/>
        <w:color w:val="000000"/>
        <w:sz w:val="20"/>
        <w:u w:color="000000" w:val="none"/>
      </w:rPr>
    </w:lvl>
    <w:lvl w:ilvl="7">
      <w:start w:val="1"/>
      <w:numFmt w:val="bullet"/>
      <w:lvlText w:val="o"/>
      <w:lvlJc w:val="left"/>
      <w:pPr>
        <w:ind w:left="6250"/>
      </w:pPr>
      <w:rPr>
        <w:rFonts w:ascii="Segoe UI Symbol" w:hAnsi="Segoe UI Symbol"/>
        <w:b w:val="0"/>
        <w:i w:val="0"/>
        <w:strike w:val="0"/>
        <w:color w:val="000000"/>
        <w:sz w:val="20"/>
        <w:u w:color="000000" w:val="none"/>
      </w:rPr>
    </w:lvl>
    <w:lvl w:ilvl="8">
      <w:start w:val="1"/>
      <w:numFmt w:val="bullet"/>
      <w:lvlText w:val="▪"/>
      <w:lvlJc w:val="left"/>
      <w:pPr>
        <w:ind w:left="6970"/>
      </w:pPr>
      <w:rPr>
        <w:rFonts w:ascii="Segoe UI Symbol" w:hAnsi="Segoe UI Symbol"/>
        <w:b w:val="0"/>
        <w:i w:val="0"/>
        <w:strike w:val="0"/>
        <w:color w:val="000000"/>
        <w:sz w:val="20"/>
        <w:u w:color="000000" w:val="none"/>
      </w:rPr>
    </w:lvl>
  </w:abstractNum>
  <w:abstractNum w:abstractNumId="135">
    <w:lvl w:ilvl="0">
      <w:start w:val="1"/>
      <w:numFmt w:val="decimal"/>
      <w:lvlText w:val="%1"/>
      <w:lvlJc w:val="left"/>
      <w:pPr>
        <w:ind w:left="1032"/>
      </w:pPr>
      <w:rPr>
        <w:rFonts w:ascii="Times New Roman" w:hAnsi="Times New Roman"/>
        <w:b w:val="0"/>
        <w:i w:val="0"/>
        <w:strike w:val="0"/>
        <w:color w:val="000000"/>
        <w:sz w:val="24"/>
        <w:u w:color="000000" w:val="single"/>
      </w:rPr>
    </w:lvl>
    <w:lvl w:ilvl="1">
      <w:start w:val="1"/>
      <w:numFmt w:val="bullet"/>
      <w:lvlText w:val="•"/>
      <w:lvlJc w:val="left"/>
      <w:pPr>
        <w:ind w:left="860"/>
      </w:pPr>
      <w:rPr>
        <w:rFonts w:ascii="Arial" w:hAnsi="Arial"/>
        <w:b w:val="0"/>
        <w:i w:val="0"/>
        <w:strike w:val="0"/>
        <w:color w:val="000000"/>
        <w:sz w:val="24"/>
        <w:u w:color="000000" w:val="none"/>
      </w:rPr>
    </w:lvl>
    <w:lvl w:ilvl="2">
      <w:start w:val="1"/>
      <w:numFmt w:val="bullet"/>
      <w:lvlText w:val="▪"/>
      <w:lvlJc w:val="left"/>
      <w:pPr>
        <w:ind w:left="2110"/>
      </w:pPr>
      <w:rPr>
        <w:rFonts w:ascii="Segoe UI Symbol" w:hAnsi="Segoe UI Symbol"/>
        <w:b w:val="0"/>
        <w:i w:val="0"/>
        <w:strike w:val="0"/>
        <w:color w:val="000000"/>
        <w:sz w:val="24"/>
        <w:u w:color="000000" w:val="none"/>
      </w:rPr>
    </w:lvl>
    <w:lvl w:ilvl="3">
      <w:start w:val="1"/>
      <w:numFmt w:val="bullet"/>
      <w:lvlText w:val="•"/>
      <w:lvlJc w:val="left"/>
      <w:pPr>
        <w:ind w:left="2830"/>
      </w:pPr>
      <w:rPr>
        <w:rFonts w:ascii="Arial" w:hAnsi="Arial"/>
        <w:b w:val="0"/>
        <w:i w:val="0"/>
        <w:strike w:val="0"/>
        <w:color w:val="000000"/>
        <w:sz w:val="24"/>
        <w:u w:color="000000" w:val="none"/>
      </w:rPr>
    </w:lvl>
    <w:lvl w:ilvl="4">
      <w:start w:val="1"/>
      <w:numFmt w:val="bullet"/>
      <w:lvlText w:val="o"/>
      <w:lvlJc w:val="left"/>
      <w:pPr>
        <w:ind w:left="3550"/>
      </w:pPr>
      <w:rPr>
        <w:rFonts w:ascii="Segoe UI Symbol" w:hAnsi="Segoe UI Symbol"/>
        <w:b w:val="0"/>
        <w:i w:val="0"/>
        <w:strike w:val="0"/>
        <w:color w:val="000000"/>
        <w:sz w:val="24"/>
        <w:u w:color="000000" w:val="none"/>
      </w:rPr>
    </w:lvl>
    <w:lvl w:ilvl="5">
      <w:start w:val="1"/>
      <w:numFmt w:val="bullet"/>
      <w:lvlText w:val="▪"/>
      <w:lvlJc w:val="left"/>
      <w:pPr>
        <w:ind w:left="4270"/>
      </w:pPr>
      <w:rPr>
        <w:rFonts w:ascii="Segoe UI Symbol" w:hAnsi="Segoe UI Symbol"/>
        <w:b w:val="0"/>
        <w:i w:val="0"/>
        <w:strike w:val="0"/>
        <w:color w:val="000000"/>
        <w:sz w:val="24"/>
        <w:u w:color="000000" w:val="none"/>
      </w:rPr>
    </w:lvl>
    <w:lvl w:ilvl="6">
      <w:start w:val="1"/>
      <w:numFmt w:val="bullet"/>
      <w:lvlText w:val="•"/>
      <w:lvlJc w:val="left"/>
      <w:pPr>
        <w:ind w:left="4990"/>
      </w:pPr>
      <w:rPr>
        <w:rFonts w:ascii="Arial" w:hAnsi="Arial"/>
        <w:b w:val="0"/>
        <w:i w:val="0"/>
        <w:strike w:val="0"/>
        <w:color w:val="000000"/>
        <w:sz w:val="24"/>
        <w:u w:color="000000" w:val="none"/>
      </w:rPr>
    </w:lvl>
    <w:lvl w:ilvl="7">
      <w:start w:val="1"/>
      <w:numFmt w:val="bullet"/>
      <w:lvlText w:val="o"/>
      <w:lvlJc w:val="left"/>
      <w:pPr>
        <w:ind w:left="5710"/>
      </w:pPr>
      <w:rPr>
        <w:rFonts w:ascii="Segoe UI Symbol" w:hAnsi="Segoe UI Symbol"/>
        <w:b w:val="0"/>
        <w:i w:val="0"/>
        <w:strike w:val="0"/>
        <w:color w:val="000000"/>
        <w:sz w:val="24"/>
        <w:u w:color="000000" w:val="none"/>
      </w:rPr>
    </w:lvl>
    <w:lvl w:ilvl="8">
      <w:start w:val="1"/>
      <w:numFmt w:val="bullet"/>
      <w:lvlText w:val="▪"/>
      <w:lvlJc w:val="left"/>
      <w:pPr>
        <w:ind w:left="6430"/>
      </w:pPr>
      <w:rPr>
        <w:rFonts w:ascii="Segoe UI Symbol" w:hAnsi="Segoe UI Symbol"/>
        <w:b w:val="0"/>
        <w:i w:val="0"/>
        <w:strike w:val="0"/>
        <w:color w:val="000000"/>
        <w:sz w:val="24"/>
        <w:u w:color="000000" w:val="none"/>
      </w:rPr>
    </w:lvl>
  </w:abstractNum>
  <w:abstractNum w:abstractNumId="136">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7">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8">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39">
    <w:lvl w:ilvl="0">
      <w:start w:val="1"/>
      <w:numFmt w:val="bullet"/>
      <w:lvlText w:val="•"/>
      <w:lvlJc w:val="left"/>
      <w:pPr>
        <w:ind w:left="1277"/>
      </w:pPr>
      <w:rPr>
        <w:rFonts w:ascii="Arial" w:hAnsi="Arial"/>
        <w:b w:val="0"/>
        <w:i w:val="0"/>
        <w:strike w:val="0"/>
        <w:color w:val="000000"/>
        <w:sz w:val="24"/>
        <w:u w:color="000000" w:val="none"/>
      </w:rPr>
    </w:lvl>
    <w:lvl w:ilvl="1">
      <w:start w:val="1"/>
      <w:numFmt w:val="bullet"/>
      <w:lvlText w:val="o"/>
      <w:lvlJc w:val="left"/>
      <w:pPr>
        <w:ind w:left="1080"/>
      </w:pPr>
      <w:rPr>
        <w:rFonts w:ascii="Segoe UI Symbol" w:hAnsi="Segoe UI Symbol"/>
        <w:b w:val="0"/>
        <w:i w:val="0"/>
        <w:strike w:val="0"/>
        <w:color w:val="000000"/>
        <w:sz w:val="24"/>
        <w:u w:color="000000" w:val="none"/>
      </w:rPr>
    </w:lvl>
    <w:lvl w:ilvl="2">
      <w:start w:val="1"/>
      <w:numFmt w:val="bullet"/>
      <w:lvlText w:val="▪"/>
      <w:lvlJc w:val="left"/>
      <w:pPr>
        <w:ind w:left="1800"/>
      </w:pPr>
      <w:rPr>
        <w:rFonts w:ascii="Segoe UI Symbol" w:hAnsi="Segoe UI Symbol"/>
        <w:b w:val="0"/>
        <w:i w:val="0"/>
        <w:strike w:val="0"/>
        <w:color w:val="000000"/>
        <w:sz w:val="24"/>
        <w:u w:color="000000" w:val="none"/>
      </w:rPr>
    </w:lvl>
    <w:lvl w:ilvl="3">
      <w:start w:val="1"/>
      <w:numFmt w:val="bullet"/>
      <w:lvlText w:val="•"/>
      <w:lvlJc w:val="left"/>
      <w:pPr>
        <w:ind w:left="2520"/>
      </w:pPr>
      <w:rPr>
        <w:rFonts w:ascii="Arial" w:hAnsi="Arial"/>
        <w:b w:val="0"/>
        <w:i w:val="0"/>
        <w:strike w:val="0"/>
        <w:color w:val="000000"/>
        <w:sz w:val="24"/>
        <w:u w:color="000000" w:val="none"/>
      </w:rPr>
    </w:lvl>
    <w:lvl w:ilvl="4">
      <w:start w:val="1"/>
      <w:numFmt w:val="bullet"/>
      <w:lvlText w:val="o"/>
      <w:lvlJc w:val="left"/>
      <w:pPr>
        <w:ind w:left="3240"/>
      </w:pPr>
      <w:rPr>
        <w:rFonts w:ascii="Segoe UI Symbol" w:hAnsi="Segoe UI Symbol"/>
        <w:b w:val="0"/>
        <w:i w:val="0"/>
        <w:strike w:val="0"/>
        <w:color w:val="000000"/>
        <w:sz w:val="24"/>
        <w:u w:color="000000" w:val="none"/>
      </w:rPr>
    </w:lvl>
    <w:lvl w:ilvl="5">
      <w:start w:val="1"/>
      <w:numFmt w:val="bullet"/>
      <w:lvlText w:val="▪"/>
      <w:lvlJc w:val="left"/>
      <w:pPr>
        <w:ind w:left="3960"/>
      </w:pPr>
      <w:rPr>
        <w:rFonts w:ascii="Segoe UI Symbol" w:hAnsi="Segoe UI Symbol"/>
        <w:b w:val="0"/>
        <w:i w:val="0"/>
        <w:strike w:val="0"/>
        <w:color w:val="000000"/>
        <w:sz w:val="24"/>
        <w:u w:color="000000" w:val="none"/>
      </w:rPr>
    </w:lvl>
    <w:lvl w:ilvl="6">
      <w:start w:val="1"/>
      <w:numFmt w:val="bullet"/>
      <w:lvlText w:val="•"/>
      <w:lvlJc w:val="left"/>
      <w:pPr>
        <w:ind w:left="4680"/>
      </w:pPr>
      <w:rPr>
        <w:rFonts w:ascii="Arial" w:hAnsi="Arial"/>
        <w:b w:val="0"/>
        <w:i w:val="0"/>
        <w:strike w:val="0"/>
        <w:color w:val="000000"/>
        <w:sz w:val="24"/>
        <w:u w:color="000000" w:val="none"/>
      </w:rPr>
    </w:lvl>
    <w:lvl w:ilvl="7">
      <w:start w:val="1"/>
      <w:numFmt w:val="bullet"/>
      <w:lvlText w:val="o"/>
      <w:lvlJc w:val="left"/>
      <w:pPr>
        <w:ind w:left="5400"/>
      </w:pPr>
      <w:rPr>
        <w:rFonts w:ascii="Segoe UI Symbol" w:hAnsi="Segoe UI Symbol"/>
        <w:b w:val="0"/>
        <w:i w:val="0"/>
        <w:strike w:val="0"/>
        <w:color w:val="000000"/>
        <w:sz w:val="24"/>
        <w:u w:color="000000" w:val="none"/>
      </w:rPr>
    </w:lvl>
    <w:lvl w:ilvl="8">
      <w:start w:val="1"/>
      <w:numFmt w:val="bullet"/>
      <w:lvlText w:val="▪"/>
      <w:lvlJc w:val="left"/>
      <w:pPr>
        <w:ind w:left="6120"/>
      </w:pPr>
      <w:rPr>
        <w:rFonts w:ascii="Segoe UI Symbol" w:hAnsi="Segoe UI Symbol"/>
        <w:b w:val="0"/>
        <w:i w:val="0"/>
        <w:strike w:val="0"/>
        <w:color w:val="000000"/>
        <w:sz w:val="24"/>
        <w:u w:color="000000" w:val="none"/>
      </w:rPr>
    </w:lvl>
  </w:abstractNum>
  <w:abstractNum w:abstractNumId="140">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41">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42">
    <w:lvl w:ilvl="0">
      <w:start w:val="1"/>
      <w:numFmt w:val="bullet"/>
      <w:lvlText w:val="•"/>
      <w:lvlJc w:val="left"/>
      <w:pPr>
        <w:ind w:left="1277"/>
      </w:pPr>
      <w:rPr>
        <w:rFonts w:ascii="Arial" w:hAnsi="Arial"/>
        <w:b w:val="0"/>
        <w:i w:val="0"/>
        <w:strike w:val="0"/>
        <w:color w:val="000000"/>
        <w:sz w:val="20"/>
        <w:u w:color="000000" w:val="none"/>
      </w:rPr>
    </w:lvl>
    <w:lvl w:ilvl="1">
      <w:start w:val="1"/>
      <w:numFmt w:val="bullet"/>
      <w:lvlText w:val="o"/>
      <w:lvlJc w:val="left"/>
      <w:pPr>
        <w:ind w:left="1080"/>
      </w:pPr>
      <w:rPr>
        <w:rFonts w:ascii="Segoe UI Symbol" w:hAnsi="Segoe UI Symbol"/>
        <w:b w:val="0"/>
        <w:i w:val="0"/>
        <w:strike w:val="0"/>
        <w:color w:val="000000"/>
        <w:sz w:val="20"/>
        <w:u w:color="000000" w:val="none"/>
      </w:rPr>
    </w:lvl>
    <w:lvl w:ilvl="2">
      <w:start w:val="1"/>
      <w:numFmt w:val="bullet"/>
      <w:lvlText w:val="▪"/>
      <w:lvlJc w:val="left"/>
      <w:pPr>
        <w:ind w:left="1800"/>
      </w:pPr>
      <w:rPr>
        <w:rFonts w:ascii="Segoe UI Symbol" w:hAnsi="Segoe UI Symbol"/>
        <w:b w:val="0"/>
        <w:i w:val="0"/>
        <w:strike w:val="0"/>
        <w:color w:val="000000"/>
        <w:sz w:val="20"/>
        <w:u w:color="000000" w:val="none"/>
      </w:rPr>
    </w:lvl>
    <w:lvl w:ilvl="3">
      <w:start w:val="1"/>
      <w:numFmt w:val="bullet"/>
      <w:lvlText w:val="•"/>
      <w:lvlJc w:val="left"/>
      <w:pPr>
        <w:ind w:left="2520"/>
      </w:pPr>
      <w:rPr>
        <w:rFonts w:ascii="Arial" w:hAnsi="Arial"/>
        <w:b w:val="0"/>
        <w:i w:val="0"/>
        <w:strike w:val="0"/>
        <w:color w:val="000000"/>
        <w:sz w:val="20"/>
        <w:u w:color="000000" w:val="none"/>
      </w:rPr>
    </w:lvl>
    <w:lvl w:ilvl="4">
      <w:start w:val="1"/>
      <w:numFmt w:val="bullet"/>
      <w:lvlText w:val="o"/>
      <w:lvlJc w:val="left"/>
      <w:pPr>
        <w:ind w:left="3240"/>
      </w:pPr>
      <w:rPr>
        <w:rFonts w:ascii="Segoe UI Symbol" w:hAnsi="Segoe UI Symbol"/>
        <w:b w:val="0"/>
        <w:i w:val="0"/>
        <w:strike w:val="0"/>
        <w:color w:val="000000"/>
        <w:sz w:val="20"/>
        <w:u w:color="000000" w:val="none"/>
      </w:rPr>
    </w:lvl>
    <w:lvl w:ilvl="5">
      <w:start w:val="1"/>
      <w:numFmt w:val="bullet"/>
      <w:lvlText w:val="▪"/>
      <w:lvlJc w:val="left"/>
      <w:pPr>
        <w:ind w:left="3960"/>
      </w:pPr>
      <w:rPr>
        <w:rFonts w:ascii="Segoe UI Symbol" w:hAnsi="Segoe UI Symbol"/>
        <w:b w:val="0"/>
        <w:i w:val="0"/>
        <w:strike w:val="0"/>
        <w:color w:val="000000"/>
        <w:sz w:val="20"/>
        <w:u w:color="000000" w:val="none"/>
      </w:rPr>
    </w:lvl>
    <w:lvl w:ilvl="6">
      <w:start w:val="1"/>
      <w:numFmt w:val="bullet"/>
      <w:lvlText w:val="•"/>
      <w:lvlJc w:val="left"/>
      <w:pPr>
        <w:ind w:left="4680"/>
      </w:pPr>
      <w:rPr>
        <w:rFonts w:ascii="Arial" w:hAnsi="Arial"/>
        <w:b w:val="0"/>
        <w:i w:val="0"/>
        <w:strike w:val="0"/>
        <w:color w:val="000000"/>
        <w:sz w:val="20"/>
        <w:u w:color="000000" w:val="none"/>
      </w:rPr>
    </w:lvl>
    <w:lvl w:ilvl="7">
      <w:start w:val="1"/>
      <w:numFmt w:val="bullet"/>
      <w:lvlText w:val="o"/>
      <w:lvlJc w:val="left"/>
      <w:pPr>
        <w:ind w:left="5400"/>
      </w:pPr>
      <w:rPr>
        <w:rFonts w:ascii="Segoe UI Symbol" w:hAnsi="Segoe UI Symbol"/>
        <w:b w:val="0"/>
        <w:i w:val="0"/>
        <w:strike w:val="0"/>
        <w:color w:val="000000"/>
        <w:sz w:val="20"/>
        <w:u w:color="000000" w:val="none"/>
      </w:rPr>
    </w:lvl>
    <w:lvl w:ilvl="8">
      <w:start w:val="1"/>
      <w:numFmt w:val="bullet"/>
      <w:lvlText w:val="▪"/>
      <w:lvlJc w:val="left"/>
      <w:pPr>
        <w:ind w:left="6120"/>
      </w:pPr>
      <w:rPr>
        <w:rFonts w:ascii="Segoe UI Symbol" w:hAnsi="Segoe UI Symbol"/>
        <w:b w:val="0"/>
        <w:i w:val="0"/>
        <w:strike w:val="0"/>
        <w:color w:val="000000"/>
        <w:sz w:val="20"/>
        <w:u w:color="000000" w:val="none"/>
      </w:rPr>
    </w:lvl>
  </w:abstractNum>
  <w:abstractNum w:abstractNumId="143">
    <w:lvl w:ilvl="0">
      <w:start w:val="5"/>
      <w:numFmt w:val="decimal"/>
      <w:lvlText w:val="%1"/>
      <w:lvlJc w:val="left"/>
      <w:pPr>
        <w:ind w:left="888"/>
      </w:pPr>
      <w:rPr>
        <w:rFonts w:ascii="Times New Roman" w:hAnsi="Times New Roman"/>
        <w:b w:val="0"/>
        <w:i w:val="0"/>
        <w:strike w:val="0"/>
        <w:color w:val="000000"/>
        <w:sz w:val="24"/>
        <w:u w:color="000000" w:val="none"/>
      </w:rPr>
    </w:lvl>
    <w:lvl w:ilvl="1">
      <w:start w:val="1"/>
      <w:numFmt w:val="lowerLetter"/>
      <w:lvlText w:val="%2"/>
      <w:lvlJc w:val="left"/>
      <w:pPr>
        <w:ind w:left="1692"/>
      </w:pPr>
      <w:rPr>
        <w:rFonts w:ascii="Times New Roman" w:hAnsi="Times New Roman"/>
        <w:b w:val="0"/>
        <w:i w:val="0"/>
        <w:strike w:val="0"/>
        <w:color w:val="000000"/>
        <w:sz w:val="24"/>
        <w:u w:color="000000" w:val="none"/>
      </w:rPr>
    </w:lvl>
    <w:lvl w:ilvl="2">
      <w:start w:val="1"/>
      <w:numFmt w:val="lowerRoman"/>
      <w:lvlText w:val="%3"/>
      <w:lvlJc w:val="left"/>
      <w:pPr>
        <w:ind w:left="2412"/>
      </w:pPr>
      <w:rPr>
        <w:rFonts w:ascii="Times New Roman" w:hAnsi="Times New Roman"/>
        <w:b w:val="0"/>
        <w:i w:val="0"/>
        <w:strike w:val="0"/>
        <w:color w:val="000000"/>
        <w:sz w:val="24"/>
        <w:u w:color="000000" w:val="none"/>
      </w:rPr>
    </w:lvl>
    <w:lvl w:ilvl="3">
      <w:start w:val="1"/>
      <w:numFmt w:val="decimal"/>
      <w:lvlText w:val="%4"/>
      <w:lvlJc w:val="left"/>
      <w:pPr>
        <w:ind w:left="3132"/>
      </w:pPr>
      <w:rPr>
        <w:rFonts w:ascii="Times New Roman" w:hAnsi="Times New Roman"/>
        <w:b w:val="0"/>
        <w:i w:val="0"/>
        <w:strike w:val="0"/>
        <w:color w:val="000000"/>
        <w:sz w:val="24"/>
        <w:u w:color="000000" w:val="none"/>
      </w:rPr>
    </w:lvl>
    <w:lvl w:ilvl="4">
      <w:start w:val="1"/>
      <w:numFmt w:val="lowerLetter"/>
      <w:lvlText w:val="%5"/>
      <w:lvlJc w:val="left"/>
      <w:pPr>
        <w:ind w:left="3852"/>
      </w:pPr>
      <w:rPr>
        <w:rFonts w:ascii="Times New Roman" w:hAnsi="Times New Roman"/>
        <w:b w:val="0"/>
        <w:i w:val="0"/>
        <w:strike w:val="0"/>
        <w:color w:val="000000"/>
        <w:sz w:val="24"/>
        <w:u w:color="000000" w:val="none"/>
      </w:rPr>
    </w:lvl>
    <w:lvl w:ilvl="5">
      <w:start w:val="1"/>
      <w:numFmt w:val="lowerRoman"/>
      <w:lvlText w:val="%6"/>
      <w:lvlJc w:val="left"/>
      <w:pPr>
        <w:ind w:left="4572"/>
      </w:pPr>
      <w:rPr>
        <w:rFonts w:ascii="Times New Roman" w:hAnsi="Times New Roman"/>
        <w:b w:val="0"/>
        <w:i w:val="0"/>
        <w:strike w:val="0"/>
        <w:color w:val="000000"/>
        <w:sz w:val="24"/>
        <w:u w:color="000000" w:val="none"/>
      </w:rPr>
    </w:lvl>
    <w:lvl w:ilvl="6">
      <w:start w:val="1"/>
      <w:numFmt w:val="decimal"/>
      <w:lvlText w:val="%7"/>
      <w:lvlJc w:val="left"/>
      <w:pPr>
        <w:ind w:left="5292"/>
      </w:pPr>
      <w:rPr>
        <w:rFonts w:ascii="Times New Roman" w:hAnsi="Times New Roman"/>
        <w:b w:val="0"/>
        <w:i w:val="0"/>
        <w:strike w:val="0"/>
        <w:color w:val="000000"/>
        <w:sz w:val="24"/>
        <w:u w:color="000000" w:val="none"/>
      </w:rPr>
    </w:lvl>
    <w:lvl w:ilvl="7">
      <w:start w:val="1"/>
      <w:numFmt w:val="lowerLetter"/>
      <w:lvlText w:val="%8"/>
      <w:lvlJc w:val="left"/>
      <w:pPr>
        <w:ind w:left="6012"/>
      </w:pPr>
      <w:rPr>
        <w:rFonts w:ascii="Times New Roman" w:hAnsi="Times New Roman"/>
        <w:b w:val="0"/>
        <w:i w:val="0"/>
        <w:strike w:val="0"/>
        <w:color w:val="000000"/>
        <w:sz w:val="24"/>
        <w:u w:color="000000" w:val="none"/>
      </w:rPr>
    </w:lvl>
    <w:lvl w:ilvl="8">
      <w:start w:val="1"/>
      <w:numFmt w:val="lowerRoman"/>
      <w:lvlText w:val="%9"/>
      <w:lvlJc w:val="left"/>
      <w:pPr>
        <w:ind w:left="6732"/>
      </w:pPr>
      <w:rPr>
        <w:rFonts w:ascii="Times New Roman" w:hAnsi="Times New Roman"/>
        <w:b w:val="0"/>
        <w:i w:val="0"/>
        <w:strike w:val="0"/>
        <w:color w:val="000000"/>
        <w:sz w:val="24"/>
        <w:u w:color="000000" w:val="none"/>
      </w:rPr>
    </w:lvl>
  </w:abstractNum>
  <w:abstractNum w:abstractNumId="144">
    <w:lvl w:ilvl="0">
      <w:start w:val="4"/>
      <w:numFmt w:val="decimal"/>
      <w:lvlText w:val="%1."/>
      <w:lvlJc w:val="left"/>
      <w:pPr>
        <w:ind w:left="24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145">
    <w:lvl w:ilvl="0">
      <w:start w:val="1"/>
      <w:numFmt w:val="decimal"/>
      <w:lvlText w:val="%1."/>
      <w:lvlJc w:val="left"/>
      <w:pPr>
        <w:ind w:left="24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146">
    <w:lvl w:ilvl="0">
      <w:start w:val="4"/>
      <w:numFmt w:val="decimal"/>
      <w:lvlText w:val="%1."/>
      <w:lvlJc w:val="left"/>
      <w:pPr>
        <w:ind w:left="245"/>
      </w:pPr>
      <w:rPr>
        <w:rFonts w:ascii="Times New Roman" w:hAnsi="Times New Roman"/>
        <w:b w:val="0"/>
        <w:i w:val="0"/>
        <w:strike w:val="0"/>
        <w:color w:val="000000"/>
        <w:sz w:val="24"/>
        <w:u w:color="000000" w:val="none"/>
      </w:rPr>
    </w:lvl>
    <w:lvl w:ilvl="1">
      <w:start w:val="1"/>
      <w:numFmt w:val="lowerLetter"/>
      <w:lvlText w:val="%2"/>
      <w:lvlJc w:val="left"/>
      <w:pPr>
        <w:ind w:left="1080"/>
      </w:pPr>
      <w:rPr>
        <w:rFonts w:ascii="Times New Roman" w:hAnsi="Times New Roman"/>
        <w:b w:val="0"/>
        <w:i w:val="0"/>
        <w:strike w:val="0"/>
        <w:color w:val="000000"/>
        <w:sz w:val="24"/>
        <w:u w:color="000000" w:val="none"/>
      </w:rPr>
    </w:lvl>
    <w:lvl w:ilvl="2">
      <w:start w:val="1"/>
      <w:numFmt w:val="lowerRoman"/>
      <w:lvlText w:val="%3"/>
      <w:lvlJc w:val="left"/>
      <w:pPr>
        <w:ind w:left="1800"/>
      </w:pPr>
      <w:rPr>
        <w:rFonts w:ascii="Times New Roman" w:hAnsi="Times New Roman"/>
        <w:b w:val="0"/>
        <w:i w:val="0"/>
        <w:strike w:val="0"/>
        <w:color w:val="000000"/>
        <w:sz w:val="24"/>
        <w:u w:color="000000" w:val="none"/>
      </w:rPr>
    </w:lvl>
    <w:lvl w:ilvl="3">
      <w:start w:val="1"/>
      <w:numFmt w:val="decimal"/>
      <w:lvlText w:val="%4"/>
      <w:lvlJc w:val="left"/>
      <w:pPr>
        <w:ind w:left="2520"/>
      </w:pPr>
      <w:rPr>
        <w:rFonts w:ascii="Times New Roman" w:hAnsi="Times New Roman"/>
        <w:b w:val="0"/>
        <w:i w:val="0"/>
        <w:strike w:val="0"/>
        <w:color w:val="000000"/>
        <w:sz w:val="24"/>
        <w:u w:color="000000" w:val="none"/>
      </w:rPr>
    </w:lvl>
    <w:lvl w:ilvl="4">
      <w:start w:val="1"/>
      <w:numFmt w:val="lowerLetter"/>
      <w:lvlText w:val="%5"/>
      <w:lvlJc w:val="left"/>
      <w:pPr>
        <w:ind w:left="3240"/>
      </w:pPr>
      <w:rPr>
        <w:rFonts w:ascii="Times New Roman" w:hAnsi="Times New Roman"/>
        <w:b w:val="0"/>
        <w:i w:val="0"/>
        <w:strike w:val="0"/>
        <w:color w:val="000000"/>
        <w:sz w:val="24"/>
        <w:u w:color="000000" w:val="none"/>
      </w:rPr>
    </w:lvl>
    <w:lvl w:ilvl="5">
      <w:start w:val="1"/>
      <w:numFmt w:val="lowerRoman"/>
      <w:lvlText w:val="%6"/>
      <w:lvlJc w:val="left"/>
      <w:pPr>
        <w:ind w:left="3960"/>
      </w:pPr>
      <w:rPr>
        <w:rFonts w:ascii="Times New Roman" w:hAnsi="Times New Roman"/>
        <w:b w:val="0"/>
        <w:i w:val="0"/>
        <w:strike w:val="0"/>
        <w:color w:val="000000"/>
        <w:sz w:val="24"/>
        <w:u w:color="000000" w:val="none"/>
      </w:rPr>
    </w:lvl>
    <w:lvl w:ilvl="6">
      <w:start w:val="1"/>
      <w:numFmt w:val="decimal"/>
      <w:lvlText w:val="%7"/>
      <w:lvlJc w:val="left"/>
      <w:pPr>
        <w:ind w:left="4680"/>
      </w:pPr>
      <w:rPr>
        <w:rFonts w:ascii="Times New Roman" w:hAnsi="Times New Roman"/>
        <w:b w:val="0"/>
        <w:i w:val="0"/>
        <w:strike w:val="0"/>
        <w:color w:val="000000"/>
        <w:sz w:val="24"/>
        <w:u w:color="000000" w:val="none"/>
      </w:rPr>
    </w:lvl>
    <w:lvl w:ilvl="7">
      <w:start w:val="1"/>
      <w:numFmt w:val="lowerLetter"/>
      <w:lvlText w:val="%8"/>
      <w:lvlJc w:val="left"/>
      <w:pPr>
        <w:ind w:left="5400"/>
      </w:pPr>
      <w:rPr>
        <w:rFonts w:ascii="Times New Roman" w:hAnsi="Times New Roman"/>
        <w:b w:val="0"/>
        <w:i w:val="0"/>
        <w:strike w:val="0"/>
        <w:color w:val="000000"/>
        <w:sz w:val="24"/>
        <w:u w:color="000000" w:val="none"/>
      </w:rPr>
    </w:lvl>
    <w:lvl w:ilvl="8">
      <w:start w:val="1"/>
      <w:numFmt w:val="lowerRoman"/>
      <w:lvlText w:val="%9"/>
      <w:lvlJc w:val="left"/>
      <w:pPr>
        <w:ind w:left="6120"/>
      </w:pPr>
      <w:rPr>
        <w:rFonts w:ascii="Times New Roman" w:hAnsi="Times New Roman"/>
        <w:b w:val="0"/>
        <w:i w:val="0"/>
        <w:strike w:val="0"/>
        <w:color w:val="000000"/>
        <w:sz w:val="24"/>
        <w:u w:color="000000" w:val="none"/>
      </w:rPr>
    </w:lvl>
  </w:abstractNum>
  <w:abstractNum w:abstractNumId="147">
    <w:lvl w:ilvl="0">
      <w:start w:val="1"/>
      <w:numFmt w:val="bullet"/>
      <w:lvlText w:val="-"/>
      <w:lvlJc w:val="left"/>
      <w:pPr>
        <w:ind w:left="850"/>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148">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930"/>
      </w:pPr>
      <w:rPr>
        <w:rFonts w:ascii="Times New Roman" w:hAnsi="Times New Roman"/>
        <w:b w:val="0"/>
        <w:i w:val="0"/>
        <w:strike w:val="0"/>
        <w:color w:val="000000"/>
        <w:sz w:val="24"/>
        <w:u w:color="000000" w:val="none"/>
      </w:rPr>
    </w:lvl>
    <w:lvl w:ilvl="2">
      <w:start w:val="1"/>
      <w:numFmt w:val="bullet"/>
      <w:lvlText w:val="▪"/>
      <w:lvlJc w:val="left"/>
      <w:pPr>
        <w:ind w:left="2650"/>
      </w:pPr>
      <w:rPr>
        <w:rFonts w:ascii="Times New Roman" w:hAnsi="Times New Roman"/>
        <w:b w:val="0"/>
        <w:i w:val="0"/>
        <w:strike w:val="0"/>
        <w:color w:val="000000"/>
        <w:sz w:val="24"/>
        <w:u w:color="000000" w:val="none"/>
      </w:rPr>
    </w:lvl>
    <w:lvl w:ilvl="3">
      <w:start w:val="1"/>
      <w:numFmt w:val="bullet"/>
      <w:lvlText w:val="•"/>
      <w:lvlJc w:val="left"/>
      <w:pPr>
        <w:ind w:left="3370"/>
      </w:pPr>
      <w:rPr>
        <w:rFonts w:ascii="Times New Roman" w:hAnsi="Times New Roman"/>
        <w:b w:val="0"/>
        <w:i w:val="0"/>
        <w:strike w:val="0"/>
        <w:color w:val="000000"/>
        <w:sz w:val="24"/>
        <w:u w:color="000000" w:val="none"/>
      </w:rPr>
    </w:lvl>
    <w:lvl w:ilvl="4">
      <w:start w:val="1"/>
      <w:numFmt w:val="bullet"/>
      <w:lvlText w:val="o"/>
      <w:lvlJc w:val="left"/>
      <w:pPr>
        <w:ind w:left="4090"/>
      </w:pPr>
      <w:rPr>
        <w:rFonts w:ascii="Times New Roman" w:hAnsi="Times New Roman"/>
        <w:b w:val="0"/>
        <w:i w:val="0"/>
        <w:strike w:val="0"/>
        <w:color w:val="000000"/>
        <w:sz w:val="24"/>
        <w:u w:color="000000" w:val="none"/>
      </w:rPr>
    </w:lvl>
    <w:lvl w:ilvl="5">
      <w:start w:val="1"/>
      <w:numFmt w:val="bullet"/>
      <w:lvlText w:val="▪"/>
      <w:lvlJc w:val="left"/>
      <w:pPr>
        <w:ind w:left="4810"/>
      </w:pPr>
      <w:rPr>
        <w:rFonts w:ascii="Times New Roman" w:hAnsi="Times New Roman"/>
        <w:b w:val="0"/>
        <w:i w:val="0"/>
        <w:strike w:val="0"/>
        <w:color w:val="000000"/>
        <w:sz w:val="24"/>
        <w:u w:color="000000" w:val="none"/>
      </w:rPr>
    </w:lvl>
    <w:lvl w:ilvl="6">
      <w:start w:val="1"/>
      <w:numFmt w:val="bullet"/>
      <w:lvlText w:val="•"/>
      <w:lvlJc w:val="left"/>
      <w:pPr>
        <w:ind w:left="5530"/>
      </w:pPr>
      <w:rPr>
        <w:rFonts w:ascii="Times New Roman" w:hAnsi="Times New Roman"/>
        <w:b w:val="0"/>
        <w:i w:val="0"/>
        <w:strike w:val="0"/>
        <w:color w:val="000000"/>
        <w:sz w:val="24"/>
        <w:u w:color="000000" w:val="none"/>
      </w:rPr>
    </w:lvl>
    <w:lvl w:ilvl="7">
      <w:start w:val="1"/>
      <w:numFmt w:val="bullet"/>
      <w:lvlText w:val="o"/>
      <w:lvlJc w:val="left"/>
      <w:pPr>
        <w:ind w:left="6250"/>
      </w:pPr>
      <w:rPr>
        <w:rFonts w:ascii="Times New Roman" w:hAnsi="Times New Roman"/>
        <w:b w:val="0"/>
        <w:i w:val="0"/>
        <w:strike w:val="0"/>
        <w:color w:val="000000"/>
        <w:sz w:val="24"/>
        <w:u w:color="000000" w:val="none"/>
      </w:rPr>
    </w:lvl>
    <w:lvl w:ilvl="8">
      <w:start w:val="1"/>
      <w:numFmt w:val="bullet"/>
      <w:lvlText w:val="▪"/>
      <w:lvlJc w:val="left"/>
      <w:pPr>
        <w:ind w:left="6970"/>
      </w:pPr>
      <w:rPr>
        <w:rFonts w:ascii="Times New Roman" w:hAnsi="Times New Roman"/>
        <w:b w:val="0"/>
        <w:i w:val="0"/>
        <w:strike w:val="0"/>
        <w:color w:val="000000"/>
        <w:sz w:val="24"/>
        <w:u w:color="000000" w:val="none"/>
      </w:rPr>
    </w:lvl>
  </w:abstractNum>
  <w:abstractNum w:abstractNumId="149">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1">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234"/>
      </w:pPr>
      <w:rPr>
        <w:rFonts w:ascii="Times New Roman" w:hAnsi="Times New Roman"/>
        <w:b w:val="0"/>
        <w:i w:val="0"/>
        <w:strike w:val="0"/>
        <w:color w:val="000000"/>
        <w:sz w:val="24"/>
        <w:u w:color="000000" w:val="none"/>
      </w:rPr>
    </w:lvl>
    <w:lvl w:ilvl="2">
      <w:start w:val="1"/>
      <w:numFmt w:val="bullet"/>
      <w:lvlText w:val="▪"/>
      <w:lvlJc w:val="left"/>
      <w:pPr>
        <w:ind w:left="1954"/>
      </w:pPr>
      <w:rPr>
        <w:rFonts w:ascii="Times New Roman" w:hAnsi="Times New Roman"/>
        <w:b w:val="0"/>
        <w:i w:val="0"/>
        <w:strike w:val="0"/>
        <w:color w:val="000000"/>
        <w:sz w:val="24"/>
        <w:u w:color="000000" w:val="none"/>
      </w:rPr>
    </w:lvl>
    <w:lvl w:ilvl="3">
      <w:start w:val="1"/>
      <w:numFmt w:val="bullet"/>
      <w:lvlText w:val="•"/>
      <w:lvlJc w:val="left"/>
      <w:pPr>
        <w:ind w:left="2674"/>
      </w:pPr>
      <w:rPr>
        <w:rFonts w:ascii="Times New Roman" w:hAnsi="Times New Roman"/>
        <w:b w:val="0"/>
        <w:i w:val="0"/>
        <w:strike w:val="0"/>
        <w:color w:val="000000"/>
        <w:sz w:val="24"/>
        <w:u w:color="000000" w:val="none"/>
      </w:rPr>
    </w:lvl>
    <w:lvl w:ilvl="4">
      <w:start w:val="1"/>
      <w:numFmt w:val="bullet"/>
      <w:lvlText w:val="o"/>
      <w:lvlJc w:val="left"/>
      <w:pPr>
        <w:ind w:left="3394"/>
      </w:pPr>
      <w:rPr>
        <w:rFonts w:ascii="Times New Roman" w:hAnsi="Times New Roman"/>
        <w:b w:val="0"/>
        <w:i w:val="0"/>
        <w:strike w:val="0"/>
        <w:color w:val="000000"/>
        <w:sz w:val="24"/>
        <w:u w:color="000000" w:val="none"/>
      </w:rPr>
    </w:lvl>
    <w:lvl w:ilvl="5">
      <w:start w:val="1"/>
      <w:numFmt w:val="bullet"/>
      <w:lvlText w:val="▪"/>
      <w:lvlJc w:val="left"/>
      <w:pPr>
        <w:ind w:left="4114"/>
      </w:pPr>
      <w:rPr>
        <w:rFonts w:ascii="Times New Roman" w:hAnsi="Times New Roman"/>
        <w:b w:val="0"/>
        <w:i w:val="0"/>
        <w:strike w:val="0"/>
        <w:color w:val="000000"/>
        <w:sz w:val="24"/>
        <w:u w:color="000000" w:val="none"/>
      </w:rPr>
    </w:lvl>
    <w:lvl w:ilvl="6">
      <w:start w:val="1"/>
      <w:numFmt w:val="bullet"/>
      <w:lvlText w:val="•"/>
      <w:lvlJc w:val="left"/>
      <w:pPr>
        <w:ind w:left="4834"/>
      </w:pPr>
      <w:rPr>
        <w:rFonts w:ascii="Times New Roman" w:hAnsi="Times New Roman"/>
        <w:b w:val="0"/>
        <w:i w:val="0"/>
        <w:strike w:val="0"/>
        <w:color w:val="000000"/>
        <w:sz w:val="24"/>
        <w:u w:color="000000" w:val="none"/>
      </w:rPr>
    </w:lvl>
    <w:lvl w:ilvl="7">
      <w:start w:val="1"/>
      <w:numFmt w:val="bullet"/>
      <w:lvlText w:val="o"/>
      <w:lvlJc w:val="left"/>
      <w:pPr>
        <w:ind w:left="5554"/>
      </w:pPr>
      <w:rPr>
        <w:rFonts w:ascii="Times New Roman" w:hAnsi="Times New Roman"/>
        <w:b w:val="0"/>
        <w:i w:val="0"/>
        <w:strike w:val="0"/>
        <w:color w:val="000000"/>
        <w:sz w:val="24"/>
        <w:u w:color="000000" w:val="none"/>
      </w:rPr>
    </w:lvl>
    <w:lvl w:ilvl="8">
      <w:start w:val="1"/>
      <w:numFmt w:val="bullet"/>
      <w:lvlText w:val="▪"/>
      <w:lvlJc w:val="left"/>
      <w:pPr>
        <w:ind w:left="6274"/>
      </w:pPr>
      <w:rPr>
        <w:rFonts w:ascii="Times New Roman" w:hAnsi="Times New Roman"/>
        <w:b w:val="0"/>
        <w:i w:val="0"/>
        <w:strike w:val="0"/>
        <w:color w:val="000000"/>
        <w:sz w:val="24"/>
        <w:u w:color="000000" w:val="none"/>
      </w:rPr>
    </w:lvl>
  </w:abstractNum>
  <w:abstractNum w:abstractNumId="153">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4">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6">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7">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8">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59">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1">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102"/>
      </w:pPr>
      <w:rPr>
        <w:rFonts w:ascii="Times New Roman" w:hAnsi="Times New Roman"/>
        <w:b w:val="0"/>
        <w:i w:val="0"/>
        <w:strike w:val="0"/>
        <w:color w:val="000000"/>
        <w:sz w:val="24"/>
        <w:u w:color="000000" w:val="none"/>
      </w:rPr>
    </w:lvl>
    <w:lvl w:ilvl="2">
      <w:start w:val="1"/>
      <w:numFmt w:val="bullet"/>
      <w:lvlText w:val="▪"/>
      <w:lvlJc w:val="left"/>
      <w:pPr>
        <w:ind w:left="1822"/>
      </w:pPr>
      <w:rPr>
        <w:rFonts w:ascii="Times New Roman" w:hAnsi="Times New Roman"/>
        <w:b w:val="0"/>
        <w:i w:val="0"/>
        <w:strike w:val="0"/>
        <w:color w:val="000000"/>
        <w:sz w:val="24"/>
        <w:u w:color="000000" w:val="none"/>
      </w:rPr>
    </w:lvl>
    <w:lvl w:ilvl="3">
      <w:start w:val="1"/>
      <w:numFmt w:val="bullet"/>
      <w:lvlText w:val="•"/>
      <w:lvlJc w:val="left"/>
      <w:pPr>
        <w:ind w:left="2542"/>
      </w:pPr>
      <w:rPr>
        <w:rFonts w:ascii="Times New Roman" w:hAnsi="Times New Roman"/>
        <w:b w:val="0"/>
        <w:i w:val="0"/>
        <w:strike w:val="0"/>
        <w:color w:val="000000"/>
        <w:sz w:val="24"/>
        <w:u w:color="000000" w:val="none"/>
      </w:rPr>
    </w:lvl>
    <w:lvl w:ilvl="4">
      <w:start w:val="1"/>
      <w:numFmt w:val="bullet"/>
      <w:lvlText w:val="o"/>
      <w:lvlJc w:val="left"/>
      <w:pPr>
        <w:ind w:left="3262"/>
      </w:pPr>
      <w:rPr>
        <w:rFonts w:ascii="Times New Roman" w:hAnsi="Times New Roman"/>
        <w:b w:val="0"/>
        <w:i w:val="0"/>
        <w:strike w:val="0"/>
        <w:color w:val="000000"/>
        <w:sz w:val="24"/>
        <w:u w:color="000000" w:val="none"/>
      </w:rPr>
    </w:lvl>
    <w:lvl w:ilvl="5">
      <w:start w:val="1"/>
      <w:numFmt w:val="bullet"/>
      <w:lvlText w:val="▪"/>
      <w:lvlJc w:val="left"/>
      <w:pPr>
        <w:ind w:left="3982"/>
      </w:pPr>
      <w:rPr>
        <w:rFonts w:ascii="Times New Roman" w:hAnsi="Times New Roman"/>
        <w:b w:val="0"/>
        <w:i w:val="0"/>
        <w:strike w:val="0"/>
        <w:color w:val="000000"/>
        <w:sz w:val="24"/>
        <w:u w:color="000000" w:val="none"/>
      </w:rPr>
    </w:lvl>
    <w:lvl w:ilvl="6">
      <w:start w:val="1"/>
      <w:numFmt w:val="bullet"/>
      <w:lvlText w:val="•"/>
      <w:lvlJc w:val="left"/>
      <w:pPr>
        <w:ind w:left="4702"/>
      </w:pPr>
      <w:rPr>
        <w:rFonts w:ascii="Times New Roman" w:hAnsi="Times New Roman"/>
        <w:b w:val="0"/>
        <w:i w:val="0"/>
        <w:strike w:val="0"/>
        <w:color w:val="000000"/>
        <w:sz w:val="24"/>
        <w:u w:color="000000" w:val="none"/>
      </w:rPr>
    </w:lvl>
    <w:lvl w:ilvl="7">
      <w:start w:val="1"/>
      <w:numFmt w:val="bullet"/>
      <w:lvlText w:val="o"/>
      <w:lvlJc w:val="left"/>
      <w:pPr>
        <w:ind w:left="5422"/>
      </w:pPr>
      <w:rPr>
        <w:rFonts w:ascii="Times New Roman" w:hAnsi="Times New Roman"/>
        <w:b w:val="0"/>
        <w:i w:val="0"/>
        <w:strike w:val="0"/>
        <w:color w:val="000000"/>
        <w:sz w:val="24"/>
        <w:u w:color="000000" w:val="none"/>
      </w:rPr>
    </w:lvl>
    <w:lvl w:ilvl="8">
      <w:start w:val="1"/>
      <w:numFmt w:val="bullet"/>
      <w:lvlText w:val="▪"/>
      <w:lvlJc w:val="left"/>
      <w:pPr>
        <w:ind w:left="6142"/>
      </w:pPr>
      <w:rPr>
        <w:rFonts w:ascii="Times New Roman" w:hAnsi="Times New Roman"/>
        <w:b w:val="0"/>
        <w:i w:val="0"/>
        <w:strike w:val="0"/>
        <w:color w:val="000000"/>
        <w:sz w:val="24"/>
        <w:u w:color="000000" w:val="none"/>
      </w:rPr>
    </w:lvl>
  </w:abstractNum>
  <w:abstractNum w:abstractNumId="16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3">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4">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6">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7">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68">
    <w:lvl w:ilvl="0">
      <w:start w:val="1"/>
      <w:numFmt w:val="bullet"/>
      <w:lvlText w:val="-"/>
      <w:lvlJc w:val="left"/>
      <w:pPr>
        <w:ind w:left="425"/>
      </w:pPr>
      <w:rPr>
        <w:rFonts w:ascii="Times New Roman" w:hAnsi="Times New Roman"/>
        <w:b w:val="0"/>
        <w:i w:val="0"/>
        <w:strike w:val="0"/>
        <w:color w:val="000000"/>
        <w:sz w:val="24"/>
        <w:u w:color="000000" w:val="none"/>
      </w:rPr>
    </w:lvl>
    <w:lvl w:ilvl="1">
      <w:start w:val="1"/>
      <w:numFmt w:val="bullet"/>
      <w:lvlText w:val="o"/>
      <w:lvlJc w:val="left"/>
      <w:pPr>
        <w:ind w:left="1940"/>
      </w:pPr>
      <w:rPr>
        <w:rFonts w:ascii="Times New Roman" w:hAnsi="Times New Roman"/>
        <w:b w:val="0"/>
        <w:i w:val="0"/>
        <w:strike w:val="0"/>
        <w:color w:val="000000"/>
        <w:sz w:val="24"/>
        <w:u w:color="000000" w:val="none"/>
      </w:rPr>
    </w:lvl>
    <w:lvl w:ilvl="2">
      <w:start w:val="1"/>
      <w:numFmt w:val="bullet"/>
      <w:lvlText w:val="▪"/>
      <w:lvlJc w:val="left"/>
      <w:pPr>
        <w:ind w:left="2660"/>
      </w:pPr>
      <w:rPr>
        <w:rFonts w:ascii="Times New Roman" w:hAnsi="Times New Roman"/>
        <w:b w:val="0"/>
        <w:i w:val="0"/>
        <w:strike w:val="0"/>
        <w:color w:val="000000"/>
        <w:sz w:val="24"/>
        <w:u w:color="000000" w:val="none"/>
      </w:rPr>
    </w:lvl>
    <w:lvl w:ilvl="3">
      <w:start w:val="1"/>
      <w:numFmt w:val="bullet"/>
      <w:lvlText w:val="•"/>
      <w:lvlJc w:val="left"/>
      <w:pPr>
        <w:ind w:left="3380"/>
      </w:pPr>
      <w:rPr>
        <w:rFonts w:ascii="Times New Roman" w:hAnsi="Times New Roman"/>
        <w:b w:val="0"/>
        <w:i w:val="0"/>
        <w:strike w:val="0"/>
        <w:color w:val="000000"/>
        <w:sz w:val="24"/>
        <w:u w:color="000000" w:val="none"/>
      </w:rPr>
    </w:lvl>
    <w:lvl w:ilvl="4">
      <w:start w:val="1"/>
      <w:numFmt w:val="bullet"/>
      <w:lvlText w:val="o"/>
      <w:lvlJc w:val="left"/>
      <w:pPr>
        <w:ind w:left="4100"/>
      </w:pPr>
      <w:rPr>
        <w:rFonts w:ascii="Times New Roman" w:hAnsi="Times New Roman"/>
        <w:b w:val="0"/>
        <w:i w:val="0"/>
        <w:strike w:val="0"/>
        <w:color w:val="000000"/>
        <w:sz w:val="24"/>
        <w:u w:color="000000" w:val="none"/>
      </w:rPr>
    </w:lvl>
    <w:lvl w:ilvl="5">
      <w:start w:val="1"/>
      <w:numFmt w:val="bullet"/>
      <w:lvlText w:val="▪"/>
      <w:lvlJc w:val="left"/>
      <w:pPr>
        <w:ind w:left="4820"/>
      </w:pPr>
      <w:rPr>
        <w:rFonts w:ascii="Times New Roman" w:hAnsi="Times New Roman"/>
        <w:b w:val="0"/>
        <w:i w:val="0"/>
        <w:strike w:val="0"/>
        <w:color w:val="000000"/>
        <w:sz w:val="24"/>
        <w:u w:color="000000" w:val="none"/>
      </w:rPr>
    </w:lvl>
    <w:lvl w:ilvl="6">
      <w:start w:val="1"/>
      <w:numFmt w:val="bullet"/>
      <w:lvlText w:val="•"/>
      <w:lvlJc w:val="left"/>
      <w:pPr>
        <w:ind w:left="5540"/>
      </w:pPr>
      <w:rPr>
        <w:rFonts w:ascii="Times New Roman" w:hAnsi="Times New Roman"/>
        <w:b w:val="0"/>
        <w:i w:val="0"/>
        <w:strike w:val="0"/>
        <w:color w:val="000000"/>
        <w:sz w:val="24"/>
        <w:u w:color="000000" w:val="none"/>
      </w:rPr>
    </w:lvl>
    <w:lvl w:ilvl="7">
      <w:start w:val="1"/>
      <w:numFmt w:val="bullet"/>
      <w:lvlText w:val="o"/>
      <w:lvlJc w:val="left"/>
      <w:pPr>
        <w:ind w:left="6260"/>
      </w:pPr>
      <w:rPr>
        <w:rFonts w:ascii="Times New Roman" w:hAnsi="Times New Roman"/>
        <w:b w:val="0"/>
        <w:i w:val="0"/>
        <w:strike w:val="0"/>
        <w:color w:val="000000"/>
        <w:sz w:val="24"/>
        <w:u w:color="000000" w:val="none"/>
      </w:rPr>
    </w:lvl>
    <w:lvl w:ilvl="8">
      <w:start w:val="1"/>
      <w:numFmt w:val="bullet"/>
      <w:lvlText w:val="▪"/>
      <w:lvlJc w:val="left"/>
      <w:pPr>
        <w:ind w:left="6980"/>
      </w:pPr>
      <w:rPr>
        <w:rFonts w:ascii="Times New Roman" w:hAnsi="Times New Roman"/>
        <w:b w:val="0"/>
        <w:i w:val="0"/>
        <w:strike w:val="0"/>
        <w:color w:val="000000"/>
        <w:sz w:val="24"/>
        <w:u w:color="000000" w:val="none"/>
      </w:rPr>
    </w:lvl>
  </w:abstractNum>
  <w:abstractNum w:abstractNumId="169">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1">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3">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4">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090"/>
      </w:pPr>
      <w:rPr>
        <w:rFonts w:ascii="Times New Roman" w:hAnsi="Times New Roman"/>
        <w:b w:val="0"/>
        <w:i w:val="0"/>
        <w:strike w:val="0"/>
        <w:color w:val="000000"/>
        <w:sz w:val="24"/>
        <w:u w:color="000000" w:val="none"/>
      </w:rPr>
    </w:lvl>
    <w:lvl w:ilvl="2">
      <w:start w:val="1"/>
      <w:numFmt w:val="bullet"/>
      <w:lvlText w:val="▪"/>
      <w:lvlJc w:val="left"/>
      <w:pPr>
        <w:ind w:left="1810"/>
      </w:pPr>
      <w:rPr>
        <w:rFonts w:ascii="Times New Roman" w:hAnsi="Times New Roman"/>
        <w:b w:val="0"/>
        <w:i w:val="0"/>
        <w:strike w:val="0"/>
        <w:color w:val="000000"/>
        <w:sz w:val="24"/>
        <w:u w:color="000000" w:val="none"/>
      </w:rPr>
    </w:lvl>
    <w:lvl w:ilvl="3">
      <w:start w:val="1"/>
      <w:numFmt w:val="bullet"/>
      <w:lvlText w:val="•"/>
      <w:lvlJc w:val="left"/>
      <w:pPr>
        <w:ind w:left="2530"/>
      </w:pPr>
      <w:rPr>
        <w:rFonts w:ascii="Times New Roman" w:hAnsi="Times New Roman"/>
        <w:b w:val="0"/>
        <w:i w:val="0"/>
        <w:strike w:val="0"/>
        <w:color w:val="000000"/>
        <w:sz w:val="24"/>
        <w:u w:color="000000" w:val="none"/>
      </w:rPr>
    </w:lvl>
    <w:lvl w:ilvl="4">
      <w:start w:val="1"/>
      <w:numFmt w:val="bullet"/>
      <w:lvlText w:val="o"/>
      <w:lvlJc w:val="left"/>
      <w:pPr>
        <w:ind w:left="3250"/>
      </w:pPr>
      <w:rPr>
        <w:rFonts w:ascii="Times New Roman" w:hAnsi="Times New Roman"/>
        <w:b w:val="0"/>
        <w:i w:val="0"/>
        <w:strike w:val="0"/>
        <w:color w:val="000000"/>
        <w:sz w:val="24"/>
        <w:u w:color="000000" w:val="none"/>
      </w:rPr>
    </w:lvl>
    <w:lvl w:ilvl="5">
      <w:start w:val="1"/>
      <w:numFmt w:val="bullet"/>
      <w:lvlText w:val="▪"/>
      <w:lvlJc w:val="left"/>
      <w:pPr>
        <w:ind w:left="3970"/>
      </w:pPr>
      <w:rPr>
        <w:rFonts w:ascii="Times New Roman" w:hAnsi="Times New Roman"/>
        <w:b w:val="0"/>
        <w:i w:val="0"/>
        <w:strike w:val="0"/>
        <w:color w:val="000000"/>
        <w:sz w:val="24"/>
        <w:u w:color="000000" w:val="none"/>
      </w:rPr>
    </w:lvl>
    <w:lvl w:ilvl="6">
      <w:start w:val="1"/>
      <w:numFmt w:val="bullet"/>
      <w:lvlText w:val="•"/>
      <w:lvlJc w:val="left"/>
      <w:pPr>
        <w:ind w:left="4690"/>
      </w:pPr>
      <w:rPr>
        <w:rFonts w:ascii="Times New Roman" w:hAnsi="Times New Roman"/>
        <w:b w:val="0"/>
        <w:i w:val="0"/>
        <w:strike w:val="0"/>
        <w:color w:val="000000"/>
        <w:sz w:val="24"/>
        <w:u w:color="000000" w:val="none"/>
      </w:rPr>
    </w:lvl>
    <w:lvl w:ilvl="7">
      <w:start w:val="1"/>
      <w:numFmt w:val="bullet"/>
      <w:lvlText w:val="o"/>
      <w:lvlJc w:val="left"/>
      <w:pPr>
        <w:ind w:left="5410"/>
      </w:pPr>
      <w:rPr>
        <w:rFonts w:ascii="Times New Roman" w:hAnsi="Times New Roman"/>
        <w:b w:val="0"/>
        <w:i w:val="0"/>
        <w:strike w:val="0"/>
        <w:color w:val="000000"/>
        <w:sz w:val="24"/>
        <w:u w:color="000000" w:val="none"/>
      </w:rPr>
    </w:lvl>
    <w:lvl w:ilvl="8">
      <w:start w:val="1"/>
      <w:numFmt w:val="bullet"/>
      <w:lvlText w:val="▪"/>
      <w:lvlJc w:val="left"/>
      <w:pPr>
        <w:ind w:left="6130"/>
      </w:pPr>
      <w:rPr>
        <w:rFonts w:ascii="Times New Roman" w:hAnsi="Times New Roman"/>
        <w:b w:val="0"/>
        <w:i w:val="0"/>
        <w:strike w:val="0"/>
        <w:color w:val="000000"/>
        <w:sz w:val="24"/>
        <w:u w:color="000000" w:val="none"/>
      </w:rPr>
    </w:lvl>
  </w:abstractNum>
  <w:abstractNum w:abstractNumId="176">
    <w:lvl w:ilvl="0">
      <w:start w:val="1"/>
      <w:numFmt w:val="bullet"/>
      <w:lvlText w:val="-"/>
      <w:lvlJc w:val="left"/>
      <w:pPr>
        <w:ind w:left="399"/>
      </w:pPr>
      <w:rPr>
        <w:rFonts w:ascii="Times New Roman" w:hAnsi="Times New Roman"/>
        <w:b w:val="0"/>
        <w:i w:val="0"/>
        <w:strike w:val="0"/>
        <w:color w:val="000000"/>
        <w:sz w:val="24"/>
        <w:u w:color="000000" w:val="none"/>
      </w:rPr>
    </w:lvl>
    <w:lvl w:ilvl="1">
      <w:start w:val="1"/>
      <w:numFmt w:val="bullet"/>
      <w:lvlText w:val="o"/>
      <w:lvlJc w:val="left"/>
      <w:pPr>
        <w:ind w:left="1939"/>
      </w:pPr>
      <w:rPr>
        <w:rFonts w:ascii="Times New Roman" w:hAnsi="Times New Roman"/>
        <w:b w:val="0"/>
        <w:i w:val="0"/>
        <w:strike w:val="0"/>
        <w:color w:val="000000"/>
        <w:sz w:val="24"/>
        <w:u w:color="000000" w:val="none"/>
      </w:rPr>
    </w:lvl>
    <w:lvl w:ilvl="2">
      <w:start w:val="1"/>
      <w:numFmt w:val="bullet"/>
      <w:lvlText w:val="▪"/>
      <w:lvlJc w:val="left"/>
      <w:pPr>
        <w:ind w:left="2659"/>
      </w:pPr>
      <w:rPr>
        <w:rFonts w:ascii="Times New Roman" w:hAnsi="Times New Roman"/>
        <w:b w:val="0"/>
        <w:i w:val="0"/>
        <w:strike w:val="0"/>
        <w:color w:val="000000"/>
        <w:sz w:val="24"/>
        <w:u w:color="000000" w:val="none"/>
      </w:rPr>
    </w:lvl>
    <w:lvl w:ilvl="3">
      <w:start w:val="1"/>
      <w:numFmt w:val="bullet"/>
      <w:lvlText w:val="•"/>
      <w:lvlJc w:val="left"/>
      <w:pPr>
        <w:ind w:left="3379"/>
      </w:pPr>
      <w:rPr>
        <w:rFonts w:ascii="Times New Roman" w:hAnsi="Times New Roman"/>
        <w:b w:val="0"/>
        <w:i w:val="0"/>
        <w:strike w:val="0"/>
        <w:color w:val="000000"/>
        <w:sz w:val="24"/>
        <w:u w:color="000000" w:val="none"/>
      </w:rPr>
    </w:lvl>
    <w:lvl w:ilvl="4">
      <w:start w:val="1"/>
      <w:numFmt w:val="bullet"/>
      <w:lvlText w:val="o"/>
      <w:lvlJc w:val="left"/>
      <w:pPr>
        <w:ind w:left="4099"/>
      </w:pPr>
      <w:rPr>
        <w:rFonts w:ascii="Times New Roman" w:hAnsi="Times New Roman"/>
        <w:b w:val="0"/>
        <w:i w:val="0"/>
        <w:strike w:val="0"/>
        <w:color w:val="000000"/>
        <w:sz w:val="24"/>
        <w:u w:color="000000" w:val="none"/>
      </w:rPr>
    </w:lvl>
    <w:lvl w:ilvl="5">
      <w:start w:val="1"/>
      <w:numFmt w:val="bullet"/>
      <w:lvlText w:val="▪"/>
      <w:lvlJc w:val="left"/>
      <w:pPr>
        <w:ind w:left="4819"/>
      </w:pPr>
      <w:rPr>
        <w:rFonts w:ascii="Times New Roman" w:hAnsi="Times New Roman"/>
        <w:b w:val="0"/>
        <w:i w:val="0"/>
        <w:strike w:val="0"/>
        <w:color w:val="000000"/>
        <w:sz w:val="24"/>
        <w:u w:color="000000" w:val="none"/>
      </w:rPr>
    </w:lvl>
    <w:lvl w:ilvl="6">
      <w:start w:val="1"/>
      <w:numFmt w:val="bullet"/>
      <w:lvlText w:val="•"/>
      <w:lvlJc w:val="left"/>
      <w:pPr>
        <w:ind w:left="5539"/>
      </w:pPr>
      <w:rPr>
        <w:rFonts w:ascii="Times New Roman" w:hAnsi="Times New Roman"/>
        <w:b w:val="0"/>
        <w:i w:val="0"/>
        <w:strike w:val="0"/>
        <w:color w:val="000000"/>
        <w:sz w:val="24"/>
        <w:u w:color="000000" w:val="none"/>
      </w:rPr>
    </w:lvl>
    <w:lvl w:ilvl="7">
      <w:start w:val="1"/>
      <w:numFmt w:val="bullet"/>
      <w:lvlText w:val="o"/>
      <w:lvlJc w:val="left"/>
      <w:pPr>
        <w:ind w:left="6259"/>
      </w:pPr>
      <w:rPr>
        <w:rFonts w:ascii="Times New Roman" w:hAnsi="Times New Roman"/>
        <w:b w:val="0"/>
        <w:i w:val="0"/>
        <w:strike w:val="0"/>
        <w:color w:val="000000"/>
        <w:sz w:val="24"/>
        <w:u w:color="000000" w:val="none"/>
      </w:rPr>
    </w:lvl>
    <w:lvl w:ilvl="8">
      <w:start w:val="1"/>
      <w:numFmt w:val="bullet"/>
      <w:lvlText w:val="▪"/>
      <w:lvlJc w:val="left"/>
      <w:pPr>
        <w:ind w:left="6979"/>
      </w:pPr>
      <w:rPr>
        <w:rFonts w:ascii="Times New Roman" w:hAnsi="Times New Roman"/>
        <w:b w:val="0"/>
        <w:i w:val="0"/>
        <w:strike w:val="0"/>
        <w:color w:val="000000"/>
        <w:sz w:val="24"/>
        <w:u w:color="000000" w:val="none"/>
      </w:rPr>
    </w:lvl>
  </w:abstractNum>
  <w:abstractNum w:abstractNumId="177">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190"/>
      </w:pPr>
      <w:rPr>
        <w:rFonts w:ascii="Times New Roman" w:hAnsi="Times New Roman"/>
        <w:b w:val="0"/>
        <w:i w:val="0"/>
        <w:strike w:val="0"/>
        <w:color w:val="000000"/>
        <w:sz w:val="24"/>
        <w:u w:color="000000" w:val="none"/>
      </w:rPr>
    </w:lvl>
    <w:lvl w:ilvl="2">
      <w:start w:val="1"/>
      <w:numFmt w:val="bullet"/>
      <w:lvlText w:val="▪"/>
      <w:lvlJc w:val="left"/>
      <w:pPr>
        <w:ind w:left="1910"/>
      </w:pPr>
      <w:rPr>
        <w:rFonts w:ascii="Times New Roman" w:hAnsi="Times New Roman"/>
        <w:b w:val="0"/>
        <w:i w:val="0"/>
        <w:strike w:val="0"/>
        <w:color w:val="000000"/>
        <w:sz w:val="24"/>
        <w:u w:color="000000" w:val="none"/>
      </w:rPr>
    </w:lvl>
    <w:lvl w:ilvl="3">
      <w:start w:val="1"/>
      <w:numFmt w:val="bullet"/>
      <w:lvlText w:val="•"/>
      <w:lvlJc w:val="left"/>
      <w:pPr>
        <w:ind w:left="2630"/>
      </w:pPr>
      <w:rPr>
        <w:rFonts w:ascii="Times New Roman" w:hAnsi="Times New Roman"/>
        <w:b w:val="0"/>
        <w:i w:val="0"/>
        <w:strike w:val="0"/>
        <w:color w:val="000000"/>
        <w:sz w:val="24"/>
        <w:u w:color="000000" w:val="none"/>
      </w:rPr>
    </w:lvl>
    <w:lvl w:ilvl="4">
      <w:start w:val="1"/>
      <w:numFmt w:val="bullet"/>
      <w:lvlText w:val="o"/>
      <w:lvlJc w:val="left"/>
      <w:pPr>
        <w:ind w:left="3350"/>
      </w:pPr>
      <w:rPr>
        <w:rFonts w:ascii="Times New Roman" w:hAnsi="Times New Roman"/>
        <w:b w:val="0"/>
        <w:i w:val="0"/>
        <w:strike w:val="0"/>
        <w:color w:val="000000"/>
        <w:sz w:val="24"/>
        <w:u w:color="000000" w:val="none"/>
      </w:rPr>
    </w:lvl>
    <w:lvl w:ilvl="5">
      <w:start w:val="1"/>
      <w:numFmt w:val="bullet"/>
      <w:lvlText w:val="▪"/>
      <w:lvlJc w:val="left"/>
      <w:pPr>
        <w:ind w:left="4070"/>
      </w:pPr>
      <w:rPr>
        <w:rFonts w:ascii="Times New Roman" w:hAnsi="Times New Roman"/>
        <w:b w:val="0"/>
        <w:i w:val="0"/>
        <w:strike w:val="0"/>
        <w:color w:val="000000"/>
        <w:sz w:val="24"/>
        <w:u w:color="000000" w:val="none"/>
      </w:rPr>
    </w:lvl>
    <w:lvl w:ilvl="6">
      <w:start w:val="1"/>
      <w:numFmt w:val="bullet"/>
      <w:lvlText w:val="•"/>
      <w:lvlJc w:val="left"/>
      <w:pPr>
        <w:ind w:left="4790"/>
      </w:pPr>
      <w:rPr>
        <w:rFonts w:ascii="Times New Roman" w:hAnsi="Times New Roman"/>
        <w:b w:val="0"/>
        <w:i w:val="0"/>
        <w:strike w:val="0"/>
        <w:color w:val="000000"/>
        <w:sz w:val="24"/>
        <w:u w:color="000000" w:val="none"/>
      </w:rPr>
    </w:lvl>
    <w:lvl w:ilvl="7">
      <w:start w:val="1"/>
      <w:numFmt w:val="bullet"/>
      <w:lvlText w:val="o"/>
      <w:lvlJc w:val="left"/>
      <w:pPr>
        <w:ind w:left="5510"/>
      </w:pPr>
      <w:rPr>
        <w:rFonts w:ascii="Times New Roman" w:hAnsi="Times New Roman"/>
        <w:b w:val="0"/>
        <w:i w:val="0"/>
        <w:strike w:val="0"/>
        <w:color w:val="000000"/>
        <w:sz w:val="24"/>
        <w:u w:color="000000" w:val="none"/>
      </w:rPr>
    </w:lvl>
    <w:lvl w:ilvl="8">
      <w:start w:val="1"/>
      <w:numFmt w:val="bullet"/>
      <w:lvlText w:val="▪"/>
      <w:lvlJc w:val="left"/>
      <w:pPr>
        <w:ind w:left="6230"/>
      </w:pPr>
      <w:rPr>
        <w:rFonts w:ascii="Times New Roman" w:hAnsi="Times New Roman"/>
        <w:b w:val="0"/>
        <w:i w:val="0"/>
        <w:strike w:val="0"/>
        <w:color w:val="000000"/>
        <w:sz w:val="24"/>
        <w:u w:color="000000" w:val="none"/>
      </w:rPr>
    </w:lvl>
  </w:abstractNum>
  <w:abstractNum w:abstractNumId="178">
    <w:lvl w:ilvl="0">
      <w:start w:val="1"/>
      <w:numFmt w:val="bullet"/>
      <w:lvlText w:val="-"/>
      <w:lvlJc w:val="left"/>
      <w:pPr>
        <w:ind w:left="721"/>
      </w:pPr>
      <w:rPr>
        <w:rFonts w:ascii="Times New Roman" w:hAnsi="Times New Roman"/>
        <w:b w:val="0"/>
        <w:i w:val="0"/>
        <w:strike w:val="0"/>
        <w:color w:val="00000A"/>
        <w:sz w:val="24"/>
        <w:u w:color="000000" w:val="none"/>
      </w:rPr>
    </w:lvl>
    <w:lvl w:ilvl="1">
      <w:start w:val="1"/>
      <w:numFmt w:val="bullet"/>
      <w:lvlText w:val="o"/>
      <w:lvlJc w:val="left"/>
      <w:pPr>
        <w:ind w:left="1966"/>
      </w:pPr>
      <w:rPr>
        <w:rFonts w:ascii="Times New Roman" w:hAnsi="Times New Roman"/>
        <w:b w:val="0"/>
        <w:i w:val="0"/>
        <w:strike w:val="0"/>
        <w:color w:val="00000A"/>
        <w:sz w:val="24"/>
        <w:u w:color="000000" w:val="none"/>
      </w:rPr>
    </w:lvl>
    <w:lvl w:ilvl="2">
      <w:start w:val="1"/>
      <w:numFmt w:val="bullet"/>
      <w:lvlText w:val="▪"/>
      <w:lvlJc w:val="left"/>
      <w:pPr>
        <w:ind w:left="2686"/>
      </w:pPr>
      <w:rPr>
        <w:rFonts w:ascii="Times New Roman" w:hAnsi="Times New Roman"/>
        <w:b w:val="0"/>
        <w:i w:val="0"/>
        <w:strike w:val="0"/>
        <w:color w:val="00000A"/>
        <w:sz w:val="24"/>
        <w:u w:color="000000" w:val="none"/>
      </w:rPr>
    </w:lvl>
    <w:lvl w:ilvl="3">
      <w:start w:val="1"/>
      <w:numFmt w:val="bullet"/>
      <w:lvlText w:val="•"/>
      <w:lvlJc w:val="left"/>
      <w:pPr>
        <w:ind w:left="3406"/>
      </w:pPr>
      <w:rPr>
        <w:rFonts w:ascii="Times New Roman" w:hAnsi="Times New Roman"/>
        <w:b w:val="0"/>
        <w:i w:val="0"/>
        <w:strike w:val="0"/>
        <w:color w:val="00000A"/>
        <w:sz w:val="24"/>
        <w:u w:color="000000" w:val="none"/>
      </w:rPr>
    </w:lvl>
    <w:lvl w:ilvl="4">
      <w:start w:val="1"/>
      <w:numFmt w:val="bullet"/>
      <w:lvlText w:val="o"/>
      <w:lvlJc w:val="left"/>
      <w:pPr>
        <w:ind w:left="4126"/>
      </w:pPr>
      <w:rPr>
        <w:rFonts w:ascii="Times New Roman" w:hAnsi="Times New Roman"/>
        <w:b w:val="0"/>
        <w:i w:val="0"/>
        <w:strike w:val="0"/>
        <w:color w:val="00000A"/>
        <w:sz w:val="24"/>
        <w:u w:color="000000" w:val="none"/>
      </w:rPr>
    </w:lvl>
    <w:lvl w:ilvl="5">
      <w:start w:val="1"/>
      <w:numFmt w:val="bullet"/>
      <w:lvlText w:val="▪"/>
      <w:lvlJc w:val="left"/>
      <w:pPr>
        <w:ind w:left="4846"/>
      </w:pPr>
      <w:rPr>
        <w:rFonts w:ascii="Times New Roman" w:hAnsi="Times New Roman"/>
        <w:b w:val="0"/>
        <w:i w:val="0"/>
        <w:strike w:val="0"/>
        <w:color w:val="00000A"/>
        <w:sz w:val="24"/>
        <w:u w:color="000000" w:val="none"/>
      </w:rPr>
    </w:lvl>
    <w:lvl w:ilvl="6">
      <w:start w:val="1"/>
      <w:numFmt w:val="bullet"/>
      <w:lvlText w:val="•"/>
      <w:lvlJc w:val="left"/>
      <w:pPr>
        <w:ind w:left="5566"/>
      </w:pPr>
      <w:rPr>
        <w:rFonts w:ascii="Times New Roman" w:hAnsi="Times New Roman"/>
        <w:b w:val="0"/>
        <w:i w:val="0"/>
        <w:strike w:val="0"/>
        <w:color w:val="00000A"/>
        <w:sz w:val="24"/>
        <w:u w:color="000000" w:val="none"/>
      </w:rPr>
    </w:lvl>
    <w:lvl w:ilvl="7">
      <w:start w:val="1"/>
      <w:numFmt w:val="bullet"/>
      <w:lvlText w:val="o"/>
      <w:lvlJc w:val="left"/>
      <w:pPr>
        <w:ind w:left="6286"/>
      </w:pPr>
      <w:rPr>
        <w:rFonts w:ascii="Times New Roman" w:hAnsi="Times New Roman"/>
        <w:b w:val="0"/>
        <w:i w:val="0"/>
        <w:strike w:val="0"/>
        <w:color w:val="00000A"/>
        <w:sz w:val="24"/>
        <w:u w:color="000000" w:val="none"/>
      </w:rPr>
    </w:lvl>
    <w:lvl w:ilvl="8">
      <w:start w:val="1"/>
      <w:numFmt w:val="bullet"/>
      <w:lvlText w:val="▪"/>
      <w:lvlJc w:val="left"/>
      <w:pPr>
        <w:ind w:left="7006"/>
      </w:pPr>
      <w:rPr>
        <w:rFonts w:ascii="Times New Roman" w:hAnsi="Times New Roman"/>
        <w:b w:val="0"/>
        <w:i w:val="0"/>
        <w:strike w:val="0"/>
        <w:color w:val="00000A"/>
        <w:sz w:val="24"/>
        <w:u w:color="000000" w:val="none"/>
      </w:rPr>
    </w:lvl>
  </w:abstractNum>
  <w:abstractNum w:abstractNumId="179">
    <w:lvl w:ilvl="0">
      <w:start w:val="56"/>
      <w:numFmt w:val="decimal"/>
      <w:lvlText w:val="%1."/>
      <w:lvlJc w:val="left"/>
      <w:pPr>
        <w:ind w:left="422"/>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0">
    <w:lvl w:ilvl="0">
      <w:start w:val="58"/>
      <w:numFmt w:val="decimal"/>
      <w:lvlText w:val="%1."/>
      <w:lvlJc w:val="left"/>
      <w:pPr>
        <w:ind w:left="10"/>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1">
    <w:lvl w:ilvl="0">
      <w:start w:val="63"/>
      <w:numFmt w:val="decimal"/>
      <w:lvlText w:val="%1."/>
      <w:lvlJc w:val="left"/>
      <w:pPr>
        <w:ind w:left="10"/>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2">
    <w:lvl w:ilvl="0">
      <w:start w:val="1"/>
      <w:numFmt w:val="bullet"/>
      <w:lvlText w:val="-"/>
      <w:lvlJc w:val="left"/>
      <w:pPr>
        <w:ind w:left="10"/>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83">
    <w:lvl w:ilvl="0">
      <w:start w:val="1"/>
      <w:numFmt w:val="bullet"/>
      <w:lvlText w:val="-"/>
      <w:lvlJc w:val="left"/>
      <w:pPr>
        <w:ind w:left="139"/>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184">
    <w:lvl w:ilvl="0">
      <w:start w:val="1"/>
      <w:numFmt w:val="decimal"/>
      <w:lvlText w:val="%1"/>
      <w:lvlJc w:val="left"/>
      <w:pPr>
        <w:ind w:left="2096"/>
      </w:pPr>
      <w:rPr>
        <w:rFonts w:ascii="Times New Roman" w:hAnsi="Times New Roman"/>
        <w:b w:val="1"/>
        <w:i w:val="0"/>
        <w:strike w:val="0"/>
        <w:color w:val="000000"/>
        <w:sz w:val="24"/>
        <w:u w:color="000000" w:val="none"/>
      </w:rPr>
    </w:lvl>
    <w:lvl w:ilvl="1">
      <w:start w:val="1"/>
      <w:numFmt w:val="lowerLetter"/>
      <w:lvlText w:val="%2"/>
      <w:lvlJc w:val="left"/>
      <w:pPr>
        <w:ind w:left="2994"/>
      </w:pPr>
      <w:rPr>
        <w:rFonts w:ascii="Times New Roman" w:hAnsi="Times New Roman"/>
        <w:b w:val="1"/>
        <w:i w:val="0"/>
        <w:strike w:val="0"/>
        <w:color w:val="000000"/>
        <w:sz w:val="24"/>
        <w:u w:color="000000" w:val="none"/>
      </w:rPr>
    </w:lvl>
    <w:lvl w:ilvl="2">
      <w:start w:val="1"/>
      <w:numFmt w:val="lowerRoman"/>
      <w:lvlText w:val="%3"/>
      <w:lvlJc w:val="left"/>
      <w:pPr>
        <w:ind w:left="3714"/>
      </w:pPr>
      <w:rPr>
        <w:rFonts w:ascii="Times New Roman" w:hAnsi="Times New Roman"/>
        <w:b w:val="1"/>
        <w:i w:val="0"/>
        <w:strike w:val="0"/>
        <w:color w:val="000000"/>
        <w:sz w:val="24"/>
        <w:u w:color="000000" w:val="none"/>
      </w:rPr>
    </w:lvl>
    <w:lvl w:ilvl="3">
      <w:start w:val="1"/>
      <w:numFmt w:val="decimal"/>
      <w:lvlText w:val="%4"/>
      <w:lvlJc w:val="left"/>
      <w:pPr>
        <w:ind w:left="4434"/>
      </w:pPr>
      <w:rPr>
        <w:rFonts w:ascii="Times New Roman" w:hAnsi="Times New Roman"/>
        <w:b w:val="1"/>
        <w:i w:val="0"/>
        <w:strike w:val="0"/>
        <w:color w:val="000000"/>
        <w:sz w:val="24"/>
        <w:u w:color="000000" w:val="none"/>
      </w:rPr>
    </w:lvl>
    <w:lvl w:ilvl="4">
      <w:start w:val="1"/>
      <w:numFmt w:val="lowerLetter"/>
      <w:lvlText w:val="%5"/>
      <w:lvlJc w:val="left"/>
      <w:pPr>
        <w:ind w:left="5154"/>
      </w:pPr>
      <w:rPr>
        <w:rFonts w:ascii="Times New Roman" w:hAnsi="Times New Roman"/>
        <w:b w:val="1"/>
        <w:i w:val="0"/>
        <w:strike w:val="0"/>
        <w:color w:val="000000"/>
        <w:sz w:val="24"/>
        <w:u w:color="000000" w:val="none"/>
      </w:rPr>
    </w:lvl>
    <w:lvl w:ilvl="5">
      <w:start w:val="1"/>
      <w:numFmt w:val="lowerRoman"/>
      <w:lvlText w:val="%6"/>
      <w:lvlJc w:val="left"/>
      <w:pPr>
        <w:ind w:left="5874"/>
      </w:pPr>
      <w:rPr>
        <w:rFonts w:ascii="Times New Roman" w:hAnsi="Times New Roman"/>
        <w:b w:val="1"/>
        <w:i w:val="0"/>
        <w:strike w:val="0"/>
        <w:color w:val="000000"/>
        <w:sz w:val="24"/>
        <w:u w:color="000000" w:val="none"/>
      </w:rPr>
    </w:lvl>
    <w:lvl w:ilvl="6">
      <w:start w:val="1"/>
      <w:numFmt w:val="decimal"/>
      <w:lvlText w:val="%7"/>
      <w:lvlJc w:val="left"/>
      <w:pPr>
        <w:ind w:left="6594"/>
      </w:pPr>
      <w:rPr>
        <w:rFonts w:ascii="Times New Roman" w:hAnsi="Times New Roman"/>
        <w:b w:val="1"/>
        <w:i w:val="0"/>
        <w:strike w:val="0"/>
        <w:color w:val="000000"/>
        <w:sz w:val="24"/>
        <w:u w:color="000000" w:val="none"/>
      </w:rPr>
    </w:lvl>
    <w:lvl w:ilvl="7">
      <w:start w:val="1"/>
      <w:numFmt w:val="lowerLetter"/>
      <w:lvlText w:val="%8"/>
      <w:lvlJc w:val="left"/>
      <w:pPr>
        <w:ind w:left="7314"/>
      </w:pPr>
      <w:rPr>
        <w:rFonts w:ascii="Times New Roman" w:hAnsi="Times New Roman"/>
        <w:b w:val="1"/>
        <w:i w:val="0"/>
        <w:strike w:val="0"/>
        <w:color w:val="000000"/>
        <w:sz w:val="24"/>
        <w:u w:color="000000" w:val="none"/>
      </w:rPr>
    </w:lvl>
    <w:lvl w:ilvl="8">
      <w:start w:val="1"/>
      <w:numFmt w:val="lowerRoman"/>
      <w:lvlText w:val="%9"/>
      <w:lvlJc w:val="left"/>
      <w:pPr>
        <w:ind w:left="8034"/>
      </w:pPr>
      <w:rPr>
        <w:rFonts w:ascii="Times New Roman" w:hAnsi="Times New Roman"/>
        <w:b w:val="1"/>
        <w:i w:val="0"/>
        <w:strike w:val="0"/>
        <w:color w:val="000000"/>
        <w:sz w:val="24"/>
        <w:u w:color="000000" w:val="none"/>
      </w:rPr>
    </w:lvl>
  </w:abstractNum>
  <w:abstractNum w:abstractNumId="185">
    <w:lvl w:ilvl="0">
      <w:start w:val="1"/>
      <w:numFmt w:val="decimal"/>
      <w:lvlText w:val="%1)"/>
      <w:lvlJc w:val="left"/>
      <w:pPr>
        <w:ind w:left="264"/>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86">
    <w:lvl w:ilvl="0">
      <w:start w:val="1"/>
      <w:numFmt w:val="decimal"/>
      <w:lvlText w:val="%1."/>
      <w:lvlJc w:val="left"/>
      <w:pPr>
        <w:ind w:left="240"/>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abstractNum w:abstractNumId="187">
    <w:lvl w:ilvl="0">
      <w:start w:val="5"/>
      <w:numFmt w:val="decimal"/>
      <w:lvlText w:val="%1."/>
      <w:lvlJc w:val="left"/>
      <w:pPr>
        <w:ind w:left="244"/>
      </w:pPr>
      <w:rPr>
        <w:rFonts w:ascii="Times New Roman" w:hAnsi="Times New Roman"/>
        <w:b w:val="0"/>
        <w:i w:val="0"/>
        <w:strike w:val="0"/>
        <w:color w:val="000000"/>
        <w:sz w:val="24"/>
        <w:u w:color="000000" w:val="none"/>
      </w:rPr>
    </w:lvl>
    <w:lvl w:ilvl="1">
      <w:start w:val="1"/>
      <w:numFmt w:val="lowerLetter"/>
      <w:lvlText w:val="%2"/>
      <w:lvlJc w:val="left"/>
      <w:pPr>
        <w:ind w:left="1997"/>
      </w:pPr>
      <w:rPr>
        <w:rFonts w:ascii="Times New Roman" w:hAnsi="Times New Roman"/>
        <w:b w:val="0"/>
        <w:i w:val="0"/>
        <w:strike w:val="0"/>
        <w:color w:val="000000"/>
        <w:sz w:val="24"/>
        <w:u w:color="000000" w:val="none"/>
      </w:rPr>
    </w:lvl>
    <w:lvl w:ilvl="2">
      <w:start w:val="1"/>
      <w:numFmt w:val="lowerRoman"/>
      <w:lvlText w:val="%3"/>
      <w:lvlJc w:val="left"/>
      <w:pPr>
        <w:ind w:left="2717"/>
      </w:pPr>
      <w:rPr>
        <w:rFonts w:ascii="Times New Roman" w:hAnsi="Times New Roman"/>
        <w:b w:val="0"/>
        <w:i w:val="0"/>
        <w:strike w:val="0"/>
        <w:color w:val="000000"/>
        <w:sz w:val="24"/>
        <w:u w:color="000000" w:val="none"/>
      </w:rPr>
    </w:lvl>
    <w:lvl w:ilvl="3">
      <w:start w:val="1"/>
      <w:numFmt w:val="decimal"/>
      <w:lvlText w:val="%4"/>
      <w:lvlJc w:val="left"/>
      <w:pPr>
        <w:ind w:left="3437"/>
      </w:pPr>
      <w:rPr>
        <w:rFonts w:ascii="Times New Roman" w:hAnsi="Times New Roman"/>
        <w:b w:val="0"/>
        <w:i w:val="0"/>
        <w:strike w:val="0"/>
        <w:color w:val="000000"/>
        <w:sz w:val="24"/>
        <w:u w:color="000000" w:val="none"/>
      </w:rPr>
    </w:lvl>
    <w:lvl w:ilvl="4">
      <w:start w:val="1"/>
      <w:numFmt w:val="lowerLetter"/>
      <w:lvlText w:val="%5"/>
      <w:lvlJc w:val="left"/>
      <w:pPr>
        <w:ind w:left="4157"/>
      </w:pPr>
      <w:rPr>
        <w:rFonts w:ascii="Times New Roman" w:hAnsi="Times New Roman"/>
        <w:b w:val="0"/>
        <w:i w:val="0"/>
        <w:strike w:val="0"/>
        <w:color w:val="000000"/>
        <w:sz w:val="24"/>
        <w:u w:color="000000" w:val="none"/>
      </w:rPr>
    </w:lvl>
    <w:lvl w:ilvl="5">
      <w:start w:val="1"/>
      <w:numFmt w:val="lowerRoman"/>
      <w:lvlText w:val="%6"/>
      <w:lvlJc w:val="left"/>
      <w:pPr>
        <w:ind w:left="4877"/>
      </w:pPr>
      <w:rPr>
        <w:rFonts w:ascii="Times New Roman" w:hAnsi="Times New Roman"/>
        <w:b w:val="0"/>
        <w:i w:val="0"/>
        <w:strike w:val="0"/>
        <w:color w:val="000000"/>
        <w:sz w:val="24"/>
        <w:u w:color="000000" w:val="none"/>
      </w:rPr>
    </w:lvl>
    <w:lvl w:ilvl="6">
      <w:start w:val="1"/>
      <w:numFmt w:val="decimal"/>
      <w:lvlText w:val="%7"/>
      <w:lvlJc w:val="left"/>
      <w:pPr>
        <w:ind w:left="5597"/>
      </w:pPr>
      <w:rPr>
        <w:rFonts w:ascii="Times New Roman" w:hAnsi="Times New Roman"/>
        <w:b w:val="0"/>
        <w:i w:val="0"/>
        <w:strike w:val="0"/>
        <w:color w:val="000000"/>
        <w:sz w:val="24"/>
        <w:u w:color="000000" w:val="none"/>
      </w:rPr>
    </w:lvl>
    <w:lvl w:ilvl="7">
      <w:start w:val="1"/>
      <w:numFmt w:val="lowerLetter"/>
      <w:lvlText w:val="%8"/>
      <w:lvlJc w:val="left"/>
      <w:pPr>
        <w:ind w:left="6317"/>
      </w:pPr>
      <w:rPr>
        <w:rFonts w:ascii="Times New Roman" w:hAnsi="Times New Roman"/>
        <w:b w:val="0"/>
        <w:i w:val="0"/>
        <w:strike w:val="0"/>
        <w:color w:val="000000"/>
        <w:sz w:val="24"/>
        <w:u w:color="000000" w:val="none"/>
      </w:rPr>
    </w:lvl>
    <w:lvl w:ilvl="8">
      <w:start w:val="1"/>
      <w:numFmt w:val="lowerRoman"/>
      <w:lvlText w:val="%9"/>
      <w:lvlJc w:val="left"/>
      <w:pPr>
        <w:ind w:left="7037"/>
      </w:pPr>
      <w:rPr>
        <w:rFonts w:ascii="Times New Roman" w:hAnsi="Times New Roman"/>
        <w:b w:val="0"/>
        <w:i w:val="0"/>
        <w:strike w:val="0"/>
        <w:color w:val="000000"/>
        <w:sz w:val="24"/>
        <w:u w:color="000000" w:val="none"/>
      </w:rPr>
    </w:lvl>
  </w:abstractNum>
  <w:abstractNum w:abstractNumId="188">
    <w:lvl w:ilvl="0">
      <w:start w:val="85"/>
      <w:numFmt w:val="decimal"/>
      <w:lvlText w:val="%1."/>
      <w:lvlJc w:val="left"/>
      <w:pPr>
        <w:ind w:left="422"/>
      </w:pPr>
      <w:rPr>
        <w:rFonts w:ascii="Times New Roman" w:hAnsi="Times New Roman"/>
        <w:b w:val="0"/>
        <w:i w:val="0"/>
        <w:strike w:val="0"/>
        <w:color w:val="FF0000"/>
        <w:sz w:val="24"/>
        <w:u w:color="000000" w:val="none"/>
      </w:rPr>
    </w:lvl>
    <w:lvl w:ilvl="1">
      <w:start w:val="1"/>
      <w:numFmt w:val="lowerLetter"/>
      <w:lvlText w:val="%2"/>
      <w:lvlJc w:val="left"/>
      <w:pPr>
        <w:ind w:left="1997"/>
      </w:pPr>
      <w:rPr>
        <w:rFonts w:ascii="Times New Roman" w:hAnsi="Times New Roman"/>
        <w:b w:val="0"/>
        <w:i w:val="0"/>
        <w:strike w:val="0"/>
        <w:color w:val="FF0000"/>
        <w:sz w:val="24"/>
        <w:u w:color="000000" w:val="none"/>
      </w:rPr>
    </w:lvl>
    <w:lvl w:ilvl="2">
      <w:start w:val="1"/>
      <w:numFmt w:val="lowerRoman"/>
      <w:lvlText w:val="%3"/>
      <w:lvlJc w:val="left"/>
      <w:pPr>
        <w:ind w:left="2717"/>
      </w:pPr>
      <w:rPr>
        <w:rFonts w:ascii="Times New Roman" w:hAnsi="Times New Roman"/>
        <w:b w:val="0"/>
        <w:i w:val="0"/>
        <w:strike w:val="0"/>
        <w:color w:val="FF0000"/>
        <w:sz w:val="24"/>
        <w:u w:color="000000" w:val="none"/>
      </w:rPr>
    </w:lvl>
    <w:lvl w:ilvl="3">
      <w:start w:val="1"/>
      <w:numFmt w:val="decimal"/>
      <w:lvlText w:val="%4"/>
      <w:lvlJc w:val="left"/>
      <w:pPr>
        <w:ind w:left="3437"/>
      </w:pPr>
      <w:rPr>
        <w:rFonts w:ascii="Times New Roman" w:hAnsi="Times New Roman"/>
        <w:b w:val="0"/>
        <w:i w:val="0"/>
        <w:strike w:val="0"/>
        <w:color w:val="FF0000"/>
        <w:sz w:val="24"/>
        <w:u w:color="000000" w:val="none"/>
      </w:rPr>
    </w:lvl>
    <w:lvl w:ilvl="4">
      <w:start w:val="1"/>
      <w:numFmt w:val="lowerLetter"/>
      <w:lvlText w:val="%5"/>
      <w:lvlJc w:val="left"/>
      <w:pPr>
        <w:ind w:left="4157"/>
      </w:pPr>
      <w:rPr>
        <w:rFonts w:ascii="Times New Roman" w:hAnsi="Times New Roman"/>
        <w:b w:val="0"/>
        <w:i w:val="0"/>
        <w:strike w:val="0"/>
        <w:color w:val="FF0000"/>
        <w:sz w:val="24"/>
        <w:u w:color="000000" w:val="none"/>
      </w:rPr>
    </w:lvl>
    <w:lvl w:ilvl="5">
      <w:start w:val="1"/>
      <w:numFmt w:val="lowerRoman"/>
      <w:lvlText w:val="%6"/>
      <w:lvlJc w:val="left"/>
      <w:pPr>
        <w:ind w:left="4877"/>
      </w:pPr>
      <w:rPr>
        <w:rFonts w:ascii="Times New Roman" w:hAnsi="Times New Roman"/>
        <w:b w:val="0"/>
        <w:i w:val="0"/>
        <w:strike w:val="0"/>
        <w:color w:val="FF0000"/>
        <w:sz w:val="24"/>
        <w:u w:color="000000" w:val="none"/>
      </w:rPr>
    </w:lvl>
    <w:lvl w:ilvl="6">
      <w:start w:val="1"/>
      <w:numFmt w:val="decimal"/>
      <w:lvlText w:val="%7"/>
      <w:lvlJc w:val="left"/>
      <w:pPr>
        <w:ind w:left="5597"/>
      </w:pPr>
      <w:rPr>
        <w:rFonts w:ascii="Times New Roman" w:hAnsi="Times New Roman"/>
        <w:b w:val="0"/>
        <w:i w:val="0"/>
        <w:strike w:val="0"/>
        <w:color w:val="FF0000"/>
        <w:sz w:val="24"/>
        <w:u w:color="000000" w:val="none"/>
      </w:rPr>
    </w:lvl>
    <w:lvl w:ilvl="7">
      <w:start w:val="1"/>
      <w:numFmt w:val="lowerLetter"/>
      <w:lvlText w:val="%8"/>
      <w:lvlJc w:val="left"/>
      <w:pPr>
        <w:ind w:left="6317"/>
      </w:pPr>
      <w:rPr>
        <w:rFonts w:ascii="Times New Roman" w:hAnsi="Times New Roman"/>
        <w:b w:val="0"/>
        <w:i w:val="0"/>
        <w:strike w:val="0"/>
        <w:color w:val="FF0000"/>
        <w:sz w:val="24"/>
        <w:u w:color="000000" w:val="none"/>
      </w:rPr>
    </w:lvl>
    <w:lvl w:ilvl="8">
      <w:start w:val="1"/>
      <w:numFmt w:val="lowerRoman"/>
      <w:lvlText w:val="%9"/>
      <w:lvlJc w:val="left"/>
      <w:pPr>
        <w:ind w:left="7037"/>
      </w:pPr>
      <w:rPr>
        <w:rFonts w:ascii="Times New Roman" w:hAnsi="Times New Roman"/>
        <w:b w:val="0"/>
        <w:i w:val="0"/>
        <w:strike w:val="0"/>
        <w:color w:val="FF0000"/>
        <w:sz w:val="24"/>
        <w:u w:color="000000" w:val="none"/>
      </w:rPr>
    </w:lvl>
  </w:abstractNum>
  <w:abstractNum w:abstractNumId="189">
    <w:lvl w:ilvl="0">
      <w:start w:val="1"/>
      <w:numFmt w:val="bullet"/>
      <w:lvlText w:val="-"/>
      <w:lvlJc w:val="left"/>
      <w:pPr>
        <w:ind w:left="696"/>
      </w:pPr>
      <w:rPr>
        <w:rFonts w:ascii="Times New Roman" w:hAnsi="Times New Roman"/>
        <w:b w:val="1"/>
        <w:i w:val="1"/>
        <w:strike w:val="0"/>
        <w:color w:val="000000"/>
        <w:sz w:val="24"/>
        <w:u w:color="000000" w:val="none"/>
      </w:rPr>
    </w:lvl>
    <w:lvl w:ilvl="1">
      <w:start w:val="1"/>
      <w:numFmt w:val="bullet"/>
      <w:lvlText w:val="o"/>
      <w:lvlJc w:val="left"/>
      <w:pPr>
        <w:ind w:left="2180"/>
      </w:pPr>
      <w:rPr>
        <w:rFonts w:ascii="Times New Roman" w:hAnsi="Times New Roman"/>
        <w:b w:val="1"/>
        <w:i w:val="1"/>
        <w:strike w:val="0"/>
        <w:color w:val="000000"/>
        <w:sz w:val="24"/>
        <w:u w:color="000000" w:val="none"/>
      </w:rPr>
    </w:lvl>
    <w:lvl w:ilvl="2">
      <w:start w:val="1"/>
      <w:numFmt w:val="bullet"/>
      <w:lvlText w:val="▪"/>
      <w:lvlJc w:val="left"/>
      <w:pPr>
        <w:ind w:left="2900"/>
      </w:pPr>
      <w:rPr>
        <w:rFonts w:ascii="Times New Roman" w:hAnsi="Times New Roman"/>
        <w:b w:val="1"/>
        <w:i w:val="1"/>
        <w:strike w:val="0"/>
        <w:color w:val="000000"/>
        <w:sz w:val="24"/>
        <w:u w:color="000000" w:val="none"/>
      </w:rPr>
    </w:lvl>
    <w:lvl w:ilvl="3">
      <w:start w:val="1"/>
      <w:numFmt w:val="bullet"/>
      <w:lvlText w:val="•"/>
      <w:lvlJc w:val="left"/>
      <w:pPr>
        <w:ind w:left="3620"/>
      </w:pPr>
      <w:rPr>
        <w:rFonts w:ascii="Times New Roman" w:hAnsi="Times New Roman"/>
        <w:b w:val="1"/>
        <w:i w:val="1"/>
        <w:strike w:val="0"/>
        <w:color w:val="000000"/>
        <w:sz w:val="24"/>
        <w:u w:color="000000" w:val="none"/>
      </w:rPr>
    </w:lvl>
    <w:lvl w:ilvl="4">
      <w:start w:val="1"/>
      <w:numFmt w:val="bullet"/>
      <w:lvlText w:val="o"/>
      <w:lvlJc w:val="left"/>
      <w:pPr>
        <w:ind w:left="4340"/>
      </w:pPr>
      <w:rPr>
        <w:rFonts w:ascii="Times New Roman" w:hAnsi="Times New Roman"/>
        <w:b w:val="1"/>
        <w:i w:val="1"/>
        <w:strike w:val="0"/>
        <w:color w:val="000000"/>
        <w:sz w:val="24"/>
        <w:u w:color="000000" w:val="none"/>
      </w:rPr>
    </w:lvl>
    <w:lvl w:ilvl="5">
      <w:start w:val="1"/>
      <w:numFmt w:val="bullet"/>
      <w:lvlText w:val="▪"/>
      <w:lvlJc w:val="left"/>
      <w:pPr>
        <w:ind w:left="5060"/>
      </w:pPr>
      <w:rPr>
        <w:rFonts w:ascii="Times New Roman" w:hAnsi="Times New Roman"/>
        <w:b w:val="1"/>
        <w:i w:val="1"/>
        <w:strike w:val="0"/>
        <w:color w:val="000000"/>
        <w:sz w:val="24"/>
        <w:u w:color="000000" w:val="none"/>
      </w:rPr>
    </w:lvl>
    <w:lvl w:ilvl="6">
      <w:start w:val="1"/>
      <w:numFmt w:val="bullet"/>
      <w:lvlText w:val="•"/>
      <w:lvlJc w:val="left"/>
      <w:pPr>
        <w:ind w:left="5780"/>
      </w:pPr>
      <w:rPr>
        <w:rFonts w:ascii="Times New Roman" w:hAnsi="Times New Roman"/>
        <w:b w:val="1"/>
        <w:i w:val="1"/>
        <w:strike w:val="0"/>
        <w:color w:val="000000"/>
        <w:sz w:val="24"/>
        <w:u w:color="000000" w:val="none"/>
      </w:rPr>
    </w:lvl>
    <w:lvl w:ilvl="7">
      <w:start w:val="1"/>
      <w:numFmt w:val="bullet"/>
      <w:lvlText w:val="o"/>
      <w:lvlJc w:val="left"/>
      <w:pPr>
        <w:ind w:left="6500"/>
      </w:pPr>
      <w:rPr>
        <w:rFonts w:ascii="Times New Roman" w:hAnsi="Times New Roman"/>
        <w:b w:val="1"/>
        <w:i w:val="1"/>
        <w:strike w:val="0"/>
        <w:color w:val="000000"/>
        <w:sz w:val="24"/>
        <w:u w:color="000000" w:val="none"/>
      </w:rPr>
    </w:lvl>
    <w:lvl w:ilvl="8">
      <w:start w:val="1"/>
      <w:numFmt w:val="bullet"/>
      <w:lvlText w:val="▪"/>
      <w:lvlJc w:val="left"/>
      <w:pPr>
        <w:ind w:left="7220"/>
      </w:pPr>
      <w:rPr>
        <w:rFonts w:ascii="Times New Roman" w:hAnsi="Times New Roman"/>
        <w:b w:val="1"/>
        <w:i w:val="1"/>
        <w:strike w:val="0"/>
        <w:color w:val="000000"/>
        <w:sz w:val="24"/>
        <w:u w:color="000000" w:val="none"/>
      </w:rPr>
    </w:lvl>
  </w:abstractNum>
  <w:abstractNum w:abstractNumId="190">
    <w:lvl w:ilvl="0">
      <w:start w:val="1"/>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191">
    <w:lvl w:ilvl="0">
      <w:start w:val="4"/>
      <w:numFmt w:val="decimal"/>
      <w:lvlText w:val="%1)"/>
      <w:lvlJc w:val="left"/>
      <w:pPr>
        <w:ind w:left="302"/>
      </w:pPr>
      <w:rPr>
        <w:rFonts w:ascii="Times New Roman" w:hAnsi="Times New Roman"/>
        <w:b w:val="0"/>
        <w:i w:val="0"/>
        <w:strike w:val="0"/>
        <w:color w:val="000000"/>
        <w:sz w:val="24"/>
        <w:u w:color="000000" w:val="none"/>
      </w:rPr>
    </w:lvl>
    <w:lvl w:ilvl="1">
      <w:start w:val="1"/>
      <w:numFmt w:val="lowerLetter"/>
      <w:lvlText w:val="%2"/>
      <w:lvlJc w:val="left"/>
      <w:pPr>
        <w:ind w:left="1930"/>
      </w:pPr>
      <w:rPr>
        <w:rFonts w:ascii="Times New Roman" w:hAnsi="Times New Roman"/>
        <w:b w:val="0"/>
        <w:i w:val="0"/>
        <w:strike w:val="0"/>
        <w:color w:val="000000"/>
        <w:sz w:val="24"/>
        <w:u w:color="000000" w:val="none"/>
      </w:rPr>
    </w:lvl>
    <w:lvl w:ilvl="2">
      <w:start w:val="1"/>
      <w:numFmt w:val="lowerRoman"/>
      <w:lvlText w:val="%3"/>
      <w:lvlJc w:val="left"/>
      <w:pPr>
        <w:ind w:left="2650"/>
      </w:pPr>
      <w:rPr>
        <w:rFonts w:ascii="Times New Roman" w:hAnsi="Times New Roman"/>
        <w:b w:val="0"/>
        <w:i w:val="0"/>
        <w:strike w:val="0"/>
        <w:color w:val="000000"/>
        <w:sz w:val="24"/>
        <w:u w:color="000000" w:val="none"/>
      </w:rPr>
    </w:lvl>
    <w:lvl w:ilvl="3">
      <w:start w:val="1"/>
      <w:numFmt w:val="decimal"/>
      <w:lvlText w:val="%4"/>
      <w:lvlJc w:val="left"/>
      <w:pPr>
        <w:ind w:left="3370"/>
      </w:pPr>
      <w:rPr>
        <w:rFonts w:ascii="Times New Roman" w:hAnsi="Times New Roman"/>
        <w:b w:val="0"/>
        <w:i w:val="0"/>
        <w:strike w:val="0"/>
        <w:color w:val="000000"/>
        <w:sz w:val="24"/>
        <w:u w:color="000000" w:val="none"/>
      </w:rPr>
    </w:lvl>
    <w:lvl w:ilvl="4">
      <w:start w:val="1"/>
      <w:numFmt w:val="lowerLetter"/>
      <w:lvlText w:val="%5"/>
      <w:lvlJc w:val="left"/>
      <w:pPr>
        <w:ind w:left="4090"/>
      </w:pPr>
      <w:rPr>
        <w:rFonts w:ascii="Times New Roman" w:hAnsi="Times New Roman"/>
        <w:b w:val="0"/>
        <w:i w:val="0"/>
        <w:strike w:val="0"/>
        <w:color w:val="000000"/>
        <w:sz w:val="24"/>
        <w:u w:color="000000" w:val="none"/>
      </w:rPr>
    </w:lvl>
    <w:lvl w:ilvl="5">
      <w:start w:val="1"/>
      <w:numFmt w:val="lowerRoman"/>
      <w:lvlText w:val="%6"/>
      <w:lvlJc w:val="left"/>
      <w:pPr>
        <w:ind w:left="4810"/>
      </w:pPr>
      <w:rPr>
        <w:rFonts w:ascii="Times New Roman" w:hAnsi="Times New Roman"/>
        <w:b w:val="0"/>
        <w:i w:val="0"/>
        <w:strike w:val="0"/>
        <w:color w:val="000000"/>
        <w:sz w:val="24"/>
        <w:u w:color="000000" w:val="none"/>
      </w:rPr>
    </w:lvl>
    <w:lvl w:ilvl="6">
      <w:start w:val="1"/>
      <w:numFmt w:val="decimal"/>
      <w:lvlText w:val="%7"/>
      <w:lvlJc w:val="left"/>
      <w:pPr>
        <w:ind w:left="5530"/>
      </w:pPr>
      <w:rPr>
        <w:rFonts w:ascii="Times New Roman" w:hAnsi="Times New Roman"/>
        <w:b w:val="0"/>
        <w:i w:val="0"/>
        <w:strike w:val="0"/>
        <w:color w:val="000000"/>
        <w:sz w:val="24"/>
        <w:u w:color="000000" w:val="none"/>
      </w:rPr>
    </w:lvl>
    <w:lvl w:ilvl="7">
      <w:start w:val="1"/>
      <w:numFmt w:val="lowerLetter"/>
      <w:lvlText w:val="%8"/>
      <w:lvlJc w:val="left"/>
      <w:pPr>
        <w:ind w:left="6250"/>
      </w:pPr>
      <w:rPr>
        <w:rFonts w:ascii="Times New Roman" w:hAnsi="Times New Roman"/>
        <w:b w:val="0"/>
        <w:i w:val="0"/>
        <w:strike w:val="0"/>
        <w:color w:val="000000"/>
        <w:sz w:val="24"/>
        <w:u w:color="000000" w:val="none"/>
      </w:rPr>
    </w:lvl>
    <w:lvl w:ilvl="8">
      <w:start w:val="1"/>
      <w:numFmt w:val="lowerRoman"/>
      <w:lvlText w:val="%9"/>
      <w:lvlJc w:val="left"/>
      <w:pPr>
        <w:ind w:left="6970"/>
      </w:pPr>
      <w:rPr>
        <w:rFonts w:ascii="Times New Roman" w:hAnsi="Times New Roman"/>
        <w:b w:val="0"/>
        <w:i w:val="0"/>
        <w:strike w:val="0"/>
        <w:color w:val="000000"/>
        <w:sz w:val="24"/>
        <w:u w:color="000000" w:val="none"/>
      </w:rPr>
    </w:lvl>
  </w:abstractNum>
  <w:abstractNum w:abstractNumId="192">
    <w:lvl w:ilvl="0">
      <w:start w:val="1"/>
      <w:numFmt w:val="bullet"/>
      <w:lvlText w:val="•"/>
      <w:lvlJc w:val="left"/>
      <w:pPr>
        <w:ind w:left="711"/>
      </w:pPr>
      <w:rPr>
        <w:rFonts w:ascii="Arial" w:hAnsi="Arial"/>
        <w:b w:val="0"/>
        <w:i w:val="0"/>
        <w:strike w:val="0"/>
        <w:color w:val="000000"/>
        <w:sz w:val="22"/>
        <w:u w:color="000000" w:val="none"/>
      </w:rPr>
    </w:lvl>
    <w:lvl w:ilvl="1">
      <w:start w:val="1"/>
      <w:numFmt w:val="bullet"/>
      <w:lvlText w:val="o"/>
      <w:lvlJc w:val="left"/>
      <w:pPr>
        <w:ind w:left="1791"/>
      </w:pPr>
      <w:rPr>
        <w:rFonts w:ascii="Segoe UI Symbol" w:hAnsi="Segoe UI Symbol"/>
        <w:b w:val="0"/>
        <w:i w:val="0"/>
        <w:strike w:val="0"/>
        <w:color w:val="000000"/>
        <w:sz w:val="22"/>
        <w:u w:color="000000" w:val="none"/>
      </w:rPr>
    </w:lvl>
    <w:lvl w:ilvl="2">
      <w:start w:val="1"/>
      <w:numFmt w:val="bullet"/>
      <w:lvlText w:val="▪"/>
      <w:lvlJc w:val="left"/>
      <w:pPr>
        <w:ind w:left="2511"/>
      </w:pPr>
      <w:rPr>
        <w:rFonts w:ascii="Segoe UI Symbol" w:hAnsi="Segoe UI Symbol"/>
        <w:b w:val="0"/>
        <w:i w:val="0"/>
        <w:strike w:val="0"/>
        <w:color w:val="000000"/>
        <w:sz w:val="22"/>
        <w:u w:color="000000" w:val="none"/>
      </w:rPr>
    </w:lvl>
    <w:lvl w:ilvl="3">
      <w:start w:val="1"/>
      <w:numFmt w:val="bullet"/>
      <w:lvlText w:val="•"/>
      <w:lvlJc w:val="left"/>
      <w:pPr>
        <w:ind w:left="3231"/>
      </w:pPr>
      <w:rPr>
        <w:rFonts w:ascii="Arial" w:hAnsi="Arial"/>
        <w:b w:val="0"/>
        <w:i w:val="0"/>
        <w:strike w:val="0"/>
        <w:color w:val="000000"/>
        <w:sz w:val="22"/>
        <w:u w:color="000000" w:val="none"/>
      </w:rPr>
    </w:lvl>
    <w:lvl w:ilvl="4">
      <w:start w:val="1"/>
      <w:numFmt w:val="bullet"/>
      <w:lvlText w:val="o"/>
      <w:lvlJc w:val="left"/>
      <w:pPr>
        <w:ind w:left="3951"/>
      </w:pPr>
      <w:rPr>
        <w:rFonts w:ascii="Segoe UI Symbol" w:hAnsi="Segoe UI Symbol"/>
        <w:b w:val="0"/>
        <w:i w:val="0"/>
        <w:strike w:val="0"/>
        <w:color w:val="000000"/>
        <w:sz w:val="22"/>
        <w:u w:color="000000" w:val="none"/>
      </w:rPr>
    </w:lvl>
    <w:lvl w:ilvl="5">
      <w:start w:val="1"/>
      <w:numFmt w:val="bullet"/>
      <w:lvlText w:val="▪"/>
      <w:lvlJc w:val="left"/>
      <w:pPr>
        <w:ind w:left="4671"/>
      </w:pPr>
      <w:rPr>
        <w:rFonts w:ascii="Segoe UI Symbol" w:hAnsi="Segoe UI Symbol"/>
        <w:b w:val="0"/>
        <w:i w:val="0"/>
        <w:strike w:val="0"/>
        <w:color w:val="000000"/>
        <w:sz w:val="22"/>
        <w:u w:color="000000" w:val="none"/>
      </w:rPr>
    </w:lvl>
    <w:lvl w:ilvl="6">
      <w:start w:val="1"/>
      <w:numFmt w:val="bullet"/>
      <w:lvlText w:val="•"/>
      <w:lvlJc w:val="left"/>
      <w:pPr>
        <w:ind w:left="5391"/>
      </w:pPr>
      <w:rPr>
        <w:rFonts w:ascii="Arial" w:hAnsi="Arial"/>
        <w:b w:val="0"/>
        <w:i w:val="0"/>
        <w:strike w:val="0"/>
        <w:color w:val="000000"/>
        <w:sz w:val="22"/>
        <w:u w:color="000000" w:val="none"/>
      </w:rPr>
    </w:lvl>
    <w:lvl w:ilvl="7">
      <w:start w:val="1"/>
      <w:numFmt w:val="bullet"/>
      <w:lvlText w:val="o"/>
      <w:lvlJc w:val="left"/>
      <w:pPr>
        <w:ind w:left="6111"/>
      </w:pPr>
      <w:rPr>
        <w:rFonts w:ascii="Segoe UI Symbol" w:hAnsi="Segoe UI Symbol"/>
        <w:b w:val="0"/>
        <w:i w:val="0"/>
        <w:strike w:val="0"/>
        <w:color w:val="000000"/>
        <w:sz w:val="22"/>
        <w:u w:color="000000" w:val="none"/>
      </w:rPr>
    </w:lvl>
    <w:lvl w:ilvl="8">
      <w:start w:val="1"/>
      <w:numFmt w:val="bullet"/>
      <w:lvlText w:val="▪"/>
      <w:lvlJc w:val="left"/>
      <w:pPr>
        <w:ind w:left="6831"/>
      </w:pPr>
      <w:rPr>
        <w:rFonts w:ascii="Segoe UI Symbol" w:hAnsi="Segoe UI Symbol"/>
        <w:b w:val="0"/>
        <w:i w:val="0"/>
        <w:strike w:val="0"/>
        <w:color w:val="000000"/>
        <w:sz w:val="22"/>
        <w:u w:color="000000" w:val="none"/>
      </w:rPr>
    </w:lvl>
  </w:abstractNum>
  <w:abstractNum w:abstractNumId="193">
    <w:lvl w:ilvl="0">
      <w:start w:val="1"/>
      <w:numFmt w:val="bullet"/>
      <w:lvlText w:val="•"/>
      <w:lvlJc w:val="left"/>
      <w:pPr>
        <w:ind w:left="0"/>
      </w:pPr>
      <w:rPr>
        <w:rFonts w:ascii="Arial" w:hAnsi="Arial"/>
        <w:b w:val="0"/>
        <w:i w:val="0"/>
        <w:strike w:val="0"/>
        <w:color w:val="00000A"/>
        <w:sz w:val="24"/>
        <w:u w:color="000000" w:val="none"/>
      </w:rPr>
    </w:lvl>
    <w:lvl w:ilvl="1">
      <w:start w:val="1"/>
      <w:numFmt w:val="bullet"/>
      <w:lvlText w:val="o"/>
      <w:lvlJc w:val="left"/>
      <w:pPr>
        <w:ind w:left="1791"/>
      </w:pPr>
      <w:rPr>
        <w:rFonts w:ascii="Segoe UI Symbol" w:hAnsi="Segoe UI Symbol"/>
        <w:b w:val="0"/>
        <w:i w:val="0"/>
        <w:strike w:val="0"/>
        <w:color w:val="00000A"/>
        <w:sz w:val="24"/>
        <w:u w:color="000000" w:val="none"/>
      </w:rPr>
    </w:lvl>
    <w:lvl w:ilvl="2">
      <w:start w:val="1"/>
      <w:numFmt w:val="bullet"/>
      <w:lvlText w:val="▪"/>
      <w:lvlJc w:val="left"/>
      <w:pPr>
        <w:ind w:left="2511"/>
      </w:pPr>
      <w:rPr>
        <w:rFonts w:ascii="Segoe UI Symbol" w:hAnsi="Segoe UI Symbol"/>
        <w:b w:val="0"/>
        <w:i w:val="0"/>
        <w:strike w:val="0"/>
        <w:color w:val="00000A"/>
        <w:sz w:val="24"/>
        <w:u w:color="000000" w:val="none"/>
      </w:rPr>
    </w:lvl>
    <w:lvl w:ilvl="3">
      <w:start w:val="1"/>
      <w:numFmt w:val="bullet"/>
      <w:lvlText w:val="•"/>
      <w:lvlJc w:val="left"/>
      <w:pPr>
        <w:ind w:left="3231"/>
      </w:pPr>
      <w:rPr>
        <w:rFonts w:ascii="Arial" w:hAnsi="Arial"/>
        <w:b w:val="0"/>
        <w:i w:val="0"/>
        <w:strike w:val="0"/>
        <w:color w:val="00000A"/>
        <w:sz w:val="24"/>
        <w:u w:color="000000" w:val="none"/>
      </w:rPr>
    </w:lvl>
    <w:lvl w:ilvl="4">
      <w:start w:val="1"/>
      <w:numFmt w:val="bullet"/>
      <w:lvlText w:val="o"/>
      <w:lvlJc w:val="left"/>
      <w:pPr>
        <w:ind w:left="3951"/>
      </w:pPr>
      <w:rPr>
        <w:rFonts w:ascii="Segoe UI Symbol" w:hAnsi="Segoe UI Symbol"/>
        <w:b w:val="0"/>
        <w:i w:val="0"/>
        <w:strike w:val="0"/>
        <w:color w:val="00000A"/>
        <w:sz w:val="24"/>
        <w:u w:color="000000" w:val="none"/>
      </w:rPr>
    </w:lvl>
    <w:lvl w:ilvl="5">
      <w:start w:val="1"/>
      <w:numFmt w:val="bullet"/>
      <w:lvlText w:val="▪"/>
      <w:lvlJc w:val="left"/>
      <w:pPr>
        <w:ind w:left="4671"/>
      </w:pPr>
      <w:rPr>
        <w:rFonts w:ascii="Segoe UI Symbol" w:hAnsi="Segoe UI Symbol"/>
        <w:b w:val="0"/>
        <w:i w:val="0"/>
        <w:strike w:val="0"/>
        <w:color w:val="00000A"/>
        <w:sz w:val="24"/>
        <w:u w:color="000000" w:val="none"/>
      </w:rPr>
    </w:lvl>
    <w:lvl w:ilvl="6">
      <w:start w:val="1"/>
      <w:numFmt w:val="bullet"/>
      <w:lvlText w:val="•"/>
      <w:lvlJc w:val="left"/>
      <w:pPr>
        <w:ind w:left="5391"/>
      </w:pPr>
      <w:rPr>
        <w:rFonts w:ascii="Arial" w:hAnsi="Arial"/>
        <w:b w:val="0"/>
        <w:i w:val="0"/>
        <w:strike w:val="0"/>
        <w:color w:val="00000A"/>
        <w:sz w:val="24"/>
        <w:u w:color="000000" w:val="none"/>
      </w:rPr>
    </w:lvl>
    <w:lvl w:ilvl="7">
      <w:start w:val="1"/>
      <w:numFmt w:val="bullet"/>
      <w:lvlText w:val="o"/>
      <w:lvlJc w:val="left"/>
      <w:pPr>
        <w:ind w:left="6111"/>
      </w:pPr>
      <w:rPr>
        <w:rFonts w:ascii="Segoe UI Symbol" w:hAnsi="Segoe UI Symbol"/>
        <w:b w:val="0"/>
        <w:i w:val="0"/>
        <w:strike w:val="0"/>
        <w:color w:val="00000A"/>
        <w:sz w:val="24"/>
        <w:u w:color="000000" w:val="none"/>
      </w:rPr>
    </w:lvl>
    <w:lvl w:ilvl="8">
      <w:start w:val="1"/>
      <w:numFmt w:val="bullet"/>
      <w:lvlText w:val="▪"/>
      <w:lvlJc w:val="left"/>
      <w:pPr>
        <w:ind w:left="6831"/>
      </w:pPr>
      <w:rPr>
        <w:rFonts w:ascii="Segoe UI Symbol" w:hAnsi="Segoe UI Symbol"/>
        <w:b w:val="0"/>
        <w:i w:val="0"/>
        <w:strike w:val="0"/>
        <w:color w:val="00000A"/>
        <w:sz w:val="24"/>
        <w:u w:color="000000" w:val="none"/>
      </w:rPr>
    </w:lvl>
  </w:abstractNum>
  <w:abstractNum w:abstractNumId="194">
    <w:lvl w:ilvl="0">
      <w:start w:val="4"/>
      <w:numFmt w:val="decimal"/>
      <w:lvlText w:val="%1"/>
      <w:lvlJc w:val="left"/>
      <w:pPr>
        <w:ind w:left="178"/>
      </w:pPr>
      <w:rPr>
        <w:rFonts w:ascii="Times New Roman" w:hAnsi="Times New Roman"/>
        <w:b w:val="0"/>
        <w:i w:val="0"/>
        <w:strike w:val="0"/>
        <w:color w:val="000000"/>
        <w:sz w:val="24"/>
        <w:u w:color="000000" w:val="none"/>
      </w:rPr>
    </w:lvl>
    <w:lvl w:ilvl="1">
      <w:start w:val="1"/>
      <w:numFmt w:val="lowerLetter"/>
      <w:lvlText w:val="%2"/>
      <w:lvlJc w:val="left"/>
      <w:pPr>
        <w:ind w:left="1383"/>
      </w:pPr>
      <w:rPr>
        <w:rFonts w:ascii="Times New Roman" w:hAnsi="Times New Roman"/>
        <w:b w:val="0"/>
        <w:i w:val="0"/>
        <w:strike w:val="0"/>
        <w:color w:val="000000"/>
        <w:sz w:val="24"/>
        <w:u w:color="000000" w:val="none"/>
      </w:rPr>
    </w:lvl>
    <w:lvl w:ilvl="2">
      <w:start w:val="1"/>
      <w:numFmt w:val="lowerRoman"/>
      <w:lvlText w:val="%3"/>
      <w:lvlJc w:val="left"/>
      <w:pPr>
        <w:ind w:left="2103"/>
      </w:pPr>
      <w:rPr>
        <w:rFonts w:ascii="Times New Roman" w:hAnsi="Times New Roman"/>
        <w:b w:val="0"/>
        <w:i w:val="0"/>
        <w:strike w:val="0"/>
        <w:color w:val="000000"/>
        <w:sz w:val="24"/>
        <w:u w:color="000000" w:val="none"/>
      </w:rPr>
    </w:lvl>
    <w:lvl w:ilvl="3">
      <w:start w:val="1"/>
      <w:numFmt w:val="decimal"/>
      <w:lvlText w:val="%4"/>
      <w:lvlJc w:val="left"/>
      <w:pPr>
        <w:ind w:left="2823"/>
      </w:pPr>
      <w:rPr>
        <w:rFonts w:ascii="Times New Roman" w:hAnsi="Times New Roman"/>
        <w:b w:val="0"/>
        <w:i w:val="0"/>
        <w:strike w:val="0"/>
        <w:color w:val="000000"/>
        <w:sz w:val="24"/>
        <w:u w:color="000000" w:val="none"/>
      </w:rPr>
    </w:lvl>
    <w:lvl w:ilvl="4">
      <w:start w:val="1"/>
      <w:numFmt w:val="lowerLetter"/>
      <w:lvlText w:val="%5"/>
      <w:lvlJc w:val="left"/>
      <w:pPr>
        <w:ind w:left="3543"/>
      </w:pPr>
      <w:rPr>
        <w:rFonts w:ascii="Times New Roman" w:hAnsi="Times New Roman"/>
        <w:b w:val="0"/>
        <w:i w:val="0"/>
        <w:strike w:val="0"/>
        <w:color w:val="000000"/>
        <w:sz w:val="24"/>
        <w:u w:color="000000" w:val="none"/>
      </w:rPr>
    </w:lvl>
    <w:lvl w:ilvl="5">
      <w:start w:val="1"/>
      <w:numFmt w:val="lowerRoman"/>
      <w:lvlText w:val="%6"/>
      <w:lvlJc w:val="left"/>
      <w:pPr>
        <w:ind w:left="4263"/>
      </w:pPr>
      <w:rPr>
        <w:rFonts w:ascii="Times New Roman" w:hAnsi="Times New Roman"/>
        <w:b w:val="0"/>
        <w:i w:val="0"/>
        <w:strike w:val="0"/>
        <w:color w:val="000000"/>
        <w:sz w:val="24"/>
        <w:u w:color="000000" w:val="none"/>
      </w:rPr>
    </w:lvl>
    <w:lvl w:ilvl="6">
      <w:start w:val="1"/>
      <w:numFmt w:val="decimal"/>
      <w:lvlText w:val="%7"/>
      <w:lvlJc w:val="left"/>
      <w:pPr>
        <w:ind w:left="4983"/>
      </w:pPr>
      <w:rPr>
        <w:rFonts w:ascii="Times New Roman" w:hAnsi="Times New Roman"/>
        <w:b w:val="0"/>
        <w:i w:val="0"/>
        <w:strike w:val="0"/>
        <w:color w:val="000000"/>
        <w:sz w:val="24"/>
        <w:u w:color="000000" w:val="none"/>
      </w:rPr>
    </w:lvl>
    <w:lvl w:ilvl="7">
      <w:start w:val="1"/>
      <w:numFmt w:val="lowerLetter"/>
      <w:lvlText w:val="%8"/>
      <w:lvlJc w:val="left"/>
      <w:pPr>
        <w:ind w:left="5703"/>
      </w:pPr>
      <w:rPr>
        <w:rFonts w:ascii="Times New Roman" w:hAnsi="Times New Roman"/>
        <w:b w:val="0"/>
        <w:i w:val="0"/>
        <w:strike w:val="0"/>
        <w:color w:val="000000"/>
        <w:sz w:val="24"/>
        <w:u w:color="000000" w:val="none"/>
      </w:rPr>
    </w:lvl>
    <w:lvl w:ilvl="8">
      <w:start w:val="1"/>
      <w:numFmt w:val="lowerRoman"/>
      <w:lvlText w:val="%9"/>
      <w:lvlJc w:val="left"/>
      <w:pPr>
        <w:ind w:left="6423"/>
      </w:pPr>
      <w:rPr>
        <w:rFonts w:ascii="Times New Roman" w:hAnsi="Times New Roman"/>
        <w:b w:val="0"/>
        <w:i w:val="0"/>
        <w:strike w:val="0"/>
        <w:color w:val="000000"/>
        <w:sz w:val="24"/>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pPr>
      <w:spacing w:after="11" w:line="276" w:lineRule="auto"/>
      <w:ind w:hanging="10" w:left="10"/>
      <w:jc w:val="both"/>
    </w:pPr>
    <w:rPr>
      <w:rFonts w:ascii="Times New Roman" w:hAnsi="Times New Roman"/>
      <w:color w:val="000000"/>
      <w:sz w:val="24"/>
    </w:rPr>
  </w:style>
  <w:style w:default="1" w:styleId="Style_7_ch" w:type="character">
    <w:name w:val="Normal"/>
    <w:link w:val="Style_7"/>
    <w:rPr>
      <w:rFonts w:ascii="Times New Roman" w:hAnsi="Times New Roman"/>
      <w:color w:val="000000"/>
      <w:sz w:val="24"/>
    </w:rPr>
  </w:style>
  <w:style w:styleId="Style_8" w:type="paragraph">
    <w:name w:val="toc 2"/>
    <w:next w:val="Style_7"/>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toc 4"/>
    <w:next w:val="Style_7"/>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7"/>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7"/>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12" w:type="paragraph">
    <w:name w:val="Endnote"/>
    <w:link w:val="Style_12_ch"/>
    <w:pPr>
      <w:ind w:firstLine="851" w:left="0"/>
      <w:jc w:val="both"/>
    </w:pPr>
    <w:rPr>
      <w:rFonts w:ascii="XO Thames" w:hAnsi="XO Thames"/>
      <w:sz w:val="22"/>
    </w:rPr>
  </w:style>
  <w:style w:styleId="Style_12_ch" w:type="character">
    <w:name w:val="Endnote"/>
    <w:link w:val="Style_12"/>
    <w:rPr>
      <w:rFonts w:ascii="XO Thames" w:hAnsi="XO Thames"/>
      <w:sz w:val="22"/>
    </w:rPr>
  </w:style>
  <w:style w:styleId="Style_3" w:type="paragraph">
    <w:name w:val="heading 3"/>
    <w:next w:val="Style_7"/>
    <w:link w:val="Style_3_ch"/>
    <w:uiPriority w:val="9"/>
    <w:qFormat/>
    <w:pPr>
      <w:keepNext w:val="1"/>
      <w:keepLines w:val="1"/>
      <w:spacing w:after="5" w:line="276" w:lineRule="auto"/>
      <w:ind w:hanging="10" w:left="10" w:right="528"/>
      <w:jc w:val="center"/>
      <w:outlineLvl w:val="2"/>
    </w:pPr>
    <w:rPr>
      <w:rFonts w:ascii="Times New Roman" w:hAnsi="Times New Roman"/>
      <w:b w:val="1"/>
      <w:color w:val="000000"/>
      <w:sz w:val="24"/>
    </w:rPr>
  </w:style>
  <w:style w:styleId="Style_3_ch" w:type="character">
    <w:name w:val="heading 3"/>
    <w:link w:val="Style_3"/>
    <w:rPr>
      <w:rFonts w:ascii="Times New Roman" w:hAnsi="Times New Roman"/>
      <w:b w:val="1"/>
      <w:color w:val="000000"/>
      <w:sz w:val="24"/>
    </w:rPr>
  </w:style>
  <w:style w:styleId="Style_13" w:type="paragraph">
    <w:name w:val="toc 3"/>
    <w:next w:val="Style_7"/>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4" w:type="paragraph">
    <w:name w:val="Default Paragraph Font"/>
    <w:link w:val="Style_14_ch"/>
  </w:style>
  <w:style w:styleId="Style_14_ch" w:type="character">
    <w:name w:val="Default Paragraph Font"/>
    <w:link w:val="Style_14"/>
  </w:style>
  <w:style w:styleId="Style_15" w:type="paragraph">
    <w:name w:val="heading 5"/>
    <w:next w:val="Style_7"/>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 w:type="paragraph">
    <w:name w:val="heading 1"/>
    <w:next w:val="Style_7"/>
    <w:link w:val="Style_1_ch"/>
    <w:uiPriority w:val="9"/>
    <w:qFormat/>
    <w:pPr>
      <w:keepNext w:val="1"/>
      <w:keepLines w:val="1"/>
      <w:spacing w:after="0"/>
      <w:ind w:hanging="10" w:left="2305"/>
      <w:jc w:val="center"/>
      <w:outlineLvl w:val="0"/>
    </w:pPr>
    <w:rPr>
      <w:rFonts w:ascii="Times New Roman" w:hAnsi="Times New Roman"/>
      <w:b w:val="1"/>
      <w:color w:val="000000"/>
      <w:sz w:val="28"/>
    </w:rPr>
  </w:style>
  <w:style w:styleId="Style_1_ch" w:type="character">
    <w:name w:val="heading 1"/>
    <w:link w:val="Style_1"/>
    <w:rPr>
      <w:rFonts w:ascii="Times New Roman" w:hAnsi="Times New Roman"/>
      <w:b w:val="1"/>
      <w:color w:val="000000"/>
      <w:sz w:val="28"/>
    </w:rPr>
  </w:style>
  <w:style w:styleId="Style_16" w:type="paragraph">
    <w:name w:val="Hyperlink"/>
    <w:link w:val="Style_16_ch"/>
    <w:rPr>
      <w:color w:val="0000FF"/>
      <w:u w:val="single"/>
    </w:rPr>
  </w:style>
  <w:style w:styleId="Style_16_ch" w:type="character">
    <w:name w:val="Hyperlink"/>
    <w:link w:val="Style_16"/>
    <w:rPr>
      <w:color w:val="0000FF"/>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7"/>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8"/>
    </w:rPr>
  </w:style>
  <w:style w:styleId="Style_19_ch" w:type="character">
    <w:name w:val="Header and Footer"/>
    <w:link w:val="Style_19"/>
    <w:rPr>
      <w:rFonts w:ascii="XO Thames" w:hAnsi="XO Thames"/>
      <w:sz w:val="28"/>
    </w:rPr>
  </w:style>
  <w:style w:styleId="Style_20" w:type="paragraph">
    <w:name w:val="toc 9"/>
    <w:next w:val="Style_7"/>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7"/>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6" w:type="paragraph">
    <w:name w:val="List Paragraph"/>
    <w:basedOn w:val="Style_7"/>
    <w:link w:val="Style_6_ch"/>
    <w:pPr>
      <w:ind w:left="720"/>
      <w:contextualSpacing w:val="1"/>
    </w:pPr>
  </w:style>
  <w:style w:styleId="Style_6_ch" w:type="character">
    <w:name w:val="List Paragraph"/>
    <w:basedOn w:val="Style_7_ch"/>
    <w:link w:val="Style_6"/>
  </w:style>
  <w:style w:styleId="Style_22" w:type="paragraph">
    <w:name w:val="toc 5"/>
    <w:next w:val="Style_7"/>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next w:val="Style_7"/>
    <w:link w:val="Style_23_ch"/>
    <w:uiPriority w:val="11"/>
    <w:qFormat/>
    <w:pPr>
      <w:ind/>
      <w:jc w:val="both"/>
    </w:pPr>
    <w:rPr>
      <w:rFonts w:ascii="XO Thames" w:hAnsi="XO Thames"/>
      <w:i w:val="1"/>
      <w:sz w:val="24"/>
    </w:rPr>
  </w:style>
  <w:style w:styleId="Style_23_ch" w:type="character">
    <w:name w:val="Subtitle"/>
    <w:link w:val="Style_23"/>
    <w:rPr>
      <w:rFonts w:ascii="XO Thames" w:hAnsi="XO Thames"/>
      <w:i w:val="1"/>
      <w:sz w:val="24"/>
    </w:rPr>
  </w:style>
  <w:style w:styleId="Style_24" w:type="paragraph">
    <w:name w:val="Title"/>
    <w:next w:val="Style_7"/>
    <w:link w:val="Style_24_ch"/>
    <w:uiPriority w:val="10"/>
    <w:qFormat/>
    <w:pPr>
      <w:spacing w:after="567" w:before="567"/>
      <w:ind/>
      <w:jc w:val="center"/>
    </w:pPr>
    <w:rPr>
      <w:rFonts w:ascii="XO Thames" w:hAnsi="XO Thames"/>
      <w:b w:val="1"/>
      <w:caps w:val="1"/>
      <w:sz w:val="40"/>
    </w:rPr>
  </w:style>
  <w:style w:styleId="Style_24_ch" w:type="character">
    <w:name w:val="Title"/>
    <w:link w:val="Style_24"/>
    <w:rPr>
      <w:rFonts w:ascii="XO Thames" w:hAnsi="XO Thames"/>
      <w:b w:val="1"/>
      <w:caps w:val="1"/>
      <w:sz w:val="40"/>
    </w:rPr>
  </w:style>
  <w:style w:styleId="Style_5" w:type="paragraph">
    <w:name w:val="heading 4"/>
    <w:next w:val="Style_7"/>
    <w:link w:val="Style_5_ch"/>
    <w:uiPriority w:val="9"/>
    <w:qFormat/>
    <w:pPr>
      <w:keepNext w:val="1"/>
      <w:keepLines w:val="1"/>
      <w:spacing w:after="5" w:line="276" w:lineRule="auto"/>
      <w:ind w:hanging="10" w:left="10" w:right="528"/>
      <w:jc w:val="center"/>
      <w:outlineLvl w:val="3"/>
    </w:pPr>
    <w:rPr>
      <w:rFonts w:ascii="Times New Roman" w:hAnsi="Times New Roman"/>
      <w:b w:val="1"/>
      <w:color w:val="000000"/>
      <w:sz w:val="24"/>
    </w:rPr>
  </w:style>
  <w:style w:styleId="Style_5_ch" w:type="character">
    <w:name w:val="heading 4"/>
    <w:link w:val="Style_5"/>
    <w:rPr>
      <w:rFonts w:ascii="Times New Roman" w:hAnsi="Times New Roman"/>
      <w:b w:val="1"/>
      <w:color w:val="000000"/>
      <w:sz w:val="24"/>
    </w:rPr>
  </w:style>
  <w:style w:styleId="Style_2" w:type="paragraph">
    <w:name w:val="heading 2"/>
    <w:next w:val="Style_7"/>
    <w:link w:val="Style_2_ch"/>
    <w:uiPriority w:val="9"/>
    <w:qFormat/>
    <w:pPr>
      <w:keepNext w:val="1"/>
      <w:keepLines w:val="1"/>
      <w:spacing w:after="5" w:line="276" w:lineRule="auto"/>
      <w:ind w:hanging="10" w:left="10" w:right="528"/>
      <w:jc w:val="center"/>
      <w:outlineLvl w:val="1"/>
    </w:pPr>
    <w:rPr>
      <w:rFonts w:ascii="Times New Roman" w:hAnsi="Times New Roman"/>
      <w:b w:val="1"/>
      <w:color w:val="000000"/>
      <w:sz w:val="24"/>
    </w:rPr>
  </w:style>
  <w:style w:styleId="Style_2_ch" w:type="character">
    <w:name w:val="heading 2"/>
    <w:link w:val="Style_2"/>
    <w:rPr>
      <w:rFonts w:ascii="Times New Roman" w:hAnsi="Times New Roman"/>
      <w:b w:val="1"/>
      <w:color w:val="000000"/>
      <w:sz w:val="24"/>
    </w:rPr>
  </w:style>
  <w:style w:styleId="Style_4" w:type="table">
    <w:name w:val="TableGrid"/>
    <w:pPr>
      <w:spacing w:after="0" w:line="240" w:lineRule="auto"/>
      <w:ind/>
    </w:pPr>
    <w:tblPr>
      <w:tblCellMar>
        <w:top w:type="dxa" w:w="0"/>
        <w:left w:type="dxa" w:w="0"/>
        <w:bottom w:type="dxa" w:w="0"/>
        <w:right w:type="dxa" w:w="0"/>
      </w:tblCellMar>
    </w:tblPr>
  </w:style>
  <w:style w:default="1" w:styleId="Style_2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styles.xml" Type="http://schemas.openxmlformats.org/officeDocument/2006/relationships/styles"/>
  <Relationship Id="rId15" Target="header15.xml" Type="http://schemas.openxmlformats.org/officeDocument/2006/relationships/header"/>
  <Relationship Id="rId36" Target="stylesWithEffects.xml" Type="http://schemas.microsoft.com/office/2007/relationships/stylesWithEffects"/>
  <Relationship Id="rId34" Target="settings.xml" Type="http://schemas.openxmlformats.org/officeDocument/2006/relationships/settings"/>
  <Relationship Id="rId30" Target="footer30.xml" Type="http://schemas.openxmlformats.org/officeDocument/2006/relationships/footer"/>
  <Relationship Id="rId27" Target="header27.xml" Type="http://schemas.openxmlformats.org/officeDocument/2006/relationships/header"/>
  <Relationship Id="rId3" Target="header3.xml" Type="http://schemas.openxmlformats.org/officeDocument/2006/relationships/header"/>
  <Relationship Id="rId29" Target="header29.xml" Type="http://schemas.openxmlformats.org/officeDocument/2006/relationships/header"/>
  <Relationship Id="rId5" Target="header5.xml" Type="http://schemas.openxmlformats.org/officeDocument/2006/relationships/header"/>
  <Relationship Id="rId12" Target="footer12.xml" Type="http://schemas.openxmlformats.org/officeDocument/2006/relationships/footer"/>
  <Relationship Id="rId31" Target="media/1.png" Type="http://schemas.openxmlformats.org/officeDocument/2006/relationships/image"/>
  <Relationship Id="rId13" Target="header13.xml" Type="http://schemas.openxmlformats.org/officeDocument/2006/relationships/header"/>
  <Relationship Id="rId6" Target="footer6.xml" Type="http://schemas.openxmlformats.org/officeDocument/2006/relationships/footer"/>
  <Relationship Id="rId39" Target="numbering.xml" Type="http://schemas.openxmlformats.org/officeDocument/2006/relationships/numbering"/>
  <Relationship Id="rId4" Target="footer4.xml" Type="http://schemas.openxmlformats.org/officeDocument/2006/relationships/footer"/>
  <Relationship Id="rId23" Target="header23.xml" Type="http://schemas.openxmlformats.org/officeDocument/2006/relationships/header"/>
  <Relationship Id="rId21" Target="header21.xml" Type="http://schemas.openxmlformats.org/officeDocument/2006/relationships/header"/>
  <Relationship Id="rId22" Target="footer22.xml" Type="http://schemas.openxmlformats.org/officeDocument/2006/relationships/footer"/>
  <Relationship Id="rId37" Target="webSettings.xml" Type="http://schemas.openxmlformats.org/officeDocument/2006/relationships/webSettings"/>
  <Relationship Id="rId28" Target="footer28.xml" Type="http://schemas.openxmlformats.org/officeDocument/2006/relationships/footer"/>
  <Relationship Id="rId8" Target="footer8.xml" Type="http://schemas.openxmlformats.org/officeDocument/2006/relationships/footer"/>
  <Relationship Id="rId32" Target="media/2.png" Type="http://schemas.openxmlformats.org/officeDocument/2006/relationships/image"/>
  <Relationship Id="rId9" Target="header9.xml" Type="http://schemas.openxmlformats.org/officeDocument/2006/relationships/header"/>
  <Relationship Id="rId20" Target="footer20.xml" Type="http://schemas.openxmlformats.org/officeDocument/2006/relationships/footer"/>
  <Relationship Id="rId19" Target="header19.xml" Type="http://schemas.openxmlformats.org/officeDocument/2006/relationships/header"/>
  <Relationship Id="rId11" Target="header11.xml" Type="http://schemas.openxmlformats.org/officeDocument/2006/relationships/header"/>
  <Relationship Id="rId14" Target="footer14.xml" Type="http://schemas.openxmlformats.org/officeDocument/2006/relationships/footer"/>
  <Relationship Id="rId16" Target="footer16.xml" Type="http://schemas.openxmlformats.org/officeDocument/2006/relationships/footer"/>
  <Relationship Id="rId10" Target="footer10.xml" Type="http://schemas.openxmlformats.org/officeDocument/2006/relationships/footer"/>
  <Relationship Id="rId7" Target="header7.xml" Type="http://schemas.openxmlformats.org/officeDocument/2006/relationships/header"/>
  <Relationship Id="rId33" Target="fontTable.xml" Type="http://schemas.openxmlformats.org/officeDocument/2006/relationships/fontTable"/>
  <Relationship Id="rId25" Target="header25.xml" Type="http://schemas.openxmlformats.org/officeDocument/2006/relationships/header"/>
  <Relationship Id="rId17" Target="header17.xml" Type="http://schemas.openxmlformats.org/officeDocument/2006/relationships/header"/>
  <Relationship Id="rId26" Target="footer26.xml" Type="http://schemas.openxmlformats.org/officeDocument/2006/relationships/footer"/>
  <Relationship Id="rId1" Target="header1.xml" Type="http://schemas.openxmlformats.org/officeDocument/2006/relationships/header"/>
  <Relationship Id="rId2" Target="footer2.xml" Type="http://schemas.openxmlformats.org/officeDocument/2006/relationships/footer"/>
  <Relationship Id="rId18" Target="footer18.xml" Type="http://schemas.openxmlformats.org/officeDocument/2006/relationships/footer"/>
  <Relationship Id="rId24" Target="footer24.xml" Type="http://schemas.openxmlformats.org/officeDocument/2006/relationships/footer"/>
  <Relationship Id="rId38" Target="theme/theme1.xml" Type="http://schemas.openxmlformats.org/officeDocument/2006/relationships/them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MyOffice-CoreFramework-Linux/34-1238.862.9476.867.1@6a6f965769ddd834e814912714f1fa4bc0274a9d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2025-11-13T09:39:24Z</dcterms:modified>
</cp:coreProperties>
</file>