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76"/>
        <w:rPr>
          <w:b/>
          <w:sz w:val="28"/>
        </w:rPr>
      </w:pPr>
      <w:r>
        <w:rPr>
          <w:b/>
          <w:sz w:val="28"/>
        </w:rPr>
        <w:t xml:space="preserve">КАЛЕНДАРНЫЙ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РАБОТЫ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right="0" w:firstLine="0"/>
        <w:jc w:val="center"/>
        <w:spacing w:before="141" w:line="309" w:lineRule="auto"/>
        <w:rPr>
          <w:b/>
          <w:bCs/>
          <w:spacing w:val="-7"/>
          <w:sz w:val="28"/>
          <w:szCs w:val="28"/>
        </w:rPr>
      </w:pPr>
      <w:r>
        <w:rPr>
          <w:b/>
          <w:sz w:val="28"/>
        </w:rPr>
        <w:t xml:space="preserve">лагеря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с дневным пребыванием детей в период каникул</w:t>
      </w:r>
      <w:r>
        <w:rPr>
          <w:b/>
          <w:sz w:val="28"/>
        </w:rPr>
        <w:t xml:space="preserve">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</w:r>
      <w:r>
        <w:rPr>
          <w:b/>
          <w:bCs/>
          <w:spacing w:val="-7"/>
          <w:sz w:val="28"/>
          <w:szCs w:val="28"/>
        </w:rPr>
      </w:r>
    </w:p>
    <w:p>
      <w:pPr>
        <w:ind w:left="0" w:right="0" w:firstLine="0"/>
        <w:jc w:val="center"/>
        <w:spacing w:before="141" w:line="309" w:lineRule="auto"/>
        <w:rPr>
          <w:b/>
          <w:bCs/>
          <w:sz w:val="28"/>
          <w:szCs w:val="28"/>
        </w:rPr>
      </w:pPr>
      <w:r>
        <w:rPr>
          <w:b/>
          <w:spacing w:val="-7"/>
          <w:sz w:val="28"/>
        </w:rPr>
      </w:r>
      <w:r>
        <w:rPr>
          <w:b/>
          <w:sz w:val="28"/>
        </w:rPr>
        <w:t xml:space="preserve">организованном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базе МОУ «</w:t>
      </w:r>
      <w:r>
        <w:rPr>
          <w:b/>
          <w:sz w:val="28"/>
        </w:rPr>
        <w:t xml:space="preserve">Рамешковская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СОШ</w:t>
      </w:r>
      <w:r>
        <w:rPr>
          <w:b/>
          <w:sz w:val="28"/>
        </w:rPr>
        <w:t xml:space="preserve">»</w:t>
      </w:r>
      <w:r>
        <w:rPr>
          <w:b/>
          <w:sz w:val="28"/>
        </w:rPr>
      </w:r>
      <w:r>
        <w:rPr>
          <w:b/>
          <w:bCs/>
          <w:sz w:val="28"/>
          <w:szCs w:val="28"/>
        </w:rPr>
      </w:r>
    </w:p>
    <w:p>
      <w:pPr>
        <w:ind w:left="2007"/>
        <w:spacing w:before="200"/>
        <w:rPr>
          <w:b/>
          <w:sz w:val="28"/>
        </w:rPr>
      </w:pPr>
      <w:r>
        <w:rPr>
          <w:b/>
          <w:sz w:val="28"/>
        </w:rPr>
        <w:t xml:space="preserve"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период 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10</w:t>
      </w:r>
      <w:r>
        <w:rPr>
          <w:b/>
          <w:sz w:val="28"/>
        </w:rPr>
        <w:t xml:space="preserve"> июня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по 09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июля 2026 </w:t>
      </w:r>
      <w:r>
        <w:rPr>
          <w:b/>
          <w:spacing w:val="-4"/>
          <w:sz w:val="28"/>
        </w:rPr>
        <w:t xml:space="preserve">года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1705" w:right="1697" w:firstLine="219"/>
        <w:spacing w:before="249" w:line="357" w:lineRule="auto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2026 год Указом Президента Российской Федерации В.</w:t>
      </w:r>
      <w:r>
        <w:rPr>
          <w:b/>
          <w:color w:val="000000" w:themeColor="text1"/>
          <w:spacing w:val="-6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В.</w:t>
      </w:r>
      <w:r>
        <w:rPr>
          <w:b/>
          <w:color w:val="000000" w:themeColor="text1"/>
          <w:spacing w:val="-6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Путина</w:t>
      </w:r>
      <w:r>
        <w:rPr>
          <w:b/>
          <w:color w:val="000000" w:themeColor="text1"/>
          <w:spacing w:val="-6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объявлен</w:t>
      </w:r>
      <w:r>
        <w:rPr>
          <w:b/>
          <w:color w:val="000000" w:themeColor="text1"/>
          <w:spacing w:val="-6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Годом</w:t>
      </w:r>
      <w:r>
        <w:rPr>
          <w:b/>
          <w:color w:val="000000" w:themeColor="text1"/>
          <w:spacing w:val="-6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единства</w:t>
      </w:r>
      <w:r>
        <w:rPr>
          <w:b/>
          <w:color w:val="000000" w:themeColor="text1"/>
          <w:spacing w:val="-6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народов</w:t>
      </w:r>
      <w:r>
        <w:rPr>
          <w:b/>
          <w:color w:val="000000" w:themeColor="text1"/>
          <w:spacing w:val="-6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России.</w:t>
      </w:r>
      <w:r>
        <w:rPr>
          <w:b/>
          <w:color w:val="000000" w:themeColor="text1"/>
          <w:sz w:val="28"/>
        </w:rPr>
      </w:r>
      <w:r>
        <w:rPr>
          <w:b/>
          <w:color w:val="000000" w:themeColor="text1"/>
          <w:sz w:val="28"/>
        </w:rPr>
      </w:r>
    </w:p>
    <w:p>
      <w:pPr>
        <w:pStyle w:val="848"/>
        <w:ind w:left="173" w:right="56" w:firstLine="758"/>
        <w:jc w:val="left"/>
        <w:spacing w:line="360" w:lineRule="auto"/>
        <w:tabs>
          <w:tab w:val="left" w:pos="1723" w:leader="none"/>
          <w:tab w:val="left" w:pos="2564" w:leader="none"/>
          <w:tab w:val="left" w:pos="3296" w:leader="none"/>
          <w:tab w:val="left" w:pos="3641" w:leader="none"/>
          <w:tab w:val="left" w:pos="4928" w:leader="none"/>
          <w:tab w:val="left" w:pos="6020" w:leader="none"/>
          <w:tab w:val="left" w:pos="6375" w:leader="none"/>
          <w:tab w:val="left" w:pos="8728" w:leader="none"/>
        </w:tabs>
        <w:rPr>
          <w:color w:val="000000" w:themeColor="text1"/>
        </w:rPr>
      </w:pPr>
      <w:r>
        <w:rPr>
          <w:color w:val="000000" w:themeColor="text1"/>
          <w:spacing w:val="-4"/>
        </w:rPr>
        <w:t xml:space="preserve">Цель</w:t>
      </w:r>
      <w:r>
        <w:rPr>
          <w:color w:val="000000" w:themeColor="text1"/>
        </w:rPr>
        <w:tab/>
      </w:r>
      <w:r>
        <w:rPr>
          <w:color w:val="000000" w:themeColor="text1"/>
          <w:spacing w:val="-2"/>
        </w:rPr>
        <w:t xml:space="preserve">этого</w:t>
      </w:r>
      <w:r>
        <w:rPr>
          <w:color w:val="000000" w:themeColor="text1"/>
        </w:rPr>
        <w:tab/>
      </w:r>
      <w:r>
        <w:rPr>
          <w:color w:val="000000" w:themeColor="text1"/>
          <w:spacing w:val="-4"/>
        </w:rPr>
        <w:t xml:space="preserve">года</w:t>
      </w:r>
      <w:r>
        <w:rPr>
          <w:color w:val="000000" w:themeColor="text1"/>
        </w:rPr>
        <w:tab/>
        <w:t xml:space="preserve">–</w:t>
      </w:r>
      <w:r>
        <w:rPr>
          <w:color w:val="000000" w:themeColor="text1"/>
        </w:rPr>
        <w:tab/>
      </w:r>
      <w:r>
        <w:rPr>
          <w:color w:val="000000" w:themeColor="text1"/>
          <w:spacing w:val="-2"/>
        </w:rPr>
        <w:t xml:space="preserve">укрепить</w:t>
      </w:r>
      <w:r>
        <w:rPr>
          <w:color w:val="000000" w:themeColor="text1"/>
        </w:rPr>
        <w:tab/>
      </w:r>
      <w:r>
        <w:rPr>
          <w:color w:val="000000" w:themeColor="text1"/>
          <w:spacing w:val="-2"/>
        </w:rPr>
        <w:t xml:space="preserve">дружбу</w:t>
      </w:r>
      <w:r>
        <w:rPr>
          <w:color w:val="000000" w:themeColor="text1"/>
        </w:rPr>
        <w:tab/>
      </w:r>
      <w:r>
        <w:rPr>
          <w:color w:val="000000" w:themeColor="text1"/>
          <w:spacing w:val="-10"/>
        </w:rPr>
        <w:t xml:space="preserve">и</w:t>
      </w:r>
      <w:r>
        <w:rPr>
          <w:color w:val="000000" w:themeColor="text1"/>
        </w:rPr>
        <w:tab/>
      </w:r>
      <w:r>
        <w:rPr>
          <w:color w:val="000000" w:themeColor="text1"/>
          <w:spacing w:val="-2"/>
        </w:rPr>
        <w:t xml:space="preserve">взаимопонимание</w:t>
      </w:r>
      <w:r>
        <w:rPr>
          <w:color w:val="000000" w:themeColor="text1"/>
        </w:rPr>
        <w:tab/>
      </w:r>
      <w:r>
        <w:rPr>
          <w:color w:val="000000" w:themeColor="text1"/>
          <w:spacing w:val="-2"/>
        </w:rPr>
        <w:t xml:space="preserve">между </w:t>
      </w:r>
      <w:r>
        <w:rPr>
          <w:color w:val="000000" w:themeColor="text1"/>
        </w:rPr>
        <w:t xml:space="preserve">народами, проживающими на территории нашей многонациональной страны. Сохранение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русской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самобытности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традиций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всех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национальностей,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проживающих в России, позволит укрепить взаимное уважение, поддержать культурное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ind w:left="139" w:right="985" w:firstLine="1584"/>
        <w:jc w:val="left"/>
        <w:spacing w:line="360" w:lineRule="auto"/>
        <w:tabs>
          <w:tab w:val="left" w:pos="3929" w:leader="none"/>
          <w:tab w:val="left" w:pos="4453" w:leader="none"/>
          <w:tab w:val="left" w:pos="5725" w:leader="none"/>
          <w:tab w:val="left" w:pos="7048" w:leader="none"/>
          <w:tab w:val="left" w:pos="7835" w:leader="none"/>
        </w:tabs>
        <w:rPr>
          <w:color w:val="000000" w:themeColor="text1"/>
        </w:rPr>
      </w:pPr>
      <w:r>
        <w:rPr>
          <w:color w:val="000000" w:themeColor="text1"/>
          <w:spacing w:val="-2"/>
        </w:rPr>
        <w:t xml:space="preserve">многообразие</w:t>
      </w:r>
      <w:r>
        <w:rPr>
          <w:color w:val="000000" w:themeColor="text1"/>
        </w:rPr>
        <w:tab/>
      </w:r>
      <w:r>
        <w:rPr>
          <w:color w:val="000000" w:themeColor="text1"/>
          <w:spacing w:val="-10"/>
        </w:rPr>
        <w:t xml:space="preserve">и</w:t>
      </w:r>
      <w:r>
        <w:rPr>
          <w:color w:val="000000" w:themeColor="text1"/>
        </w:rPr>
        <w:tab/>
      </w:r>
      <w:r>
        <w:rPr>
          <w:color w:val="000000" w:themeColor="text1"/>
          <w:spacing w:val="-2"/>
        </w:rPr>
        <w:t xml:space="preserve">создать</w:t>
      </w:r>
      <w:r>
        <w:rPr>
          <w:color w:val="000000" w:themeColor="text1"/>
        </w:rPr>
        <w:tab/>
      </w:r>
      <w:r>
        <w:rPr>
          <w:color w:val="000000" w:themeColor="text1"/>
          <w:spacing w:val="-2"/>
        </w:rPr>
        <w:t xml:space="preserve">условия</w:t>
      </w:r>
      <w:r>
        <w:rPr>
          <w:color w:val="000000" w:themeColor="text1"/>
        </w:rPr>
        <w:tab/>
      </w:r>
      <w:r>
        <w:rPr>
          <w:color w:val="000000" w:themeColor="text1"/>
          <w:spacing w:val="-4"/>
        </w:rPr>
        <w:t xml:space="preserve">для</w:t>
      </w:r>
      <w:r>
        <w:rPr>
          <w:color w:val="000000" w:themeColor="text1"/>
        </w:rPr>
        <w:tab/>
      </w:r>
      <w:r>
        <w:rPr>
          <w:color w:val="000000" w:themeColor="text1"/>
          <w:spacing w:val="-4"/>
        </w:rPr>
        <w:t xml:space="preserve">гармоничного </w:t>
      </w:r>
      <w:r>
        <w:rPr>
          <w:color w:val="000000" w:themeColor="text1"/>
          <w:spacing w:val="-2"/>
        </w:rPr>
        <w:t xml:space="preserve">сосуществования</w:t>
      </w:r>
      <w:r>
        <w:rPr>
          <w:color w:val="000000" w:themeColor="text1"/>
          <w:spacing w:val="-2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853"/>
        <w:spacing w:before="161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КАЛЕНДАРЬ</w:t>
      </w:r>
      <w:r>
        <w:rPr>
          <w:color w:val="000000" w:themeColor="text1"/>
          <w:spacing w:val="-17"/>
          <w:sz w:val="24"/>
        </w:rPr>
        <w:t xml:space="preserve"> </w:t>
      </w:r>
      <w:r>
        <w:rPr>
          <w:color w:val="000000" w:themeColor="text1"/>
          <w:sz w:val="24"/>
        </w:rPr>
        <w:t xml:space="preserve">ДНЕЙ</w:t>
      </w:r>
      <w:r>
        <w:rPr>
          <w:color w:val="000000" w:themeColor="text1"/>
          <w:spacing w:val="-15"/>
          <w:sz w:val="24"/>
        </w:rPr>
        <w:t xml:space="preserve"> </w:t>
      </w:r>
      <w:r>
        <w:rPr>
          <w:color w:val="000000" w:themeColor="text1"/>
          <w:sz w:val="24"/>
        </w:rPr>
        <w:t xml:space="preserve">ЕДИНЫХ</w:t>
      </w:r>
      <w:r>
        <w:rPr>
          <w:color w:val="000000" w:themeColor="text1"/>
          <w:spacing w:val="-14"/>
          <w:sz w:val="24"/>
        </w:rPr>
        <w:t xml:space="preserve"> </w:t>
      </w:r>
      <w:r>
        <w:rPr>
          <w:color w:val="000000" w:themeColor="text1"/>
          <w:spacing w:val="-2"/>
          <w:sz w:val="24"/>
        </w:rPr>
        <w:t xml:space="preserve">ДЕЙСТВИЙ.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ind w:left="853"/>
        <w:spacing w:before="161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1июня–Международный</w:t>
      </w:r>
      <w:r>
        <w:rPr>
          <w:color w:val="000000" w:themeColor="text1"/>
          <w:spacing w:val="-7"/>
          <w:sz w:val="24"/>
        </w:rPr>
        <w:t xml:space="preserve"> </w:t>
      </w:r>
      <w:r>
        <w:rPr>
          <w:color w:val="000000" w:themeColor="text1"/>
          <w:sz w:val="24"/>
        </w:rPr>
        <w:t xml:space="preserve">день</w:t>
      </w:r>
      <w:r>
        <w:rPr>
          <w:color w:val="000000" w:themeColor="text1"/>
          <w:spacing w:val="-6"/>
          <w:sz w:val="24"/>
        </w:rPr>
        <w:t xml:space="preserve"> </w:t>
      </w:r>
      <w:r>
        <w:rPr>
          <w:color w:val="000000" w:themeColor="text1"/>
          <w:sz w:val="24"/>
        </w:rPr>
        <w:t xml:space="preserve">защиты</w:t>
      </w:r>
      <w:r>
        <w:rPr>
          <w:color w:val="000000" w:themeColor="text1"/>
          <w:spacing w:val="-6"/>
          <w:sz w:val="24"/>
        </w:rPr>
        <w:t xml:space="preserve"> </w:t>
      </w:r>
      <w:r>
        <w:rPr>
          <w:color w:val="000000" w:themeColor="text1"/>
          <w:spacing w:val="-2"/>
          <w:sz w:val="24"/>
        </w:rPr>
        <w:t xml:space="preserve">детей;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848"/>
        <w:ind w:left="0"/>
        <w:jc w:val="left"/>
        <w:spacing w:before="25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ind w:left="853" w:right="6408"/>
        <w:spacing w:line="388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6 июня – День русского языка; 12июня–День России;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 xml:space="preserve">22июня–День</w:t>
      </w:r>
      <w:r>
        <w:rPr>
          <w:color w:val="000000" w:themeColor="text1"/>
          <w:spacing w:val="-15"/>
          <w:sz w:val="24"/>
        </w:rPr>
        <w:t xml:space="preserve"> </w:t>
      </w:r>
      <w:r>
        <w:rPr>
          <w:color w:val="000000" w:themeColor="text1"/>
          <w:sz w:val="24"/>
        </w:rPr>
        <w:t xml:space="preserve">памяти</w:t>
      </w:r>
      <w:r>
        <w:rPr>
          <w:color w:val="000000" w:themeColor="text1"/>
          <w:spacing w:val="-15"/>
          <w:sz w:val="24"/>
        </w:rPr>
        <w:t xml:space="preserve"> </w:t>
      </w:r>
      <w:r>
        <w:rPr>
          <w:color w:val="000000" w:themeColor="text1"/>
          <w:sz w:val="24"/>
        </w:rPr>
        <w:t xml:space="preserve">и</w:t>
      </w:r>
      <w:r>
        <w:rPr>
          <w:color w:val="000000" w:themeColor="text1"/>
          <w:spacing w:val="-15"/>
          <w:sz w:val="24"/>
        </w:rPr>
        <w:t xml:space="preserve"> </w:t>
      </w:r>
      <w:r>
        <w:rPr>
          <w:color w:val="000000" w:themeColor="text1"/>
          <w:sz w:val="24"/>
        </w:rPr>
        <w:t xml:space="preserve">скорби;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848"/>
        <w:ind w:left="141" w:right="237"/>
        <w:spacing w:before="262" w:line="360" w:lineRule="auto"/>
      </w:pPr>
      <w:r>
        <w:t xml:space="preserve">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(периодам) и </w:t>
      </w:r>
      <w:r>
        <w:t xml:space="preserve">ключевым инструментом для заместителей руководителей и специалистов организаций отдыха детей и их оздоровления, осуществляющих планирование деятельности организации отдыха детей и их оздоровления (далее - детский лагерь) и коллектива педагогов или вожатых.</w:t>
      </w:r>
      <w:r/>
    </w:p>
    <w:p>
      <w:pPr>
        <w:pStyle w:val="848"/>
        <w:ind w:left="141" w:right="236"/>
        <w:spacing w:line="360" w:lineRule="auto"/>
      </w:pPr>
      <w:r>
        <w:t xml:space="preserve">При формировании календарного плана воспитательной работы детского лагеря необходимо обязательное включение инвариантных модулей</w:t>
      </w:r>
      <w:r>
        <w:t xml:space="preserve"> </w:t>
      </w:r>
      <w:r>
        <w:t xml:space="preserve">с целью обеспечения единых подходов к воспитательной деятельности во всех детских лагерях.</w:t>
      </w:r>
      <w:r/>
    </w:p>
    <w:p>
      <w:pPr>
        <w:pStyle w:val="848"/>
        <w:ind w:left="141" w:right="236"/>
        <w:spacing w:line="360" w:lineRule="auto"/>
      </w:pPr>
      <w:r>
        <w:t xml:space="preserve">Вариативные модули, представленные в содержании программы воспитательной работы в детских лагерях, рекомендуется использовать с учетом типа детского лагеря, а также особенностей содержания реализуемой смены и регионального </w:t>
      </w:r>
      <w:r>
        <w:rPr>
          <w:spacing w:val="-2"/>
        </w:rPr>
        <w:t xml:space="preserve">компонента.</w:t>
      </w:r>
      <w:r/>
    </w:p>
    <w:p>
      <w:pPr>
        <w:pStyle w:val="848"/>
        <w:ind w:left="141"/>
      </w:pPr>
      <w:r>
        <w:t xml:space="preserve">Детский</w:t>
      </w:r>
      <w:r>
        <w:rPr>
          <w:spacing w:val="58"/>
        </w:rPr>
        <w:t xml:space="preserve"> </w:t>
      </w:r>
      <w:r>
        <w:t xml:space="preserve">лагерь</w:t>
      </w:r>
      <w:r>
        <w:rPr>
          <w:spacing w:val="60"/>
        </w:rPr>
        <w:t xml:space="preserve"> </w:t>
      </w:r>
      <w:r>
        <w:t xml:space="preserve">вправе</w:t>
      </w:r>
      <w:r>
        <w:rPr>
          <w:spacing w:val="60"/>
        </w:rPr>
        <w:t xml:space="preserve"> </w:t>
      </w:r>
      <w:r>
        <w:t xml:space="preserve">наряду</w:t>
      </w:r>
      <w:r>
        <w:rPr>
          <w:spacing w:val="61"/>
        </w:rPr>
        <w:t xml:space="preserve"> </w:t>
      </w:r>
      <w:r>
        <w:t xml:space="preserve">с</w:t>
      </w:r>
      <w:r>
        <w:rPr>
          <w:spacing w:val="60"/>
        </w:rPr>
        <w:t xml:space="preserve"> </w:t>
      </w:r>
      <w:r>
        <w:t xml:space="preserve">календарным</w:t>
      </w:r>
      <w:r>
        <w:rPr>
          <w:spacing w:val="60"/>
        </w:rPr>
        <w:t xml:space="preserve"> </w:t>
      </w:r>
      <w:r>
        <w:t xml:space="preserve">планом</w:t>
      </w:r>
      <w:r>
        <w:rPr>
          <w:spacing w:val="60"/>
        </w:rPr>
        <w:t xml:space="preserve"> </w:t>
      </w:r>
      <w:r>
        <w:t xml:space="preserve">воспитательной</w:t>
      </w:r>
      <w:r>
        <w:rPr>
          <w:spacing w:val="61"/>
        </w:rPr>
        <w:t xml:space="preserve"> </w:t>
      </w:r>
      <w:r>
        <w:rPr>
          <w:spacing w:val="-2"/>
        </w:rPr>
        <w:t xml:space="preserve">работы</w:t>
      </w:r>
      <w:r/>
    </w:p>
    <w:p>
      <w:pPr>
        <w:pStyle w:val="848"/>
        <w:sectPr>
          <w:footnotePr/>
          <w:endnotePr/>
          <w:type w:val="continuous"/>
          <w:pgSz w:w="11900" w:h="16860" w:orient="portrait"/>
          <w:pgMar w:top="660" w:right="425" w:bottom="0" w:left="992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48"/>
        <w:ind w:left="140"/>
        <w:spacing w:before="60"/>
      </w:pPr>
      <w:r>
        <w:t xml:space="preserve">проводить</w:t>
      </w:r>
      <w:r>
        <w:rPr>
          <w:spacing w:val="-7"/>
        </w:rPr>
        <w:t xml:space="preserve"> </w:t>
      </w:r>
      <w:r>
        <w:t xml:space="preserve">иные</w:t>
      </w:r>
      <w:r>
        <w:rPr>
          <w:spacing w:val="-4"/>
        </w:rPr>
        <w:t xml:space="preserve"> </w:t>
      </w:r>
      <w:r>
        <w:t xml:space="preserve">мероприятия</w:t>
      </w:r>
      <w:r>
        <w:rPr>
          <w:spacing w:val="-4"/>
        </w:rPr>
        <w:t xml:space="preserve"> </w:t>
      </w:r>
      <w:r>
        <w:t xml:space="preserve">по</w:t>
      </w:r>
      <w:r>
        <w:rPr>
          <w:spacing w:val="-5"/>
        </w:rPr>
        <w:t xml:space="preserve"> </w:t>
      </w:r>
      <w:r>
        <w:t xml:space="preserve">ключевым</w:t>
      </w:r>
      <w:r>
        <w:rPr>
          <w:spacing w:val="-4"/>
        </w:rPr>
        <w:t xml:space="preserve"> </w:t>
      </w:r>
      <w:r>
        <w:t xml:space="preserve">направлениям</w:t>
      </w:r>
      <w:r>
        <w:rPr>
          <w:spacing w:val="-4"/>
        </w:rPr>
        <w:t xml:space="preserve"> </w:t>
      </w:r>
      <w:r>
        <w:rPr>
          <w:spacing w:val="-2"/>
        </w:rPr>
        <w:t xml:space="preserve">воспитания.</w:t>
      </w:r>
      <w:r/>
    </w:p>
    <w:p>
      <w:pPr>
        <w:ind w:left="425"/>
        <w:jc w:val="both"/>
        <w:spacing w:before="161"/>
        <w:rPr>
          <w:b/>
          <w:sz w:val="28"/>
        </w:rPr>
      </w:pPr>
      <w:r>
        <w:rPr>
          <w:b/>
          <w:sz w:val="28"/>
        </w:rPr>
        <w:t xml:space="preserve">Организационный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период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 xml:space="preserve">смены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49"/>
        <w:numPr>
          <w:ilvl w:val="0"/>
          <w:numId w:val="6"/>
        </w:numPr>
        <w:ind w:left="424" w:hanging="359"/>
        <w:spacing w:before="159"/>
        <w:tabs>
          <w:tab w:val="left" w:pos="424" w:leader="none"/>
        </w:tabs>
        <w:rPr>
          <w:sz w:val="28"/>
        </w:rPr>
      </w:pPr>
      <w:r>
        <w:rPr>
          <w:sz w:val="28"/>
        </w:rPr>
        <w:t xml:space="preserve">Общелагерный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(инвариантные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формы)</w:t>
      </w:r>
      <w:r>
        <w:rPr>
          <w:sz w:val="28"/>
        </w:rPr>
      </w:r>
      <w:r>
        <w:rPr>
          <w:sz w:val="28"/>
        </w:rPr>
      </w:r>
    </w:p>
    <w:p>
      <w:pPr>
        <w:pStyle w:val="848"/>
        <w:ind w:right="234"/>
        <w:spacing w:before="161" w:line="360" w:lineRule="auto"/>
      </w:pPr>
      <w:r>
        <w:t xml:space="preserve">Линейка или церемония открытия смены. Торжественный старт смены, образец о</w:t>
      </w:r>
      <w:r>
        <w:t xml:space="preserve">тношения к государственным символам. Ключевые категории: Родина, Россия, малая Родина, дом. Блок о культуре и истории России. Вынос Государственного флага Российской Федерации. Исполнение Государственного гимна Российской Федерации. Приветственное слово пр</w:t>
      </w:r>
      <w:r>
        <w:t xml:space="preserve">едставителей администрации. Блок о содержании программы смены, игровой модели. Творческие номера с участием педагогического состава и детей. Включение регионального компонента через музыкальное сопровождение, перечисление населенных пунктов - малой Родины </w:t>
      </w:r>
      <w:r>
        <w:rPr>
          <w:spacing w:val="-2"/>
        </w:rPr>
        <w:t xml:space="preserve">детей.</w:t>
      </w:r>
      <w:r/>
    </w:p>
    <w:p>
      <w:pPr>
        <w:pStyle w:val="848"/>
        <w:ind w:right="233"/>
        <w:spacing w:line="360" w:lineRule="auto"/>
      </w:pPr>
      <w:r>
        <w:t xml:space="preserve">Возможно включение традиции и ритуалов детского лагеря, в том числе, передача ключа от Города начальников детского лагеря представителю детской Мэрии (в соответствии с игровой моделью) и (или) пожеланий от участников предыдущих смен и другое.</w:t>
      </w:r>
      <w:r/>
    </w:p>
    <w:p>
      <w:pPr>
        <w:pStyle w:val="848"/>
        <w:ind w:right="235"/>
        <w:spacing w:line="360" w:lineRule="auto"/>
      </w:pPr>
      <w:r>
        <w:t xml:space="preserve">Хозяйственный сбор детского лагеря. Формирование правил безопасного поведения. Демонстрация ценности труда. Общий сбор детского лагеря. Знакомство с территорией. Знакомство с сотрудниками. Знакомство с правилами и</w:t>
      </w:r>
      <w:r>
        <w:rPr>
          <w:spacing w:val="-1"/>
        </w:rPr>
        <w:t xml:space="preserve"> </w:t>
      </w:r>
      <w:r>
        <w:t xml:space="preserve">традициями.</w:t>
      </w:r>
      <w:r>
        <w:rPr>
          <w:spacing w:val="-1"/>
        </w:rPr>
        <w:t xml:space="preserve"> </w:t>
      </w:r>
      <w:r>
        <w:t xml:space="preserve">Подведение</w:t>
      </w:r>
      <w:r>
        <w:rPr>
          <w:spacing w:val="-1"/>
        </w:rPr>
        <w:t xml:space="preserve"> </w:t>
      </w:r>
      <w:r>
        <w:t xml:space="preserve">итогов:</w:t>
      </w:r>
      <w:r>
        <w:rPr>
          <w:spacing w:val="-1"/>
        </w:rPr>
        <w:t xml:space="preserve"> </w:t>
      </w:r>
      <w:r>
        <w:t xml:space="preserve">договоренность</w:t>
      </w:r>
      <w:r>
        <w:rPr>
          <w:spacing w:val="-1"/>
        </w:rPr>
        <w:t xml:space="preserve"> </w:t>
      </w:r>
      <w:r>
        <w:t xml:space="preserve">о</w:t>
      </w:r>
      <w:r>
        <w:rPr>
          <w:spacing w:val="-1"/>
        </w:rPr>
        <w:t xml:space="preserve"> </w:t>
      </w:r>
      <w:r>
        <w:t xml:space="preserve">правилах</w:t>
      </w:r>
      <w:r>
        <w:rPr>
          <w:spacing w:val="-1"/>
        </w:rPr>
        <w:t xml:space="preserve"> </w:t>
      </w:r>
      <w:r>
        <w:t xml:space="preserve">совместной</w:t>
      </w:r>
      <w:r>
        <w:rPr>
          <w:spacing w:val="-1"/>
        </w:rPr>
        <w:t xml:space="preserve"> </w:t>
      </w:r>
      <w:r>
        <w:t xml:space="preserve">жизни в детском лагере, которая может быть закреплена в виде свода на отрядных </w:t>
      </w:r>
      <w:r>
        <w:rPr>
          <w:spacing w:val="-2"/>
        </w:rPr>
        <w:t xml:space="preserve">уголках.</w:t>
      </w:r>
      <w:r/>
    </w:p>
    <w:p>
      <w:pPr>
        <w:pStyle w:val="848"/>
        <w:ind w:right="236"/>
        <w:spacing w:line="360" w:lineRule="auto"/>
      </w:pPr>
      <w:r>
        <w:t xml:space="preserve">Содержание блоков выстраивается исходя из особенностей деятельности в условиях той или иной формы детского лагеря.</w:t>
      </w:r>
      <w:r/>
    </w:p>
    <w:p>
      <w:pPr>
        <w:pStyle w:val="848"/>
        <w:ind w:right="234"/>
        <w:spacing w:line="360" w:lineRule="auto"/>
      </w:pPr>
      <w:r>
        <w:t xml:space="preserve">Презентация программы смены или введение в игровую модель смены. Знакомство с идеей программы, игровым маршрутом. Представление объединений по интересам (дополнительное образо</w:t>
      </w:r>
      <w:r>
        <w:t xml:space="preserve">вание) в игровом контексте. Старт сюжета (задания для отрядов, появление героев/персонажей). Итог: понимание детьми-участниками смен плана смены, своих возможностей и перспектив в рамках смены. Интерактивный формат, отличающийся от классно-урочной системы.</w:t>
      </w:r>
      <w:r/>
    </w:p>
    <w:p>
      <w:pPr>
        <w:pStyle w:val="849"/>
        <w:numPr>
          <w:ilvl w:val="0"/>
          <w:numId w:val="6"/>
        </w:numPr>
        <w:ind w:left="424" w:hanging="359"/>
        <w:spacing w:line="322" w:lineRule="exact"/>
        <w:tabs>
          <w:tab w:val="left" w:pos="424" w:leader="none"/>
        </w:tabs>
        <w:rPr>
          <w:sz w:val="28"/>
        </w:rPr>
      </w:pPr>
      <w:r>
        <w:rPr>
          <w:sz w:val="28"/>
        </w:rPr>
        <w:t xml:space="preserve">Отрядный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(инвариантные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формы)</w:t>
      </w:r>
      <w:r>
        <w:rPr>
          <w:sz w:val="28"/>
        </w:rPr>
      </w:r>
      <w:r>
        <w:rPr>
          <w:sz w:val="28"/>
        </w:rPr>
      </w:r>
    </w:p>
    <w:p>
      <w:pPr>
        <w:pStyle w:val="848"/>
        <w:spacing w:before="161"/>
      </w:pPr>
      <w:r>
        <w:t xml:space="preserve">Инструктажи.</w:t>
      </w:r>
      <w:r>
        <w:rPr>
          <w:spacing w:val="59"/>
        </w:rPr>
        <w:t xml:space="preserve"> </w:t>
      </w:r>
      <w:r>
        <w:t xml:space="preserve">Обозначение</w:t>
      </w:r>
      <w:r>
        <w:rPr>
          <w:spacing w:val="61"/>
        </w:rPr>
        <w:t xml:space="preserve"> </w:t>
      </w:r>
      <w:r>
        <w:t xml:space="preserve">ценностей</w:t>
      </w:r>
      <w:r>
        <w:rPr>
          <w:spacing w:val="61"/>
        </w:rPr>
        <w:t xml:space="preserve"> </w:t>
      </w:r>
      <w:r>
        <w:t xml:space="preserve">жизни,</w:t>
      </w:r>
      <w:r>
        <w:rPr>
          <w:spacing w:val="61"/>
        </w:rPr>
        <w:t xml:space="preserve"> </w:t>
      </w:r>
      <w:r>
        <w:t xml:space="preserve">здоровья</w:t>
      </w:r>
      <w:r>
        <w:rPr>
          <w:spacing w:val="61"/>
        </w:rPr>
        <w:t xml:space="preserve"> </w:t>
      </w:r>
      <w:r>
        <w:t xml:space="preserve">и</w:t>
      </w:r>
      <w:r>
        <w:rPr>
          <w:spacing w:val="61"/>
        </w:rPr>
        <w:t xml:space="preserve"> </w:t>
      </w:r>
      <w:r>
        <w:t xml:space="preserve">безопасности.</w:t>
      </w:r>
      <w:r>
        <w:rPr>
          <w:spacing w:val="61"/>
        </w:rPr>
        <w:t xml:space="preserve"> </w:t>
      </w:r>
      <w:r>
        <w:rPr>
          <w:spacing w:val="-5"/>
        </w:rPr>
        <w:t xml:space="preserve">Для</w:t>
      </w:r>
      <w:r/>
    </w:p>
    <w:p>
      <w:pPr>
        <w:pStyle w:val="848"/>
        <w:sectPr>
          <w:footnotePr/>
          <w:endnotePr/>
          <w:type w:val="nextPage"/>
          <w:pgSz w:w="11900" w:h="16860" w:orient="portrait"/>
          <w:pgMar w:top="600" w:right="425" w:bottom="280" w:left="992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48"/>
        <w:ind w:right="235"/>
        <w:spacing w:before="60" w:line="360" w:lineRule="auto"/>
      </w:pPr>
      <w:r>
        <w:t xml:space="preserve">детей младшего школьного возраста возможны варианты создания свода правил</w:t>
      </w:r>
      <w:r>
        <w:rPr>
          <w:spacing w:val="40"/>
        </w:rPr>
        <w:t xml:space="preserve"> </w:t>
      </w:r>
      <w:r>
        <w:t xml:space="preserve">в виде рисунков, для детей среднего и старшего школьного возраста - варианты комиксов, создание коротких видеороликов (инструкций). Ведение журнала инструктажей,</w:t>
      </w:r>
      <w:r>
        <w:rPr>
          <w:spacing w:val="-5"/>
        </w:rPr>
        <w:t xml:space="preserve"> </w:t>
      </w:r>
      <w:r>
        <w:t xml:space="preserve">включение</w:t>
      </w:r>
      <w:r>
        <w:rPr>
          <w:spacing w:val="-5"/>
        </w:rPr>
        <w:t xml:space="preserve"> </w:t>
      </w:r>
      <w:r>
        <w:t xml:space="preserve">необходимых</w:t>
      </w:r>
      <w:r>
        <w:rPr>
          <w:spacing w:val="-5"/>
        </w:rPr>
        <w:t xml:space="preserve"> </w:t>
      </w:r>
      <w:r>
        <w:t xml:space="preserve">инструкций</w:t>
      </w:r>
      <w:r>
        <w:rPr>
          <w:spacing w:val="-5"/>
        </w:rPr>
        <w:t xml:space="preserve"> </w:t>
      </w:r>
      <w:r>
        <w:t xml:space="preserve">исходя</w:t>
      </w:r>
      <w:r>
        <w:rPr>
          <w:spacing w:val="-5"/>
        </w:rPr>
        <w:t xml:space="preserve"> </w:t>
      </w:r>
      <w:r>
        <w:t xml:space="preserve">из</w:t>
      </w:r>
      <w:r>
        <w:rPr>
          <w:spacing w:val="-5"/>
        </w:rPr>
        <w:t xml:space="preserve"> </w:t>
      </w:r>
      <w:r>
        <w:t xml:space="preserve">специфики</w:t>
      </w:r>
      <w:r>
        <w:rPr>
          <w:spacing w:val="-5"/>
        </w:rPr>
        <w:t xml:space="preserve"> </w:t>
      </w:r>
      <w:r>
        <w:t xml:space="preserve">формы организации отдыха детей и их оздоровления.</w:t>
      </w:r>
      <w:r/>
    </w:p>
    <w:p>
      <w:pPr>
        <w:pStyle w:val="848"/>
        <w:ind w:right="233"/>
        <w:spacing w:line="360" w:lineRule="auto"/>
      </w:pPr>
      <w:r>
        <w:t xml:space="preserve">Игры на знакомство, </w:t>
      </w:r>
      <w:r>
        <w:t xml:space="preserve">командообразование</w:t>
      </w:r>
      <w:r>
        <w:t xml:space="preserve">, выявление л</w:t>
      </w:r>
      <w:r>
        <w:t xml:space="preserve">идеров. Выбор игр соотносится с формированием уважительного отношения к личности ребенка и формированию у него базовых ценностей российского общества, способствует развитию коммуникации и созданию комфортной эмоционально-психологической атмосферы в отряде.</w:t>
      </w:r>
      <w:r/>
    </w:p>
    <w:p>
      <w:pPr>
        <w:pStyle w:val="848"/>
        <w:ind w:right="235"/>
        <w:spacing w:line="360" w:lineRule="auto"/>
      </w:pPr>
      <w:r>
        <w:t xml:space="preserve">Условия проведения игр могут видоизменяться, включая элементы веревочного курса или подвижных форм деятельности, в зависимости от условий и</w:t>
      </w:r>
      <w:r>
        <w:rPr>
          <w:spacing w:val="40"/>
        </w:rPr>
        <w:t xml:space="preserve"> </w:t>
      </w:r>
      <w:r>
        <w:t xml:space="preserve">специфики детского лагеря.</w:t>
      </w:r>
      <w:r/>
    </w:p>
    <w:p>
      <w:pPr>
        <w:pStyle w:val="848"/>
        <w:ind w:right="235"/>
        <w:spacing w:line="360" w:lineRule="auto"/>
      </w:pPr>
      <w:r>
        <w:t xml:space="preserve">Организационный сбор отряда. Определение названия отряда, отражающее смысловые основы содержания программы смены, соотносимое с традиционными российскими духовно-нравственными ценностями. Выборы представителей органов самоуправления, включая </w:t>
      </w:r>
      <w:r>
        <w:t xml:space="preserve">общелагерный</w:t>
      </w:r>
      <w:r>
        <w:t xml:space="preserve"> уровень и отрядный. Постановка общей цели и договоренность о правилах совместной жизни и деятельности.</w:t>
      </w:r>
      <w:r/>
    </w:p>
    <w:p>
      <w:pPr>
        <w:pStyle w:val="848"/>
        <w:ind w:right="234"/>
        <w:spacing w:line="360" w:lineRule="auto"/>
      </w:pPr>
      <w:r>
        <w:t xml:space="preserve">Огонек знакомства. Традиции огонь</w:t>
      </w:r>
      <w:r>
        <w:t xml:space="preserve">ка. Уважение к личности. Формирование ценности человека, команды и дружбы. Рассказ о себе: интересы, ожидания от смены. Доверительный диалог в тематике смены. Традиции и правила отрядного огонька. Для пришкольных детских лагерей возможен формат творческого</w:t>
      </w:r>
      <w:r>
        <w:rPr>
          <w:spacing w:val="40"/>
        </w:rPr>
        <w:t xml:space="preserve"> </w:t>
      </w:r>
      <w:r>
        <w:t xml:space="preserve">вечера с представлением визитных карточек участников или команд.</w:t>
      </w:r>
      <w:r/>
    </w:p>
    <w:p>
      <w:pPr>
        <w:ind w:left="425"/>
        <w:jc w:val="both"/>
        <w:rPr>
          <w:b/>
          <w:sz w:val="28"/>
        </w:rPr>
      </w:pPr>
      <w:r>
        <w:rPr>
          <w:b/>
          <w:sz w:val="28"/>
        </w:rPr>
        <w:t xml:space="preserve">Основной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период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 xml:space="preserve">смены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49"/>
        <w:numPr>
          <w:ilvl w:val="0"/>
          <w:numId w:val="6"/>
        </w:numPr>
        <w:ind w:left="424" w:hanging="359"/>
        <w:spacing w:before="159"/>
        <w:tabs>
          <w:tab w:val="left" w:pos="424" w:leader="none"/>
        </w:tabs>
        <w:rPr>
          <w:sz w:val="28"/>
        </w:rPr>
      </w:pPr>
      <w:r>
        <w:rPr>
          <w:sz w:val="28"/>
        </w:rPr>
        <w:t xml:space="preserve">Общелагерный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(инвариантные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формы)</w:t>
      </w:r>
      <w:r>
        <w:rPr>
          <w:sz w:val="28"/>
        </w:rPr>
      </w:r>
      <w:r>
        <w:rPr>
          <w:sz w:val="28"/>
        </w:rPr>
      </w:r>
    </w:p>
    <w:p>
      <w:pPr>
        <w:pStyle w:val="848"/>
        <w:ind w:right="234"/>
        <w:spacing w:before="144" w:line="360" w:lineRule="auto"/>
      </w:pPr>
      <w:r>
        <w:t xml:space="preserve">Утренний подъем Государственного флага Российской Федерации. Ключевая задача: формирование уважительного отношения и чувства сопричастности к государственным символам.</w:t>
      </w:r>
      <w:r>
        <w:t xml:space="preserve"> Право поднять Государственный флаг предоставляется одному из участников смены, оглашаются его успехи или достижения. Исполнение Государственного гимна Российской Федерации. Эмоциональный старт дня. Возможно привлечение к организации события представителей</w:t>
      </w:r>
      <w:r>
        <w:rPr>
          <w:spacing w:val="-2"/>
        </w:rPr>
        <w:t xml:space="preserve"> </w:t>
      </w:r>
      <w:r>
        <w:t xml:space="preserve">дежурного</w:t>
      </w:r>
      <w:r>
        <w:rPr>
          <w:spacing w:val="1"/>
        </w:rPr>
        <w:t xml:space="preserve"> </w:t>
      </w:r>
      <w:r>
        <w:t xml:space="preserve">по территории</w:t>
      </w:r>
      <w:r>
        <w:rPr>
          <w:spacing w:val="1"/>
        </w:rPr>
        <w:t xml:space="preserve"> </w:t>
      </w:r>
      <w:r>
        <w:t xml:space="preserve">или столовой,</w:t>
      </w:r>
      <w:r>
        <w:rPr>
          <w:spacing w:val="1"/>
        </w:rPr>
        <w:t xml:space="preserve"> </w:t>
      </w:r>
      <w:r>
        <w:t xml:space="preserve">объединение взрослых</w:t>
      </w:r>
      <w:r>
        <w:rPr>
          <w:spacing w:val="1"/>
        </w:rPr>
        <w:t xml:space="preserve"> </w:t>
      </w:r>
      <w:r>
        <w:rPr>
          <w:spacing w:val="-10"/>
        </w:rPr>
        <w:t xml:space="preserve">и</w:t>
      </w:r>
      <w:r/>
    </w:p>
    <w:p>
      <w:pPr>
        <w:pStyle w:val="848"/>
        <w:spacing w:line="360" w:lineRule="auto"/>
        <w:sectPr>
          <w:footnotePr/>
          <w:endnotePr/>
          <w:type w:val="nextPage"/>
          <w:pgSz w:w="11900" w:h="16860" w:orient="portrait"/>
          <w:pgMar w:top="600" w:right="425" w:bottom="280" w:left="992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48"/>
        <w:spacing w:before="60"/>
      </w:pPr>
      <w:r>
        <w:t xml:space="preserve">детей.</w:t>
      </w:r>
      <w:r>
        <w:rPr>
          <w:spacing w:val="-5"/>
        </w:rPr>
        <w:t xml:space="preserve"> </w:t>
      </w:r>
      <w:r>
        <w:t xml:space="preserve">Данная</w:t>
      </w:r>
      <w:r>
        <w:rPr>
          <w:spacing w:val="-2"/>
        </w:rPr>
        <w:t xml:space="preserve"> </w:t>
      </w:r>
      <w:r>
        <w:t xml:space="preserve">форма</w:t>
      </w:r>
      <w:r>
        <w:rPr>
          <w:spacing w:val="-3"/>
        </w:rPr>
        <w:t xml:space="preserve"> </w:t>
      </w:r>
      <w:r>
        <w:t xml:space="preserve">может</w:t>
      </w:r>
      <w:r>
        <w:rPr>
          <w:spacing w:val="-2"/>
        </w:rPr>
        <w:t xml:space="preserve"> </w:t>
      </w:r>
      <w:r>
        <w:t xml:space="preserve">быть</w:t>
      </w:r>
      <w:r>
        <w:rPr>
          <w:spacing w:val="-3"/>
        </w:rPr>
        <w:t xml:space="preserve"> </w:t>
      </w:r>
      <w:r>
        <w:t xml:space="preserve">реализована</w:t>
      </w:r>
      <w:r>
        <w:rPr>
          <w:spacing w:val="-2"/>
        </w:rPr>
        <w:t xml:space="preserve"> ежедневно.</w:t>
      </w:r>
      <w:r/>
    </w:p>
    <w:p>
      <w:pPr>
        <w:pStyle w:val="848"/>
        <w:ind w:right="235"/>
        <w:spacing w:before="161" w:line="360" w:lineRule="auto"/>
      </w:pPr>
      <w:r>
        <w:t xml:space="preserve">Утренняя гигиеническая гимнастика. Ценность здоровья, развития.</w:t>
      </w:r>
      <w:r>
        <w:rPr>
          <w:spacing w:val="40"/>
        </w:rPr>
        <w:t xml:space="preserve"> </w:t>
      </w:r>
      <w:r>
        <w:t xml:space="preserve">Демонстрация позитивного личного примера со стороны </w:t>
      </w:r>
      <w:r>
        <w:t xml:space="preserve">вожатско</w:t>
      </w:r>
      <w:r>
        <w:t xml:space="preserve">-педагогического коллектива.</w:t>
      </w:r>
      <w:r/>
    </w:p>
    <w:p>
      <w:pPr>
        <w:pStyle w:val="848"/>
        <w:ind w:right="237"/>
        <w:spacing w:line="360" w:lineRule="auto"/>
      </w:pPr>
      <w:r>
        <w:t xml:space="preserve">Тренировочная пожарная эвакуация. Обеспечение безопасного пребывания на территории детского лагеря.</w:t>
      </w:r>
      <w:r/>
    </w:p>
    <w:p>
      <w:pPr>
        <w:pStyle w:val="848"/>
        <w:ind w:right="235"/>
        <w:spacing w:line="360" w:lineRule="auto"/>
      </w:pPr>
      <w:r>
        <w:t xml:space="preserve">Тематические дни и мероприятия в соответствии с государственными и профессиональными праздниками, а также памятными днями.</w:t>
      </w:r>
      <w:r/>
    </w:p>
    <w:p>
      <w:pPr>
        <w:pStyle w:val="848"/>
        <w:ind w:right="235"/>
        <w:spacing w:line="360" w:lineRule="auto"/>
      </w:pPr>
      <w:r>
        <w:t xml:space="preserve">Тематические события должны учитывать региональный компонент. Перечень праздников может быть дополнен праздниками и памятными событиями конкретного субъекта Российской Федерации.</w:t>
      </w:r>
      <w:r/>
    </w:p>
    <w:p>
      <w:pPr>
        <w:pStyle w:val="848"/>
        <w:ind w:right="234"/>
        <w:spacing w:line="360" w:lineRule="auto"/>
      </w:pPr>
      <w:r>
        <w:t xml:space="preserve">Тематические дни: День Памяти. Ценность жизни, человека, мира. Линейка или церемония старта дня. Военно-спортивные игры (в том числе "</w:t>
      </w:r>
      <w:r>
        <w:t xml:space="preserve">Зарничка</w:t>
      </w:r>
      <w:r>
        <w:t xml:space="preserve">", "Зарница", "Орленок"). Просветительский проект "Без срока давности". Конкурс-смотр строя и песни. Литературно-музыкальные постановки (в том числе в</w:t>
      </w:r>
      <w:r>
        <w:rPr>
          <w:spacing w:val="40"/>
        </w:rPr>
        <w:t xml:space="preserve"> </w:t>
      </w:r>
      <w:r>
        <w:t xml:space="preserve">форме концерта вожатых). Кинопросмотры. Часы мужества. Знакомство с героями Всероссийской общественно-государственной инициативы. Завершение дня на позитивном эмоциональном фоне.</w:t>
      </w:r>
      <w:r/>
    </w:p>
    <w:p>
      <w:pPr>
        <w:pStyle w:val="848"/>
        <w:ind w:right="235"/>
        <w:spacing w:line="360" w:lineRule="auto"/>
      </w:pPr>
      <w:r>
        <w:t xml:space="preserve">Тематические дни: День Единства или День России, или День культуры России. Ценность Родины, семьи, жизни, единства. Торжественная линейка или церемония старта дня. Конкурсы на знание родного язы</w:t>
      </w:r>
      <w:r>
        <w:t xml:space="preserve">ка (включая языки народов России). Тематические отрядные дела. Фестиваль дворовых игр или игр народов России. Литературно-музыкальные постановки. Театральные постановки. Творческие и вдохновляющие встречи. Кинопросмотр. Выставки изобразительного искусства.</w:t>
      </w:r>
      <w:r/>
    </w:p>
    <w:p>
      <w:pPr>
        <w:pStyle w:val="848"/>
        <w:ind w:right="234"/>
        <w:spacing w:line="360" w:lineRule="auto"/>
      </w:pPr>
      <w:r>
        <w:t xml:space="preserve">Тематические дн</w:t>
      </w:r>
      <w:r>
        <w:t xml:space="preserve">и: День Семьи. Ценность семьи, Родины. Тематический старт дня. Активности для детей и родителей (законных представителей). Кинопросмотры. Диалоги о ценностях и семейных традициях. Фотовыставки. Встречи с династиями сотрудников организации отдыха детей и их</w:t>
      </w:r>
      <w:r>
        <w:rPr>
          <w:spacing w:val="80"/>
        </w:rPr>
        <w:t xml:space="preserve"> </w:t>
      </w:r>
      <w:r>
        <w:rPr>
          <w:spacing w:val="-2"/>
        </w:rPr>
        <w:t xml:space="preserve">оздоровления.</w:t>
      </w:r>
      <w:r/>
    </w:p>
    <w:p>
      <w:pPr>
        <w:pStyle w:val="848"/>
        <w:ind w:right="236"/>
        <w:spacing w:line="360" w:lineRule="auto"/>
      </w:pPr>
      <w:r>
        <w:t xml:space="preserve">Тематические дни: День Здоровья и Спорта. Ценность жизни, здоровья. Тематический старт дня. Спортивные соревнования (индивидуальные и командные).</w:t>
      </w:r>
      <w:r>
        <w:rPr>
          <w:spacing w:val="4"/>
        </w:rPr>
        <w:t xml:space="preserve"> </w:t>
      </w:r>
      <w:r>
        <w:t xml:space="preserve">Отрядные</w:t>
      </w:r>
      <w:r>
        <w:rPr>
          <w:spacing w:val="6"/>
        </w:rPr>
        <w:t xml:space="preserve"> </w:t>
      </w:r>
      <w:r>
        <w:t xml:space="preserve">дела</w:t>
      </w:r>
      <w:r>
        <w:rPr>
          <w:spacing w:val="6"/>
        </w:rPr>
        <w:t xml:space="preserve"> </w:t>
      </w:r>
      <w:r>
        <w:t xml:space="preserve">о</w:t>
      </w:r>
      <w:r>
        <w:rPr>
          <w:spacing w:val="6"/>
        </w:rPr>
        <w:t xml:space="preserve"> </w:t>
      </w:r>
      <w:r>
        <w:t xml:space="preserve">героях</w:t>
      </w:r>
      <w:r>
        <w:rPr>
          <w:spacing w:val="6"/>
        </w:rPr>
        <w:t xml:space="preserve"> </w:t>
      </w:r>
      <w:r>
        <w:t xml:space="preserve">отечественного</w:t>
      </w:r>
      <w:r>
        <w:rPr>
          <w:spacing w:val="6"/>
        </w:rPr>
        <w:t xml:space="preserve"> </w:t>
      </w:r>
      <w:r>
        <w:t xml:space="preserve">спорта.</w:t>
      </w:r>
      <w:r>
        <w:rPr>
          <w:spacing w:val="6"/>
        </w:rPr>
        <w:t xml:space="preserve"> </w:t>
      </w:r>
      <w:r>
        <w:t xml:space="preserve">Творческие</w:t>
      </w:r>
      <w:r>
        <w:rPr>
          <w:spacing w:val="7"/>
        </w:rPr>
        <w:t xml:space="preserve"> </w:t>
      </w:r>
      <w:r>
        <w:rPr>
          <w:spacing w:val="-2"/>
        </w:rPr>
        <w:t xml:space="preserve">встречи</w:t>
      </w:r>
      <w:r/>
    </w:p>
    <w:p>
      <w:pPr>
        <w:pStyle w:val="848"/>
        <w:spacing w:line="360" w:lineRule="auto"/>
        <w:sectPr>
          <w:footnotePr/>
          <w:endnotePr/>
          <w:type w:val="nextPage"/>
          <w:pgSz w:w="11900" w:h="16860" w:orient="portrait"/>
          <w:pgMar w:top="600" w:right="425" w:bottom="280" w:left="992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48"/>
        <w:spacing w:before="60"/>
      </w:pPr>
      <w:r>
        <w:t xml:space="preserve">со</w:t>
      </w:r>
      <w:r>
        <w:rPr>
          <w:spacing w:val="-4"/>
        </w:rPr>
        <w:t xml:space="preserve"> </w:t>
      </w:r>
      <w:r>
        <w:t xml:space="preserve">спортсменами</w:t>
      </w:r>
      <w:r>
        <w:rPr>
          <w:spacing w:val="-3"/>
        </w:rPr>
        <w:t xml:space="preserve"> </w:t>
      </w:r>
      <w:r>
        <w:t xml:space="preserve">субъекта</w:t>
      </w:r>
      <w:r>
        <w:rPr>
          <w:spacing w:val="-3"/>
        </w:rPr>
        <w:t xml:space="preserve"> </w:t>
      </w:r>
      <w:r>
        <w:t xml:space="preserve">Российской</w:t>
      </w:r>
      <w:r>
        <w:rPr>
          <w:spacing w:val="-3"/>
        </w:rPr>
        <w:t xml:space="preserve"> </w:t>
      </w:r>
      <w:r>
        <w:rPr>
          <w:spacing w:val="-2"/>
        </w:rPr>
        <w:t xml:space="preserve">Федерации.</w:t>
      </w:r>
      <w:r/>
    </w:p>
    <w:p>
      <w:pPr>
        <w:pStyle w:val="848"/>
        <w:ind w:right="235"/>
        <w:spacing w:before="161" w:line="360" w:lineRule="auto"/>
      </w:pPr>
      <w:r>
        <w:t xml:space="preserve">Тематические дни: День Безопасности. Ценность жизни, сохранение здоровья, здоровый образ жизни. Тематический старт дня. Практические занятия с детьми по правилам безопасного пов</w:t>
      </w:r>
      <w:r>
        <w:t xml:space="preserve">едения на дорогах, в транспорте, на объектах транспортной инфраструктуры, природе, водных объектах, в быту и социуме. Информационно-пропагандистские мероприятия, направленные на формирование и поддержку навыков здорового образа жизни. Тематические открытые</w:t>
      </w:r>
      <w:r>
        <w:rPr>
          <w:spacing w:val="-1"/>
        </w:rPr>
        <w:t xml:space="preserve"> </w:t>
      </w:r>
      <w:r>
        <w:t xml:space="preserve">уроки,</w:t>
      </w:r>
      <w:r>
        <w:rPr>
          <w:spacing w:val="-1"/>
        </w:rPr>
        <w:t xml:space="preserve"> </w:t>
      </w:r>
      <w:r>
        <w:t xml:space="preserve">конкурсы</w:t>
      </w:r>
      <w:r>
        <w:rPr>
          <w:spacing w:val="-1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знание</w:t>
      </w:r>
      <w:r>
        <w:rPr>
          <w:spacing w:val="-1"/>
        </w:rPr>
        <w:t xml:space="preserve"> </w:t>
      </w:r>
      <w:r>
        <w:t xml:space="preserve">правил</w:t>
      </w:r>
      <w:r>
        <w:rPr>
          <w:spacing w:val="-1"/>
        </w:rPr>
        <w:t xml:space="preserve"> </w:t>
      </w:r>
      <w:r>
        <w:t xml:space="preserve">дорожного</w:t>
      </w:r>
      <w:r>
        <w:rPr>
          <w:spacing w:val="-1"/>
        </w:rPr>
        <w:t xml:space="preserve"> </w:t>
      </w:r>
      <w:r>
        <w:t xml:space="preserve">движения.</w:t>
      </w:r>
      <w:r>
        <w:rPr>
          <w:spacing w:val="-1"/>
        </w:rPr>
        <w:t xml:space="preserve"> </w:t>
      </w:r>
      <w:r>
        <w:t xml:space="preserve">Практические занятия по оказанию первой помощи. Мероприятия, направленные на формирование цифровой грамотности несовершеннолетних.</w:t>
      </w:r>
      <w:r/>
    </w:p>
    <w:p>
      <w:pPr>
        <w:pStyle w:val="848"/>
        <w:ind w:right="235"/>
        <w:spacing w:line="360" w:lineRule="auto"/>
      </w:pPr>
      <w:r>
        <w:t xml:space="preserve">Тематические дни: День Профессий. Ценность развития, Родины. Тематический старт дня. Творческие встречи и мастер-классы от сотрудников детского л</w:t>
      </w:r>
      <w:r>
        <w:t xml:space="preserve">агеря. Профессиональные пробы. Ярмарка профессий. Конкурсы мастерства. Встречи с представителями профессиональных образовательных организаций и организаций высшего образования, представителями предприятий (в экскурсионном формате при наличии возможностей).</w:t>
      </w:r>
      <w:r/>
    </w:p>
    <w:p>
      <w:pPr>
        <w:pStyle w:val="848"/>
        <w:ind w:right="235"/>
        <w:spacing w:line="360" w:lineRule="auto"/>
      </w:pPr>
      <w:r>
        <w:t xml:space="preserve">Тематические дни: День Общероссийского общественно-государственного движения детей и молодежи (далее - Движение Первых). Ценность дружбы, разви</w:t>
      </w:r>
      <w:r>
        <w:t xml:space="preserve">тия, единства, страны. Тематический старт дня. Знакомство с миссией, ценностями, ключевыми направлениями и проектами Движения Первых. Мероприятия современных, интересных детям форматов: игры, проектные сессии, коллективно-творческое дело, классные встречи.</w:t>
      </w:r>
      <w:r/>
    </w:p>
    <w:p>
      <w:pPr>
        <w:pStyle w:val="848"/>
        <w:ind w:right="235"/>
        <w:spacing w:line="360" w:lineRule="auto"/>
      </w:pPr>
      <w:r>
        <w:t xml:space="preserve">Сборы и деятельность органов детского самоуправления. Деятельность раскрывает ценности, обозначенные федеральной программой воспитательной работы для организаций отдыха детей и их оздоровления: здоровье,</w:t>
      </w:r>
      <w:r>
        <w:rPr>
          <w:spacing w:val="40"/>
        </w:rPr>
        <w:t xml:space="preserve"> </w:t>
      </w:r>
      <w:r>
        <w:t xml:space="preserve">безопасность, творчество, развитие. Организация работы происходит как на </w:t>
      </w:r>
      <w:r>
        <w:t xml:space="preserve">общелагерном</w:t>
      </w:r>
      <w:r>
        <w:t xml:space="preserve"> уровне (представители каждого отряда), так и дополняется отрядным уровнем в связке с игровой моделью смены. Интеграция с игровой моделью, в том числе включая выбор формы и наименований объединений.</w:t>
      </w:r>
      <w:r/>
    </w:p>
    <w:p>
      <w:pPr>
        <w:pStyle w:val="848"/>
        <w:ind w:right="235"/>
        <w:spacing w:line="360" w:lineRule="auto"/>
      </w:pPr>
      <w:r>
        <w:t xml:space="preserve">Занятия секций</w:t>
      </w:r>
      <w:r>
        <w:t xml:space="preserve">, студий и кружков. Культура и история России. Научные достижения и открытия. Спортивная гордость страны. Непрерывная система дополнительного образования детей (связь с объединениями, которые дети посещают в дополнении к учебному процессу в учебное время).</w:t>
      </w:r>
      <w:r/>
    </w:p>
    <w:p>
      <w:pPr>
        <w:pStyle w:val="848"/>
        <w:spacing w:line="360" w:lineRule="auto"/>
        <w:sectPr>
          <w:footnotePr/>
          <w:endnotePr/>
          <w:type w:val="nextPage"/>
          <w:pgSz w:w="11900" w:h="16860" w:orient="portrait"/>
          <w:pgMar w:top="600" w:right="425" w:bottom="280" w:left="992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48"/>
        <w:ind w:right="236"/>
        <w:spacing w:before="60" w:line="360" w:lineRule="auto"/>
      </w:pPr>
      <w:r>
        <w:t xml:space="preserve">Тематические конкурсы и соревнования. Расширение спектра возможностей для развития способностей детей, демонстрации талантов и проявления инициативы (при реализации конкурсов и соревнований детско-вожатской творческой группой).</w:t>
      </w:r>
      <w:r>
        <w:rPr>
          <w:spacing w:val="-4"/>
        </w:rPr>
        <w:t xml:space="preserve"> </w:t>
      </w:r>
      <w:r>
        <w:t xml:space="preserve">Применение</w:t>
      </w:r>
      <w:r>
        <w:rPr>
          <w:spacing w:val="-4"/>
        </w:rPr>
        <w:t xml:space="preserve"> </w:t>
      </w:r>
      <w:r>
        <w:t xml:space="preserve">принципов</w:t>
      </w:r>
      <w:r>
        <w:rPr>
          <w:spacing w:val="-4"/>
        </w:rPr>
        <w:t xml:space="preserve"> </w:t>
      </w:r>
      <w:r>
        <w:t xml:space="preserve">справедливости,</w:t>
      </w:r>
      <w:r>
        <w:rPr>
          <w:spacing w:val="-4"/>
        </w:rPr>
        <w:t xml:space="preserve"> </w:t>
      </w:r>
      <w:r>
        <w:t xml:space="preserve">открытости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непредвзятости.</w:t>
      </w:r>
      <w:r/>
    </w:p>
    <w:p>
      <w:pPr>
        <w:pStyle w:val="849"/>
        <w:numPr>
          <w:ilvl w:val="0"/>
          <w:numId w:val="5"/>
        </w:numPr>
        <w:ind w:left="424" w:hanging="359"/>
        <w:spacing w:line="322" w:lineRule="exact"/>
        <w:tabs>
          <w:tab w:val="left" w:pos="424" w:leader="none"/>
        </w:tabs>
        <w:rPr>
          <w:sz w:val="28"/>
        </w:rPr>
      </w:pPr>
      <w:r>
        <w:rPr>
          <w:sz w:val="28"/>
        </w:rPr>
        <w:t xml:space="preserve">Отрядный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(инвариантные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формы)</w:t>
      </w:r>
      <w:r>
        <w:rPr>
          <w:sz w:val="28"/>
        </w:rPr>
      </w:r>
      <w:r>
        <w:rPr>
          <w:sz w:val="28"/>
        </w:rPr>
      </w:r>
    </w:p>
    <w:p>
      <w:pPr>
        <w:pStyle w:val="848"/>
        <w:ind w:right="234"/>
        <w:spacing w:before="161" w:line="360" w:lineRule="auto"/>
      </w:pPr>
      <w:r>
        <w:t xml:space="preserve">Утренний информационный сбо</w:t>
      </w:r>
      <w:r>
        <w:t xml:space="preserve">р отряда. Эмоциональный и информативный старт дня, который позволяет каждому ребенку увидеть и понять свой собственный маршрут в рамках дня, составить цели и план по их исполнению. Распределение поручений. Определение цели отряда на день. Исполнение песни </w:t>
      </w:r>
      <w:r>
        <w:rPr>
          <w:spacing w:val="-2"/>
        </w:rPr>
        <w:t xml:space="preserve">отряда.</w:t>
      </w:r>
      <w:r/>
    </w:p>
    <w:p>
      <w:pPr>
        <w:pStyle w:val="848"/>
        <w:ind w:right="234"/>
        <w:spacing w:line="360" w:lineRule="auto"/>
      </w:pPr>
      <w:r>
        <w:t xml:space="preserve">Вечерний сбор отряда. Подведение итогов и анализ деятельности в течения дня, заполнение экрана настроения, экрана участия, обращение к отрядному уголку. Формирование у ребенка </w:t>
      </w:r>
      <w:r>
        <w:t xml:space="preserve">навыков самоанализа, уважения к мнению других людей. Ключевая задача для вожатого или педагога: диагностика результатов и воспитательного эффекта программы смены, формирование напарническим составом предложений по корректировке программы при необходимости.</w:t>
      </w:r>
      <w:r/>
    </w:p>
    <w:p>
      <w:pPr>
        <w:pStyle w:val="848"/>
        <w:ind w:right="234"/>
        <w:spacing w:line="360" w:lineRule="auto"/>
      </w:pPr>
      <w:r>
        <w:t xml:space="preserve">Огонек середины смены. Снятия эмоцио</w:t>
      </w:r>
      <w:r>
        <w:t xml:space="preserve">нального напряжения (пик "привыкания"), мотивация на вторую половину смены, предварительные итоги и успехи каждого в отряде. Возможен формат "Расскажи мне обо мне" и другие. Для детских лагерей дневного пребывания возможен формат интерактивного театра или </w:t>
      </w:r>
      <w:r>
        <w:t xml:space="preserve">эссе</w:t>
      </w:r>
      <w:r>
        <w:t xml:space="preserve"> или рассказов друг о друге с целью демонстрации сильных сторон и талантов друг друга, благодарности.</w:t>
      </w:r>
      <w:r/>
    </w:p>
    <w:p>
      <w:pPr>
        <w:pStyle w:val="848"/>
        <w:ind w:right="236"/>
        <w:spacing w:line="360" w:lineRule="auto"/>
      </w:pPr>
      <w:r>
        <w:t xml:space="preserve">Тематические огоньки/беседы. Обсуждение нравственных вопросов, усиление воспитательного эффекта и закрепление личного принятия общечеловеческих </w:t>
      </w:r>
      <w:r>
        <w:rPr>
          <w:spacing w:val="-2"/>
        </w:rPr>
        <w:t xml:space="preserve">ценностей.</w:t>
      </w:r>
      <w:r/>
    </w:p>
    <w:p>
      <w:pPr>
        <w:ind w:left="425"/>
        <w:jc w:val="both"/>
        <w:rPr>
          <w:b/>
          <w:sz w:val="28"/>
        </w:rPr>
      </w:pPr>
      <w:r>
        <w:rPr>
          <w:b/>
          <w:sz w:val="28"/>
        </w:rPr>
        <w:t xml:space="preserve">Итоговый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период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 xml:space="preserve">смены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49"/>
        <w:numPr>
          <w:ilvl w:val="0"/>
          <w:numId w:val="5"/>
        </w:numPr>
        <w:ind w:left="424" w:hanging="359"/>
        <w:spacing w:before="159"/>
        <w:tabs>
          <w:tab w:val="left" w:pos="424" w:leader="none"/>
        </w:tabs>
        <w:rPr>
          <w:sz w:val="28"/>
        </w:rPr>
      </w:pPr>
      <w:r>
        <w:rPr>
          <w:sz w:val="28"/>
        </w:rPr>
        <w:t xml:space="preserve">Общелагерный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(инвариантные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формы)</w:t>
      </w:r>
      <w:r>
        <w:rPr>
          <w:sz w:val="28"/>
        </w:rPr>
      </w:r>
      <w:r>
        <w:rPr>
          <w:sz w:val="28"/>
        </w:rPr>
      </w:r>
    </w:p>
    <w:p>
      <w:pPr>
        <w:pStyle w:val="848"/>
        <w:ind w:right="235"/>
        <w:spacing w:before="144" w:line="360" w:lineRule="auto"/>
      </w:pPr>
      <w:r>
        <w:t xml:space="preserve">Линейка или церемония закрытия смены. Торжественное подведение итогов, демонстрация лучшего опыта, который получили участники смены. Определение перспек</w:t>
      </w:r>
      <w:r>
        <w:t xml:space="preserve">тив и новых целей. Вынос Государственного флага Российской Федерации. Содержательное подведение итогов. Награждение отрядное, индивидуальное, включая сотрудников. Обеспечение торжественности формы работы: общий сбор, музыкальное и визуальное сопровождение.</w:t>
      </w:r>
      <w:r/>
    </w:p>
    <w:p>
      <w:pPr>
        <w:pStyle w:val="848"/>
        <w:spacing w:line="360" w:lineRule="auto"/>
        <w:sectPr>
          <w:footnotePr/>
          <w:endnotePr/>
          <w:type w:val="nextPage"/>
          <w:pgSz w:w="11900" w:h="16860" w:orient="portrait"/>
          <w:pgMar w:top="600" w:right="425" w:bottom="280" w:left="992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48"/>
        <w:ind w:right="234"/>
        <w:spacing w:before="60" w:line="360" w:lineRule="auto"/>
      </w:pPr>
      <w:r>
        <w:t xml:space="preserve">Презентация результатов деятельности кружков </w:t>
      </w:r>
      <w:r>
        <w:t xml:space="preserve">или секций. Культурное и научное наследие мира и страны. Имена, прославившие Россию. Великие мастера. Творчество и мастерство. Возможен формат ярмарки, выставки, фестиваля. Приветствуется включение руководителей научных, творческих, спортивных объединений.</w:t>
      </w:r>
      <w:r/>
    </w:p>
    <w:p>
      <w:pPr>
        <w:pStyle w:val="849"/>
        <w:numPr>
          <w:ilvl w:val="0"/>
          <w:numId w:val="5"/>
        </w:numPr>
        <w:ind w:left="424" w:hanging="359"/>
        <w:spacing w:line="322" w:lineRule="exact"/>
        <w:tabs>
          <w:tab w:val="left" w:pos="424" w:leader="none"/>
        </w:tabs>
        <w:rPr>
          <w:sz w:val="28"/>
        </w:rPr>
      </w:pPr>
      <w:r>
        <w:rPr>
          <w:sz w:val="28"/>
        </w:rPr>
        <w:t xml:space="preserve">Отрядный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(инвариантные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формы)</w:t>
      </w:r>
      <w:r>
        <w:rPr>
          <w:sz w:val="28"/>
        </w:rPr>
      </w:r>
      <w:r>
        <w:rPr>
          <w:sz w:val="28"/>
        </w:rPr>
      </w:r>
    </w:p>
    <w:p>
      <w:pPr>
        <w:pStyle w:val="848"/>
        <w:ind w:right="235"/>
        <w:spacing w:before="161" w:line="360" w:lineRule="auto"/>
      </w:pPr>
      <w:r>
        <w:t xml:space="preserve">Итоговый сбор отряда. Закрепление ценности команды и дружбы. Помощь каждому участнику смены </w:t>
      </w:r>
      <w:r>
        <w:t xml:space="preserve">увидеть свой рост и позитивные изменения. Презентация представителями органов самоуправления результатов деятельности. Подведение итогов достижения общей цели и выполнения правил совместной жизни и деятельности. Связь с организационным сбором отряда, опора</w:t>
      </w:r>
      <w:r>
        <w:rPr>
          <w:spacing w:val="-1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отрядный</w:t>
      </w:r>
      <w:r>
        <w:rPr>
          <w:spacing w:val="-1"/>
        </w:rPr>
        <w:t xml:space="preserve"> </w:t>
      </w:r>
      <w:r>
        <w:t xml:space="preserve">уголок.</w:t>
      </w:r>
      <w:r>
        <w:rPr>
          <w:spacing w:val="-1"/>
        </w:rPr>
        <w:t xml:space="preserve"> </w:t>
      </w:r>
      <w:r>
        <w:t xml:space="preserve">Награждение</w:t>
      </w:r>
      <w:r>
        <w:rPr>
          <w:spacing w:val="-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поощрение</w:t>
      </w:r>
      <w:r>
        <w:rPr>
          <w:spacing w:val="-1"/>
        </w:rPr>
        <w:t xml:space="preserve"> </w:t>
      </w:r>
      <w:r>
        <w:t xml:space="preserve">каждого</w:t>
      </w:r>
      <w:r>
        <w:rPr>
          <w:spacing w:val="-1"/>
        </w:rPr>
        <w:t xml:space="preserve"> </w:t>
      </w:r>
      <w:r>
        <w:t xml:space="preserve">участника</w:t>
      </w:r>
      <w:r>
        <w:rPr>
          <w:spacing w:val="-1"/>
        </w:rPr>
        <w:t xml:space="preserve"> </w:t>
      </w:r>
      <w:r>
        <w:t xml:space="preserve">отряда. Прощальный </w:t>
      </w:r>
      <w:r>
        <w:t xml:space="preserve">огонек. Определение каждым ребенком ценного опыта, полученного в смене. Благодарность команде. Определение перспектив дальнейшего развития. Для пришкольных детских лагерей возможен формат эмоциональной творческой встречи в новом для участников смены месте.</w:t>
      </w:r>
      <w:r/>
    </w:p>
    <w:p>
      <w:pPr>
        <w:pStyle w:val="848"/>
        <w:ind w:left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КАЛЕНДАРНЫЙ ПЛАН ВОСПИТАТЕЛЬНОЙ РАБОТЫ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rFonts w:eastAsia="SimSun"/>
          <w:b/>
          <w:highlight w:val="yellow"/>
        </w:rPr>
      </w:pPr>
      <w:r/>
      <w:r>
        <w:rPr>
          <w:rFonts w:ascii="Times New Roman" w:hAnsi="Times New Roman" w:eastAsia="SimSun"/>
          <w:b/>
          <w:bCs/>
          <w:i/>
          <w:iCs/>
          <w:sz w:val="28"/>
          <w:szCs w:val="28"/>
        </w:rPr>
        <w:t xml:space="preserve">Тематический блок</w:t>
      </w:r>
      <w:r>
        <w:rPr>
          <w:rFonts w:ascii="Times New Roman" w:hAnsi="Times New Roman" w:eastAsia="SimSun"/>
          <w:b/>
          <w:bCs/>
          <w:i/>
          <w:iCs/>
          <w:sz w:val="28"/>
          <w:szCs w:val="28"/>
        </w:rPr>
        <w:t xml:space="preserve">«Россия – </w:t>
      </w:r>
      <w:r>
        <w:rPr>
          <w:rFonts w:ascii="Times New Roman" w:hAnsi="Times New Roman" w:eastAsia="SimSun"/>
          <w:b/>
          <w:bCs/>
          <w:i/>
          <w:iCs/>
          <w:sz w:val="28"/>
          <w:szCs w:val="28"/>
        </w:rPr>
        <w:t xml:space="preserve">семья народов</w:t>
      </w:r>
      <w:r>
        <w:rPr>
          <w:rFonts w:ascii="Times New Roman" w:hAnsi="Times New Roman" w:eastAsia="SimSun"/>
          <w:b/>
          <w:bCs/>
          <w:i/>
          <w:iCs/>
          <w:sz w:val="28"/>
          <w:szCs w:val="28"/>
        </w:rPr>
        <w:t xml:space="preserve">»</w:t>
      </w:r>
      <w:r>
        <w:rPr>
          <w:rFonts w:eastAsia="SimSun"/>
          <w:b/>
          <w:highlight w:val="yellow"/>
        </w:rPr>
      </w:r>
      <w:r>
        <w:rPr>
          <w:rFonts w:eastAsia="SimSun"/>
          <w:b/>
          <w:highlight w:val="yellow"/>
        </w:rPr>
      </w:r>
    </w:p>
    <w:tbl>
      <w:tblPr>
        <w:tblStyle w:val="847"/>
        <w:tblW w:w="90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1914"/>
        <w:gridCol w:w="1913"/>
        <w:gridCol w:w="1592"/>
        <w:gridCol w:w="57"/>
      </w:tblGrid>
      <w:tr>
        <w:tblPrEx/>
        <w:trPr>
          <w:gridAfter w:val="1"/>
          <w:jc w:val="center"/>
          <w:trHeight w:val="268"/>
        </w:trPr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5"/>
                <w:sz w:val="24"/>
                <w:szCs w:val="24"/>
              </w:rPr>
              <w:t xml:space="preserve">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Дела,события,</w:t>
            </w:r>
            <w:r>
              <w:rPr>
                <w:b/>
                <w:spacing w:val="-2"/>
                <w:sz w:val="24"/>
                <w:szCs w:val="24"/>
              </w:rPr>
              <w:t xml:space="preserve">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914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</w:t>
            </w:r>
            <w:r>
              <w:rPr>
                <w:b/>
                <w:spacing w:val="-2"/>
                <w:sz w:val="24"/>
                <w:szCs w:val="24"/>
              </w:rPr>
              <w:t xml:space="preserve">проведения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W w:w="3505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Возраст участников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1"/>
          <w:jc w:val="center"/>
          <w:trHeight w:val="503"/>
        </w:trPr>
        <w:tc>
          <w:tcPr>
            <w:tcBorders>
              <w:top w:val="non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non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none" w:color="000000" w:sz="4" w:space="0"/>
            </w:tcBorders>
            <w:tcW w:w="19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7-10 лет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 w:hanging="84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11-14 лет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1"/>
          <w:jc w:val="center"/>
          <w:trHeight w:val="250"/>
        </w:trPr>
        <w:tc>
          <w:tcPr>
            <w:gridSpan w:val="5"/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«Спортивно-оздоровительнаяработа</w:t>
            </w:r>
            <w:r>
              <w:rPr>
                <w:b/>
                <w:spacing w:val="-2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65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Утренняя зарядка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ежедневно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65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Олимпиада народных игр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  <w:t xml:space="preserve"> день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65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Смотр строя и песни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4 </w:t>
            </w:r>
            <w:r>
              <w:rPr>
                <w:sz w:val="24"/>
                <w:szCs w:val="24"/>
                <w:lang w:val="ru-RU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jc w:val="center"/>
          <w:trHeight w:val="253"/>
        </w:trPr>
        <w:tc>
          <w:tcPr>
            <w:gridSpan w:val="5"/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«Культура России»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7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4</w:t>
            </w:r>
            <w:r>
              <w:rPr>
                <w:spacing w:val="-10"/>
                <w:sz w:val="24"/>
                <w:szCs w:val="24"/>
              </w:rPr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Фестиваль «Сказки у общего костра»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10.06.26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7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5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Программа «</w:t>
            </w:r>
            <w:r>
              <w:rPr>
                <w:sz w:val="24"/>
                <w:szCs w:val="24"/>
                <w:lang w:val="ru-RU"/>
              </w:rPr>
              <w:t xml:space="preserve">Я, ты, он, она – вместе целая страна!</w:t>
            </w:r>
            <w:r>
              <w:rPr>
                <w:sz w:val="24"/>
                <w:szCs w:val="24"/>
                <w:lang w:val="ru-RU"/>
              </w:rPr>
              <w:t xml:space="preserve">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07.07.26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7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6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Концерт «Дружба народов»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06.07.26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7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7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Деловая игра «Команда мечты»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15.06.26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7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8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Огонек дружбы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26.06.26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7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9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Встреча с участниками боевых действий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течение смены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7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10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Беседы по теме: «Подвиги наших предков»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29.06.26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7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11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Викторина «Богатыри и герои»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30.06.26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7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12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Исторический квест «Дорогами памяти»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22.06.26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7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13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Программа «Поклонимся великим тем годам»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22.06.26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+</w:t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1"/>
          <w:jc w:val="center"/>
          <w:trHeight w:val="253"/>
        </w:trPr>
        <w:tc>
          <w:tcPr>
            <w:gridSpan w:val="5"/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Модуль «Детское самоуправление»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14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Выбор актива отряда/лагеря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10.06.26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222222"/>
                <w:sz w:val="24"/>
                <w:szCs w:val="24"/>
                <w:lang w:val="ru-RU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 xml:space="preserve">Заседание актива лагеря по планированию работы</w:t>
            </w:r>
            <w:r>
              <w:rPr>
                <w:color w:val="222222"/>
                <w:sz w:val="24"/>
                <w:szCs w:val="24"/>
                <w:lang w:val="ru-RU"/>
              </w:rPr>
            </w:r>
            <w:r>
              <w:rPr>
                <w:color w:val="222222"/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11.06.26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Событие </w:t>
            </w:r>
            <w:r>
              <w:rPr>
                <w:sz w:val="24"/>
                <w:szCs w:val="24"/>
              </w:rPr>
              <w:t xml:space="preserve">актива лагеря</w:t>
            </w:r>
            <w:r>
              <w:rPr>
                <w:color w:val="222222"/>
                <w:sz w:val="24"/>
                <w:szCs w:val="24"/>
              </w:rPr>
            </w:r>
            <w:r>
              <w:rPr>
                <w:color w:val="222222"/>
                <w:sz w:val="24"/>
                <w:szCs w:val="24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18.06.26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1"/>
          <w:jc w:val="center"/>
          <w:trHeight w:val="253"/>
        </w:trPr>
        <w:tc>
          <w:tcPr>
            <w:gridSpan w:val="5"/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Модуль</w:t>
            </w:r>
            <w:r>
              <w:rPr>
                <w:b/>
                <w:sz w:val="24"/>
                <w:szCs w:val="24"/>
                <w:lang w:val="ru-RU"/>
              </w:rPr>
              <w:t xml:space="preserve"> «Психолого-педагогическое сопровождение»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17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Тренинг «</w:t>
            </w:r>
            <w:r>
              <w:rPr>
                <w:sz w:val="24"/>
                <w:szCs w:val="24"/>
                <w:lang w:val="ru-RU"/>
              </w:rPr>
              <w:t xml:space="preserve">Секреты понимания</w:t>
            </w:r>
            <w:r>
              <w:rPr>
                <w:sz w:val="24"/>
                <w:szCs w:val="24"/>
                <w:lang w:val="ru-RU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15.06.26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18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Дискуссионный клуб «Вместе или врозь?»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15.06.26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1"/>
          <w:jc w:val="center"/>
          <w:trHeight w:val="254"/>
        </w:trPr>
        <w:tc>
          <w:tcPr>
            <w:gridSpan w:val="5"/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«Инклюзивное пространство»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49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9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соответствии с направленностью организации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 xml:space="preserve">смены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1"/>
          <w:jc w:val="center"/>
          <w:trHeight w:val="253"/>
        </w:trPr>
        <w:tc>
          <w:tcPr>
            <w:gridSpan w:val="5"/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«Профориентация»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Беседа с элементами игры: Модель человеческого общения»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03.07.26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Беседа с элементами творческих заданий: «Познай себя»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03.07.26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1"/>
          <w:jc w:val="center"/>
          <w:trHeight w:val="253"/>
        </w:trPr>
        <w:tc>
          <w:tcPr>
            <w:gridSpan w:val="5"/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Модуль «Коллективная социально значимая деятельность в Движении Первых»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779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22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Субботник (благоустройство и уборка территории)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19.06.26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779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акциях «Движение первых»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 течение смены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jc w:val="center"/>
          <w:trHeight w:val="291"/>
        </w:trPr>
        <w:tc>
          <w:tcPr>
            <w:gridSpan w:val="5"/>
            <w:tcBorders>
              <w:bottom w:val="none" w:color="000000" w:sz="4" w:space="0"/>
            </w:tcBorders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Вариативные модули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jc w:val="center"/>
          <w:trHeight w:val="291"/>
        </w:trPr>
        <w:tc>
          <w:tcPr>
            <w:gridSpan w:val="5"/>
            <w:tcBorders>
              <w:bottom w:val="none" w:color="000000" w:sz="4" w:space="0"/>
            </w:tcBorders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Модуль «Экскурсии и походы»</w:t>
            </w:r>
            <w:r>
              <w:rPr>
                <w:b/>
                <w:bCs/>
                <w:sz w:val="24"/>
                <w:szCs w:val="24"/>
                <w:lang w:val="ru-RU"/>
              </w:rPr>
            </w:r>
            <w:r>
              <w:rPr>
                <w:b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67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24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Экскурсия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16.06.26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1"/>
          <w:jc w:val="center"/>
          <w:trHeight w:val="291"/>
        </w:trPr>
        <w:tc>
          <w:tcPr>
            <w:gridSpan w:val="5"/>
            <w:tcBorders>
              <w:bottom w:val="none" w:color="000000" w:sz="4" w:space="0"/>
            </w:tcBorders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Модуль «Кружки и секции»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267"/>
        </w:trPr>
        <w:tc>
          <w:tcPr>
            <w:tcBorders>
              <w:bottom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25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соответствии с планом работы организации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 xml:space="preserve">смены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1"/>
          <w:jc w:val="center"/>
          <w:trHeight w:val="291"/>
        </w:trPr>
        <w:tc>
          <w:tcPr>
            <w:gridSpan w:val="5"/>
            <w:tcBorders>
              <w:bottom w:val="none" w:color="000000" w:sz="4" w:space="0"/>
            </w:tcBorders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Модуль «Цифровая медиа – среда»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267"/>
        </w:trPr>
        <w:tc>
          <w:tcPr>
            <w:tcBorders>
              <w:bottom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26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Ведение страничек лагеря/отряда в социальных сетях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 xml:space="preserve">смены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1"/>
          <w:jc w:val="center"/>
          <w:trHeight w:val="291"/>
        </w:trPr>
        <w:tc>
          <w:tcPr>
            <w:gridSpan w:val="5"/>
            <w:tcBorders>
              <w:bottom w:val="none" w:color="000000" w:sz="4" w:space="0"/>
            </w:tcBorders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Модуль «Проектная деятельность»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267"/>
        </w:trPr>
        <w:tc>
          <w:tcPr>
            <w:tcBorders>
              <w:bottom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both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27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Проект «Сотвори свое будущее»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01.07.26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1"/>
          <w:jc w:val="center"/>
          <w:trHeight w:val="291"/>
        </w:trPr>
        <w:tc>
          <w:tcPr>
            <w:gridSpan w:val="5"/>
            <w:tcBorders>
              <w:bottom w:val="none" w:color="000000" w:sz="4" w:space="0"/>
            </w:tcBorders>
            <w:tcW w:w="8958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Модуль «Детская дипломатия и международные отношения»</w:t>
            </w:r>
            <w:r>
              <w:rPr>
                <w:b/>
                <w:bCs/>
                <w:sz w:val="24"/>
                <w:szCs w:val="24"/>
                <w:lang w:val="ru-RU"/>
              </w:rPr>
            </w:r>
            <w:r>
              <w:rPr>
                <w:b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67"/>
        </w:trPr>
        <w:tc>
          <w:tcPr>
            <w:tcBorders>
              <w:bottom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28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международных фестивалях и конкурсах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914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течение смены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913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592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+</w:t>
            </w:r>
            <w:r>
              <w:rPr>
                <w:spacing w:val="-10"/>
                <w:sz w:val="24"/>
                <w:szCs w:val="24"/>
                <w:lang w:val="ru-RU"/>
              </w:rPr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57" w:type="dxa"/>
            <w:vAlign w:val="center"/>
            <w:textDirection w:val="lrTb"/>
            <w:noWrap w:val="false"/>
          </w:tcPr>
          <w:p>
            <w:pPr>
              <w:pStyle w:val="850"/>
              <w:ind w:left="0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851"/>
        <w:jc w:val="both"/>
        <w:spacing w:line="276" w:lineRule="auto"/>
        <w:shd w:val="clear" w:color="auto" w:fill="auto"/>
        <w:tabs>
          <w:tab w:val="left" w:pos="897" w:leader="none"/>
        </w:tabs>
        <w:rPr>
          <w:rFonts w:eastAsia="SimSun"/>
          <w:b/>
        </w:rPr>
      </w:pPr>
      <w:r>
        <w:rPr>
          <w:rFonts w:eastAsia="SimSun"/>
          <w:b/>
        </w:rPr>
      </w:r>
      <w:r>
        <w:rPr>
          <w:rFonts w:eastAsia="SimSun"/>
          <w:b/>
        </w:rPr>
      </w:r>
      <w:r>
        <w:rPr>
          <w:rFonts w:eastAsia="SimSun"/>
          <w:b/>
        </w:rPr>
      </w:r>
    </w:p>
    <w:p>
      <w:pPr>
        <w:rPr>
          <w:rFonts w:eastAsia="SimSun"/>
          <w:b/>
          <w:bCs/>
          <w:highlight w:val="yellow"/>
        </w:rPr>
      </w:pPr>
      <w:r>
        <w:rPr>
          <w:rFonts w:eastAsia="SimSun"/>
          <w:b/>
          <w:bCs/>
          <w:i/>
          <w:iCs/>
          <w:sz w:val="28"/>
          <w:szCs w:val="28"/>
        </w:rPr>
        <w:t xml:space="preserve">                    </w:t>
      </w:r>
      <w:r>
        <w:rPr>
          <w:rFonts w:eastAsia="SimSun"/>
          <w:b/>
          <w:highlight w:val="yellow"/>
        </w:rPr>
      </w:r>
      <w:r>
        <w:rPr>
          <w:rFonts w:eastAsia="SimSun"/>
          <w:b/>
          <w:bCs/>
          <w:highlight w:val="yellow"/>
        </w:rPr>
      </w:r>
    </w:p>
    <w:sectPr>
      <w:footnotePr/>
      <w:endnotePr/>
      <w:type w:val="nextPage"/>
      <w:pgSz w:w="11900" w:h="16860" w:orient="portrait"/>
      <w:pgMar w:top="600" w:right="425" w:bottom="280" w:left="99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4000000000000"/>
  </w:font>
  <w:font w:name="Arial MT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" w:hanging="4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f3f3f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07" w:hanging="42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94" w:hanging="42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81" w:hanging="42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68" w:hanging="42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56" w:hanging="42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43" w:hanging="42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30" w:hanging="42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17" w:hanging="42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2" w:hanging="6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f3f3f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07" w:hanging="60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94" w:hanging="60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81" w:hanging="60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68" w:hanging="60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56" w:hanging="60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43" w:hanging="60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30" w:hanging="60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17" w:hanging="60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" w:hanging="2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f3f3f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07" w:hanging="20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94" w:hanging="20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81" w:hanging="20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68" w:hanging="20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56" w:hanging="20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43" w:hanging="20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30" w:hanging="20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17" w:hanging="20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60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33" w:hanging="13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06" w:hanging="13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79" w:hanging="13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752" w:hanging="13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126" w:hanging="13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99" w:hanging="13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72" w:hanging="13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45" w:hanging="13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26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70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26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7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3"/>
    <w:next w:val="843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3"/>
    <w:next w:val="843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table" w:styleId="84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8">
    <w:name w:val="Body Text"/>
    <w:basedOn w:val="843"/>
    <w:uiPriority w:val="1"/>
    <w:qFormat/>
    <w:pPr>
      <w:ind w:left="425"/>
      <w:jc w:val="both"/>
    </w:pPr>
    <w:rPr>
      <w:sz w:val="28"/>
      <w:szCs w:val="28"/>
    </w:rPr>
  </w:style>
  <w:style w:type="paragraph" w:styleId="849">
    <w:name w:val="List Paragraph"/>
    <w:basedOn w:val="843"/>
    <w:uiPriority w:val="1"/>
    <w:qFormat/>
    <w:pPr>
      <w:ind w:left="424" w:hanging="359"/>
      <w:jc w:val="both"/>
    </w:pPr>
  </w:style>
  <w:style w:type="paragraph" w:styleId="850" w:customStyle="1">
    <w:name w:val="Table Paragraph"/>
    <w:basedOn w:val="843"/>
    <w:uiPriority w:val="1"/>
    <w:qFormat/>
  </w:style>
  <w:style w:type="paragraph" w:styleId="851" w:customStyle="1">
    <w:name w:val="Основной текст (2)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2026-05-18T09:14:00Z</dcterms:created>
  <dcterms:modified xsi:type="dcterms:W3CDTF">2026-05-20T12:05:13Z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www.smallpdf.com</vt:lpwstr>
  </property>
  <property fmtid="{D5CDD505-2E9C-101B-9397-08002B2CF9AE}" pid="5" name="LastSaved">
    <vt:filetime>2026-05-18T00:00:00Z</vt:filetime>
  </property>
  <property fmtid="{D5CDD505-2E9C-101B-9397-08002B2CF9AE}" pid="6" name="Producer">
    <vt:lpwstr>www.smallpdf.com</vt:lpwstr>
  </property>
</Properties>
</file>