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cs="Times New Roman" w:ascii="Times New Roman" w:hAnsi="Times New Roman"/>
          <w:b/>
          <w:smallCaps/>
          <w:sz w:val="28"/>
          <w:szCs w:val="28"/>
        </w:rPr>
        <w:t>МИНИСТЕРСТВО ОБРАЗОВАНИЯ ТВЕРСКОЙ ОБЛАСТИ</w:t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cs="Times New Roman" w:ascii="Times New Roman" w:hAnsi="Times New Roman"/>
          <w:smallCaps/>
          <w:sz w:val="28"/>
          <w:szCs w:val="28"/>
        </w:rPr>
        <w:t xml:space="preserve">  </w:t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cs="Times New Roman" w:ascii="Times New Roman" w:hAnsi="Times New Roman"/>
          <w:smallCaps/>
          <w:sz w:val="28"/>
          <w:szCs w:val="28"/>
        </w:rPr>
        <w:t>МОУ «Рамешковская СОШ»</w:t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cs="Times New Roman" w:ascii="Times New Roman" w:hAnsi="Times New Roman"/>
          <w:smallCaps/>
          <w:sz w:val="28"/>
          <w:szCs w:val="28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cs="Times New Roman" w:ascii="Times New Roman" w:hAnsi="Times New Roman"/>
          <w:smallCaps/>
          <w:sz w:val="28"/>
          <w:szCs w:val="28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cs="Times New Roman" w:ascii="Times New Roman" w:hAnsi="Times New Roman"/>
          <w:smallCaps/>
          <w:sz w:val="28"/>
          <w:szCs w:val="28"/>
        </w:rPr>
      </w:r>
    </w:p>
    <w:tbl>
      <w:tblPr>
        <w:tblW w:w="9345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00" w:noHBand="0" w:noVBand="1" w:firstColumn="0" w:lastRow="0" w:lastColumn="0" w:firstRow="0"/>
      </w:tblPr>
      <w:tblGrid>
        <w:gridCol w:w="5664"/>
        <w:gridCol w:w="3680"/>
      </w:tblGrid>
      <w:tr>
        <w:trPr>
          <w:trHeight w:val="2740" w:hRule="atLeast"/>
        </w:trPr>
        <w:tc>
          <w:tcPr>
            <w:tcW w:w="5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СОГЛАСОВАНО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методическим советом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_____________________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 №</w:t>
            </w:r>
          </w:p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«___»____________20__ г.</w:t>
            </w:r>
          </w:p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/>
                <w:sz w:val="28"/>
                <w:szCs w:val="28"/>
              </w:rPr>
            </w:pPr>
            <w:r>
              <w:rPr>
                <w:rFonts w:eastAsia="Arial Unicode MS" w:ascii="Times New Roman" w:hAnsi="Times New Roman"/>
                <w:sz w:val="28"/>
                <w:szCs w:val="28"/>
              </w:rPr>
              <w:t xml:space="preserve">УТВЕРЖДАЮ                                                                                                              </w:t>
            </w:r>
            <w:r>
              <w:rPr>
                <w:rFonts w:eastAsia="Arial Unicode MS" w:ascii="Times New Roman" w:hAnsi="Times New Roman"/>
                <w:sz w:val="28"/>
                <w:szCs w:val="28"/>
                <w:highlight w:val="white"/>
              </w:rPr>
              <w:t xml:space="preserve">Директор </w:t>
            </w:r>
            <w:r>
              <w:rPr>
                <w:rFonts w:eastAsia="Arial Unicode MS" w:ascii="Times New Roman" w:hAnsi="Times New Roman"/>
                <w:sz w:val="28"/>
                <w:szCs w:val="28"/>
              </w:rPr>
              <w:t>Юхарева Е.В.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 Unicode MS"/>
                <w:sz w:val="28"/>
                <w:szCs w:val="28"/>
              </w:rPr>
            </w:pPr>
            <w:r>
              <w:rPr>
                <w:rFonts w:eastAsia="Arial Unicode MS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Arial Unicode MS"/>
                <w:sz w:val="28"/>
                <w:szCs w:val="28"/>
              </w:rPr>
            </w:pPr>
            <w:r>
              <w:rPr>
                <w:rFonts w:eastAsia="Arial Unicode MS" w:ascii="Times New Roman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eastAsia="Arial Unicode MS" w:ascii="Times New Roman" w:hAnsi="Times New Roman"/>
                <w:sz w:val="28"/>
                <w:szCs w:val="28"/>
              </w:rPr>
              <w:t>_____________</w:t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ascii="Times New Roman" w:hAnsi="Times New Roman" w:eastAsia="Arial Unicode MS"/>
                <w:sz w:val="28"/>
                <w:szCs w:val="28"/>
              </w:rPr>
            </w:pPr>
            <w:r>
              <w:rPr>
                <w:rFonts w:eastAsia="Arial Unicode MS" w:ascii="Times New Roman" w:hAnsi="Times New Roman"/>
                <w:sz w:val="28"/>
                <w:szCs w:val="28"/>
              </w:rPr>
              <w:t>___________ ___________</w:t>
            </w:r>
          </w:p>
          <w:p>
            <w:pPr>
              <w:pStyle w:val="Normal"/>
              <w:widowControl w:val="false"/>
              <w:spacing w:lineRule="auto" w:line="480" w:before="0" w:after="0"/>
              <w:rPr>
                <w:rFonts w:ascii="Times New Roman" w:hAnsi="Times New Roman" w:eastAsia="Arial Unicode MS"/>
                <w:sz w:val="28"/>
                <w:szCs w:val="28"/>
              </w:rPr>
            </w:pPr>
            <w:r>
              <w:rPr>
                <w:rFonts w:eastAsia="Arial Unicode MS" w:ascii="Times New Roman" w:hAnsi="Times New Roman"/>
                <w:sz w:val="28"/>
                <w:szCs w:val="28"/>
              </w:rPr>
              <w:t>«____» __________ 20__ г.</w:t>
            </w:r>
          </w:p>
          <w:p>
            <w:pPr>
              <w:pStyle w:val="Normal"/>
              <w:widowControl w:val="false"/>
              <w:spacing w:lineRule="auto" w:line="360"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highlight w:val="white"/>
        </w:rPr>
        <w:t>«Голубой огонёк»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Направленность: </w:t>
      </w:r>
      <w:r>
        <w:rPr>
          <w:rFonts w:cs="Times New Roman" w:ascii="Times New Roman" w:hAnsi="Times New Roman"/>
          <w:sz w:val="28"/>
          <w:szCs w:val="28"/>
        </w:rPr>
        <w:t>художественное</w:t>
      </w:r>
      <w:r>
        <w:rPr>
          <w:rFonts w:cs="Times New Roman" w:ascii="Times New Roman" w:hAnsi="Times New Roman"/>
          <w:sz w:val="28"/>
          <w:szCs w:val="28"/>
        </w:rPr>
        <w:t xml:space="preserve"> направление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Общий объем программы в часах: 66 часов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 xml:space="preserve">Возраст обучающихся: 7-8 </w:t>
      </w:r>
      <w:r>
        <w:rPr>
          <w:rFonts w:cs="Times New Roman" w:ascii="Times New Roman" w:hAnsi="Times New Roman"/>
          <w:sz w:val="28"/>
          <w:szCs w:val="28"/>
          <w:highlight w:val="white"/>
        </w:rPr>
        <w:t>лет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реализации программы: 202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>-202</w:t>
      </w:r>
      <w:r>
        <w:rPr>
          <w:rFonts w:cs="Times New Roman" w:ascii="Times New Roman" w:hAnsi="Times New Roman"/>
          <w:sz w:val="28"/>
          <w:szCs w:val="28"/>
        </w:rPr>
        <w:t>6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>Уровень: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</w:t>
      </w:r>
      <w:r>
        <w:rPr>
          <w:rFonts w:cs="Times New Roman" w:ascii="Times New Roman" w:hAnsi="Times New Roman"/>
          <w:sz w:val="28"/>
          <w:szCs w:val="28"/>
          <w:highlight w:val="white"/>
        </w:rPr>
        <w:t>стартовый</w:t>
        <w:tab/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Автор: </w:t>
      </w:r>
      <w:r>
        <w:rPr>
          <w:rFonts w:cs="Times New Roman" w:ascii="Times New Roman" w:hAnsi="Times New Roman"/>
          <w:sz w:val="28"/>
          <w:szCs w:val="28"/>
          <w:highlight w:val="white"/>
        </w:rPr>
        <w:t>педагог дополнительного образования Р</w:t>
      </w:r>
      <w:r>
        <w:rPr>
          <w:rFonts w:cs="Times New Roman" w:ascii="Times New Roman" w:hAnsi="Times New Roman"/>
          <w:sz w:val="28"/>
          <w:szCs w:val="28"/>
        </w:rPr>
        <w:t>оговская Татьяна Алексеевна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center" w:pos="4819" w:leader="none"/>
          <w:tab w:val="right" w:pos="963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пгт Рамешки – 2025 г.</w:t>
        <w:tab/>
      </w:r>
    </w:p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Информационная карта программы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3640"/>
        <w:gridCol w:w="5704"/>
      </w:tblGrid>
      <w:tr>
        <w:trPr>
          <w:trHeight w:val="460" w:hRule="atLeast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Дополнительная общеобразовательная общеразвивающая программа </w:t>
            </w: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 xml:space="preserve">«Голубой огонёк» </w:t>
            </w:r>
          </w:p>
        </w:tc>
      </w:tr>
      <w:tr>
        <w:trPr>
          <w:trHeight w:val="376" w:hRule="atLeast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>художественное</w:t>
            </w: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 xml:space="preserve"> направление</w:t>
            </w:r>
          </w:p>
        </w:tc>
      </w:tr>
      <w:tr>
        <w:trPr>
          <w:trHeight w:val="460" w:hRule="atLeast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94" w:hRule="atLeast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Общий объем часов по программе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66</w:t>
            </w: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>часов</w:t>
            </w:r>
          </w:p>
        </w:tc>
      </w:tr>
      <w:tr>
        <w:trPr>
          <w:trHeight w:val="460" w:hRule="atLeast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Форма реализации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 xml:space="preserve">очная </w:t>
            </w:r>
          </w:p>
        </w:tc>
      </w:tr>
      <w:tr>
        <w:trPr>
          <w:trHeight w:val="760" w:hRule="atLeast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Целевая категория обучающихся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>Обучающиеся в возрасте 7-8 лет</w:t>
            </w:r>
          </w:p>
        </w:tc>
      </w:tr>
      <w:tr>
        <w:trPr>
          <w:trHeight w:val="841" w:hRule="atLeast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Аннотация 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 xml:space="preserve">Данная программа направлена на формирование интереса обучающихся к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пению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 xml:space="preserve">Методика программы состоит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из теории и практики</w:t>
            </w:r>
          </w:p>
        </w:tc>
      </w:tr>
      <w:tr>
        <w:trPr>
          <w:trHeight w:val="3100" w:hRule="atLeast"/>
        </w:trPr>
        <w:tc>
          <w:tcPr>
            <w:tcW w:w="36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Планируемый результат реализации 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итогам обучающиеся получат: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Понимать:  правила  пения.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Определять настроение музыки, соблюдать певческую установку.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Владеть первоначальными певческими навыками,  </w:t>
            </w:r>
          </w:p>
        </w:tc>
      </w:tr>
    </w:tbl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ListParagraph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Дополнительная общеобразовательная общеразвивающая программа </w:t>
      </w:r>
      <w:r>
        <w:rPr>
          <w:rFonts w:cs="Times New Roman" w:ascii="Times New Roman" w:hAnsi="Times New Roman"/>
          <w:b/>
          <w:bCs/>
          <w:sz w:val="28"/>
          <w:szCs w:val="28"/>
          <w:highlight w:val="white"/>
        </w:rPr>
        <w:t>«</w:t>
      </w:r>
      <w:r>
        <w:rPr>
          <w:rFonts w:cs="Times New Roman" w:ascii="Times New Roman" w:hAnsi="Times New Roman"/>
          <w:b/>
          <w:sz w:val="28"/>
          <w:szCs w:val="28"/>
          <w:highlight w:val="white"/>
        </w:rPr>
        <w:t>Голубой огонёк»</w:t>
      </w:r>
      <w:r>
        <w:rPr>
          <w:rFonts w:cs="Times New Roman" w:ascii="Times New Roman" w:hAnsi="Times New Roman"/>
          <w:bCs/>
          <w:sz w:val="28"/>
          <w:szCs w:val="28"/>
        </w:rPr>
        <w:t xml:space="preserve"> составлена в соответствии с требованиями Федерального закона от 29.12.2012 г. № 273-ФЗ  «Об образовании в Российской Федерации», приказа Министерства просвещения Российской Федерации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cs="Times New Roman" w:ascii="Times New Roman" w:hAnsi="Times New Roman"/>
          <w:sz w:val="28"/>
          <w:szCs w:val="28"/>
        </w:rPr>
        <w:t>, письма Минобрнауки РФ от 11.12.2006 г. № 06-1844 «О Примерных требованиях к программам дополнительного образования детей», письма Минобрнауки РФ от 18.11.2015 г. № 09-3242 «О направлении информации» вместе с методическими рекомендациями по проектированию дополнительных общеразвивающих программ (включая разноуровневые программы)</w:t>
      </w:r>
      <w:r>
        <w:rPr>
          <w:rFonts w:cs="Times New Roman" w:ascii="Times New Roman" w:hAnsi="Times New Roman"/>
          <w:b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</w:rPr>
        <w:t>Направленность программы – духовно-нравственное направление</w:t>
      </w:r>
      <w:r>
        <w:rPr>
          <w:rFonts w:cs="Times New Roman" w:ascii="Times New Roman" w:hAnsi="Times New Roman"/>
          <w:sz w:val="28"/>
          <w:szCs w:val="28"/>
        </w:rPr>
        <w:t xml:space="preserve"> Данная программа направлена на обучение детей </w:t>
      </w:r>
      <w:r>
        <w:rPr>
          <w:rFonts w:cs="Times New Roman" w:ascii="Times New Roman" w:hAnsi="Times New Roman"/>
          <w:sz w:val="28"/>
          <w:szCs w:val="28"/>
        </w:rPr>
        <w:t>7-8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лет </w:t>
      </w:r>
      <w:r>
        <w:rPr>
          <w:rFonts w:cs="Times New Roman" w:ascii="Times New Roman" w:hAnsi="Times New Roman"/>
          <w:sz w:val="28"/>
          <w:szCs w:val="28"/>
        </w:rPr>
        <w:t>с целью пробудить у обучающихся интерес пени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ю. </w:t>
      </w:r>
      <w:r>
        <w:rPr>
          <w:rFonts w:cs="Times New Roman" w:ascii="Times New Roman" w:hAnsi="Times New Roman"/>
          <w:sz w:val="28"/>
          <w:szCs w:val="28"/>
        </w:rPr>
        <w:t>Программа направлена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на формирование навыков пения. Обучение по данной программе создает благоприятные условия для Обучение по данной программе создаёт благоприятные условия для интеллектуального и духовного воспитания личности ребёнка, социально – культурного и профессиолального самоопределения</w:t>
      </w:r>
      <w:r>
        <w:rPr>
          <w:rFonts w:eastAsia="Times New Roman" w:cs="Times New Roman" w:ascii="Times New Roman" w:hAnsi="Times New Roman"/>
          <w:bCs/>
          <w:sz w:val="28"/>
          <w:szCs w:val="28"/>
          <w:highlight w:val="white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Актуальность программы</w:t>
      </w:r>
      <w:r>
        <w:rPr>
          <w:rFonts w:cs="Times New Roman" w:ascii="Times New Roman" w:hAnsi="Times New Roman"/>
          <w:bCs/>
          <w:sz w:val="28"/>
          <w:szCs w:val="28"/>
        </w:rPr>
        <w:t xml:space="preserve"> обусловлена требованиями общества на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развитие коммуникативных способностей ребенка..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Программа ориентирована на обучение детей пению.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Развитие творческого потенциала личности, обучающегося при освоении данной программы, происходит, преимущественно, за счёт прохождения через разнообразные подходы к творческой деятельности.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Цель реализации программы: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формирование у обучающихся навыков пен</w:t>
      </w:r>
      <w:r>
        <w:rPr>
          <w:rFonts w:cs="Times New Roman" w:ascii="Times New Roman" w:hAnsi="Times New Roman"/>
          <w:sz w:val="28"/>
          <w:szCs w:val="28"/>
          <w:highlight w:val="white"/>
        </w:rPr>
        <w:t>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Задачи программы: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Обучающие: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обеспечить формирование  обеспечить формирование основных теоретических понятий и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определений по основным изучаемым разделам;</w:t>
      </w:r>
    </w:p>
    <w:p>
      <w:pPr>
        <w:pStyle w:val="Normal"/>
        <w:spacing w:lineRule="auto" w:line="240" w:before="0" w:after="0"/>
        <w:ind w:hanging="0" w:left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Развивающие: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развивать личностные компетенции, таких как учебнопознавательная, коммуникативная;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расширять круг интересов, развивать самостоятельность, аккуратность, ответственность, активность, критическое и творческое мышление при работе индивидуально и в команде, при выполнении индивидуальных и групповых заданий по вокалу.</w:t>
      </w:r>
    </w:p>
    <w:p>
      <w:pPr>
        <w:pStyle w:val="Normal"/>
        <w:spacing w:lineRule="auto" w:line="240" w:before="0" w:after="0"/>
        <w:ind w:hanging="0" w:left="708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Воспитательные: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воспитывать дисциплинированность, ответственность, самоорганизацию, трудолюбие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обеспечивать формирование чувства коллективизма и взаимопомощи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Новизна программы, </w:t>
      </w:r>
      <w:r>
        <w:rPr>
          <w:rFonts w:eastAsia="Times New Roman" w:cs="Times New Roman" w:ascii="Times New Roman" w:hAnsi="Times New Roman"/>
          <w:sz w:val="28"/>
          <w:szCs w:val="28"/>
        </w:rPr>
        <w:t>в отличие от существующих программ по музыке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обеспечивается тем, что дополнительная общеобразовательная общеразвивающая программа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«Голубой огонёк»,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реализуемая на базе МОУ «Рамешковская СОШ», предоставляет возможность организовать образовательный процесс на основе установленных требований, сохраняя основные подходы и технологии в организации образовательного процесса.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Отличительной особенностью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данной программы </w:t>
      </w:r>
      <w:r>
        <w:rPr>
          <w:rFonts w:eastAsia="Times New Roman" w:cs="Times New Roman" w:ascii="Times New Roman" w:hAnsi="Times New Roman"/>
          <w:sz w:val="28"/>
          <w:szCs w:val="28"/>
        </w:rPr>
        <w:t>является то, что при реализации учебного плана программы п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ланируется проводитьпромежуточное тестирование с целью анализа ошибок и коррекции знаний обучающихся.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 xml:space="preserve">Функции программы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Образовательная</w:t>
      </w:r>
      <w:r>
        <w:rPr>
          <w:rFonts w:cs="Times New Roman" w:ascii="Times New Roman" w:hAnsi="Times New Roman"/>
          <w:sz w:val="28"/>
          <w:szCs w:val="28"/>
        </w:rPr>
        <w:t xml:space="preserve"> функция заключается в организации обучения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Компенсаторная</w:t>
      </w:r>
      <w:r>
        <w:rPr>
          <w:rFonts w:cs="Times New Roman" w:ascii="Times New Roman" w:hAnsi="Times New Roman"/>
          <w:sz w:val="28"/>
          <w:szCs w:val="28"/>
        </w:rPr>
        <w:t xml:space="preserve"> функция программы реализуется посредством чередования различных видов деятельности обучающихся, характера нагрузок, темпов осуществления деятельности.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Социально–адаптивная</w:t>
      </w:r>
      <w:r>
        <w:rPr>
          <w:rFonts w:cs="Times New Roman" w:ascii="Times New Roman" w:hAnsi="Times New Roman"/>
          <w:sz w:val="28"/>
          <w:szCs w:val="28"/>
        </w:rPr>
        <w:t> функция программы состоит в том, что каждый обучающийся олучает социально – значимый опыт деятельности и взаимодействия, испытывает «ситуацию успеха», учиться сомоутверждаться социально одобряемыми способами.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Адресат программы.</w:t>
      </w:r>
      <w:r>
        <w:rPr>
          <w:rFonts w:cs="Times New Roman" w:ascii="Times New Roman" w:hAnsi="Times New Roman"/>
          <w:sz w:val="28"/>
          <w:szCs w:val="28"/>
        </w:rPr>
        <w:t xml:space="preserve"> Программа предназначена для обучающихся в возрасте </w:t>
      </w:r>
      <w:r>
        <w:rPr>
          <w:rFonts w:cs="Times New Roman" w:ascii="Times New Roman" w:hAnsi="Times New Roman"/>
          <w:sz w:val="28"/>
          <w:szCs w:val="28"/>
        </w:rPr>
        <w:t>7-8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highlight w:val="white"/>
        </w:rPr>
        <w:t>лет</w:t>
      </w:r>
      <w:r>
        <w:rPr>
          <w:rFonts w:cs="Times New Roman" w:ascii="Times New Roman" w:hAnsi="Times New Roman"/>
          <w:sz w:val="28"/>
          <w:szCs w:val="28"/>
        </w:rPr>
        <w:t xml:space="preserve">, без ограничений возможностей здоровья, проявляющих интерес к мотивации к данной предметной области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Количество обучающихся в группе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– </w:t>
      </w:r>
      <w:r>
        <w:rPr>
          <w:rFonts w:cs="Times New Roman" w:ascii="Times New Roman" w:hAnsi="Times New Roman"/>
          <w:sz w:val="28"/>
          <w:szCs w:val="28"/>
          <w:highlight w:val="white"/>
        </w:rPr>
        <w:t>21</w:t>
      </w:r>
      <w:r>
        <w:rPr>
          <w:rFonts w:cs="Times New Roman" w:ascii="Times New Roman" w:hAnsi="Times New Roman"/>
          <w:sz w:val="28"/>
          <w:szCs w:val="28"/>
        </w:rPr>
        <w:t xml:space="preserve"> человек. </w:t>
      </w:r>
    </w:p>
    <w:p>
      <w:pPr>
        <w:pStyle w:val="NormalWeb"/>
        <w:spacing w:before="280" w:afterAutospacing="0" w:after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Форма обучения:</w:t>
      </w:r>
      <w:r>
        <w:rPr>
          <w:sz w:val="28"/>
          <w:szCs w:val="28"/>
        </w:rPr>
        <w:t xml:space="preserve"> очная</w:t>
      </w:r>
    </w:p>
    <w:p>
      <w:pPr>
        <w:pStyle w:val="NormalWeb"/>
        <w:spacing w:before="280" w:afterAutospacing="0" w:after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Уровень программы: </w:t>
      </w:r>
      <w:r>
        <w:rPr>
          <w:sz w:val="28"/>
          <w:szCs w:val="28"/>
        </w:rPr>
        <w:t>базовый</w:t>
      </w:r>
    </w:p>
    <w:p>
      <w:pPr>
        <w:pStyle w:val="NormalWeb"/>
        <w:spacing w:before="280" w:afterAutospacing="0" w:after="0"/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Форма реализации образовательной программы:</w:t>
      </w:r>
      <w:r>
        <w:rPr>
          <w:sz w:val="28"/>
          <w:szCs w:val="28"/>
        </w:rPr>
        <w:t xml:space="preserve"> массовая</w:t>
      </w:r>
    </w:p>
    <w:p>
      <w:pPr>
        <w:pStyle w:val="NormalWeb"/>
        <w:spacing w:before="280" w:afterAutospacing="0" w:after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Организационная форма обучения: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групповая</w:t>
      </w:r>
      <w:r>
        <w:rPr>
          <w:sz w:val="28"/>
          <w:szCs w:val="28"/>
        </w:rPr>
        <w:t xml:space="preserve"> и индивидуальная</w:t>
      </w:r>
    </w:p>
    <w:p>
      <w:pPr>
        <w:pStyle w:val="NormalWeb"/>
        <w:spacing w:before="280" w:after="28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Режим занятий:</w:t>
      </w:r>
      <w:r>
        <w:rPr>
          <w:sz w:val="28"/>
          <w:szCs w:val="28"/>
        </w:rPr>
        <w:t xml:space="preserve"> занятия с обучающимися проводятся 1 раз в неделю по 40 </w:t>
      </w:r>
      <w:r>
        <w:rPr>
          <w:sz w:val="28"/>
          <w:szCs w:val="28"/>
          <w:highlight w:val="white"/>
        </w:rPr>
        <w:t>минут</w:t>
      </w:r>
      <w:r>
        <w:rPr>
          <w:sz w:val="28"/>
          <w:szCs w:val="28"/>
        </w:rPr>
        <w:t xml:space="preserve">. </w:t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учебных занятий используются следующие </w:t>
      </w:r>
      <w:r>
        <w:rPr>
          <w:b/>
          <w:bCs/>
          <w:sz w:val="28"/>
          <w:szCs w:val="28"/>
        </w:rPr>
        <w:t>методы обучения</w:t>
      </w:r>
      <w:r>
        <w:rPr>
          <w:sz w:val="28"/>
          <w:szCs w:val="28"/>
        </w:rPr>
        <w:t>: </w:t>
      </w:r>
    </w:p>
    <w:p>
      <w:pPr>
        <w:pStyle w:val="NormalWeb"/>
        <w:spacing w:beforeAutospacing="0" w:before="0" w:afterAutospacing="0" w:after="0"/>
        <w:ind w:firstLine="708"/>
        <w:jc w:val="both"/>
        <w:rPr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 внешним признакам деятельности педагога и обучающихся: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словесный </w:t>
      </w:r>
      <w:r>
        <w:rPr>
          <w:sz w:val="28"/>
          <w:szCs w:val="28"/>
        </w:rPr>
        <w:t>– беседа, лекция, обсуждение, рассказ, анализ;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наглядный – </w:t>
      </w:r>
      <w:r>
        <w:rPr>
          <w:sz w:val="28"/>
          <w:szCs w:val="28"/>
        </w:rPr>
        <w:t>показ, просмотр видеофильмов и презентаций;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практический </w:t>
      </w:r>
      <w:r>
        <w:rPr>
          <w:sz w:val="28"/>
          <w:szCs w:val="28"/>
        </w:rPr>
        <w:t>–</w:t>
      </w:r>
      <w:r>
        <w:rPr>
          <w:i/>
          <w:iCs/>
          <w:sz w:val="28"/>
          <w:szCs w:val="28"/>
        </w:rPr>
        <w:t> </w:t>
      </w:r>
      <w:r>
        <w:rPr>
          <w:sz w:val="28"/>
          <w:szCs w:val="28"/>
        </w:rPr>
        <w:t xml:space="preserve"> самостоятельное выполнение заданий.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 степени активности познавательной деятельности обучающихся: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ind w:firstLine="709" w:left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объяснительно-иллюстративные</w:t>
      </w:r>
      <w:r>
        <w:rPr>
          <w:sz w:val="28"/>
          <w:szCs w:val="28"/>
        </w:rPr>
        <w:t>   – обучающиеся воспринимают и усваивают готовую информацию;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ind w:firstLine="709" w:left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репродуктивный</w:t>
      </w:r>
      <w:r>
        <w:rPr>
          <w:sz w:val="28"/>
          <w:szCs w:val="28"/>
        </w:rPr>
        <w:t> – обучающиеся воспроизводят полученные знания и освоенные способы деятельности;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ind w:firstLine="709" w:left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исследовательский</w:t>
      </w:r>
      <w:r>
        <w:rPr>
          <w:sz w:val="28"/>
          <w:szCs w:val="28"/>
        </w:rPr>
        <w:t> – овладение обучающимися методами научного познания, самостоятельной творческой работы.</w:t>
      </w:r>
    </w:p>
    <w:p>
      <w:pPr>
        <w:pStyle w:val="NormalWeb"/>
        <w:spacing w:beforeAutospacing="0" w:before="0" w:afterAutospacing="0" w:after="0"/>
        <w:ind w:firstLine="348" w:left="372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 логичности подхода: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ind w:firstLine="709" w:left="0"/>
        <w:rPr>
          <w:sz w:val="28"/>
          <w:szCs w:val="28"/>
        </w:rPr>
      </w:pPr>
      <w:r>
        <w:rPr>
          <w:i/>
          <w:iCs/>
          <w:sz w:val="28"/>
          <w:szCs w:val="28"/>
        </w:rPr>
        <w:t>аналитический</w:t>
      </w:r>
      <w:r>
        <w:rPr>
          <w:sz w:val="28"/>
          <w:szCs w:val="28"/>
        </w:rPr>
        <w:t> – анализ этапов выполнения заданий.</w:t>
      </w:r>
    </w:p>
    <w:p>
      <w:pPr>
        <w:pStyle w:val="NormalWeb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 критерию степени самостоятельности и творчества в деятельности обучающихся:</w:t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ind w:firstLine="709" w:left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частично-поисковый</w:t>
      </w:r>
      <w:r>
        <w:rPr>
          <w:sz w:val="28"/>
          <w:szCs w:val="28"/>
        </w:rPr>
        <w:t> – обучающиеся участвуют в коллективном поиске в процессе решения поставленных задач, выполнении заданий досуговой части программы;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метод проблемного обучения;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метод дизайн-мышления;</w:t>
      </w:r>
    </w:p>
    <w:p>
      <w:pPr>
        <w:pStyle w:val="ListParagraph"/>
        <w:numPr>
          <w:ilvl w:val="0"/>
          <w:numId w:val="2"/>
        </w:numPr>
        <w:spacing w:lineRule="auto" w:line="240" w:before="0" w:after="160"/>
        <w:ind w:firstLine="709" w:left="0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метод проектной деятельности.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  <w:lang w:eastAsia="ru-RU"/>
        </w:rPr>
        <w:t xml:space="preserve">Возможные формы проведения занятий: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на этапе изучения нового материала – лекция, объяснение, демонстрация;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на этапе практической деятельности – работа над вокально-хоровыми навыками и передачей образа в песне.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на этапе освоения навыков – работа над песней (разучивание, работа над сложностями в мелодии, над интонацией, фразировкой и т. д.);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на этапе проверки полученных знаний – исполнение любимых песен, анализ занятия, впечатления, предложения.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  <w:lang w:eastAsia="ru-RU"/>
        </w:rPr>
        <w:t>Ожидаемые результаты: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  <w:lang w:eastAsia="ru-RU"/>
        </w:rPr>
        <w:t>Личностные результаты: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 xml:space="preserve"> формировать устойчивый интерес к пению, эмоционально-ценностное отношение к музыкальному искусству;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формировать устойчивые предпочтения в области эстетически ценных произведений искусства;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развить образное и ассоциативное мышления, творческое воображение;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ru-RU"/>
        </w:rPr>
        <w:t>приобрести первичные навыки самостоятельной музыкальной деятельности.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yellow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Метапредметные результаты: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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ab/>
        <w:t>формировать умения анализировать собственную вокально-певческую деятельности;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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ab/>
        <w:t>овладеть основами самоконтроля, самооценки.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Компетентностный подход реализации программы позволяет осуществить формирование у обучающегося как личностных, так и профессионально-ориентированных компетенций через используемые формы и методы обучения, нацеленность на практические результаты.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 процессе обучения по программе у обучающегося формируются: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универсальные компетенции: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−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ab/>
        <w:t xml:space="preserve">умение работать в команде в общем ритме, эффективно распределяя задачи;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−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ab/>
        <w:t>умение ориентироваться в информационном пространстве;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−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ab/>
        <w:t xml:space="preserve">проявление технического мышления, творческой инициативы, самостоятельности;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−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ab/>
        <w:t xml:space="preserve">способность творчески решать технические задачи;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−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ab/>
        <w:t>способность правильно организовывать рабочее место и время для достижения поставленных целей.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предметные результаты: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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ab/>
        <w:t>развить координации голосовых связок и слухового аппарата;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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ab/>
        <w:t>обучить певческим навыкам, чистому интонированию несложных мелодий;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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ab/>
        <w:t>формировать умения и навыки двухголосного пения;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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ab/>
        <w:t>формировать умения петь в ансамбле в унисон одноголосно: держать темп, соразмерять силу звучания своего голоса с интенсивностью звучания других голосов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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ab/>
        <w:t>уметь грамотно исполнять определённые сценические и танцевальные движения;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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ab/>
        <w:t>приобщить детей к концертной деятельности.</w:t>
      </w:r>
    </w:p>
    <w:p>
      <w:pPr>
        <w:pStyle w:val="NoSpacing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образовательных результатов</w:t>
      </w:r>
    </w:p>
    <w:p>
      <w:pPr>
        <w:pStyle w:val="NoSpacing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отслеживания, контроля и оценки результатов обучения по данной программе имеет три основных критерия: </w:t>
      </w:r>
    </w:p>
    <w:p>
      <w:pPr>
        <w:pStyle w:val="NoSpacing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Надежность знаний и умений – предполагает усвоение терминологии, способов и типовых решений в сфере</w:t>
      </w:r>
      <w:r>
        <w:rPr>
          <w:rFonts w:ascii="Times New Roman" w:hAnsi="Times New Roman"/>
          <w:color w:val="000000"/>
          <w:sz w:val="28"/>
          <w:szCs w:val="28"/>
        </w:rPr>
        <w:t xml:space="preserve"> вокально – ансамблевого творчества.  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Spacing"/>
        <w:shd w:val="clear" w:color="auto" w:fill="FFFFFF" w:themeFill="background1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2. Сформированность личностных качеств – определяется как совокупность ценностных ориентаций в сфере ценностных ориентаций в сфере вокально – ансамблевого творчеств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.</w:t>
      </w:r>
    </w:p>
    <w:p>
      <w:pPr>
        <w:pStyle w:val="NoSpacing"/>
        <w:shd w:val="clear" w:color="auto" w:fill="FFFFFF" w:themeFill="background1"/>
        <w:spacing w:before="0" w:after="240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3. Готовность к продолжению обучения в сфере вокально – ансамблевого творчества– определяется как выявление и развитие музыкально-творческих способностей, обучающихся на основе приобретённых ими знаний, умений и навыков в области вокального ансамблевого исполнительства</w:t>
      </w:r>
      <w:r>
        <w:rPr>
          <w:rFonts w:ascii="Times New Roman" w:hAnsi="Times New Roman"/>
          <w:sz w:val="28"/>
          <w:szCs w:val="28"/>
          <w:highlight w:val="white"/>
        </w:rPr>
        <w:t>..</w:t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Способы определения результативности реализации программы и формы подведения итогов реализации программы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обучения проводятся разные виды контроля результативности усвоения программного материала.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Текущий контроль</w:t>
      </w:r>
      <w:r>
        <w:rPr>
          <w:rFonts w:cs="Times New Roman" w:ascii="Times New Roman" w:hAnsi="Times New Roman"/>
          <w:sz w:val="28"/>
          <w:szCs w:val="28"/>
        </w:rPr>
        <w:t xml:space="preserve"> проводится на занятиях в виде наблюдения за успехами каждого обучающегося, процессом формирования компетенций. Текущий контроль успеваемости носит безотметочный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Периодический контроль</w:t>
      </w:r>
      <w:r>
        <w:rPr>
          <w:rFonts w:cs="Times New Roman" w:ascii="Times New Roman" w:hAnsi="Times New Roman"/>
          <w:sz w:val="28"/>
          <w:szCs w:val="28"/>
        </w:rPr>
        <w:t xml:space="preserve"> проводится по окончании изучения каждой темы в виде конкурсов, соревнований или представления практических результатов выполнения заданий. Конкретные проверочные задания разрабатывает педагог с учетом возможности проведения промежуточного анализа процесса формирования компетенций. Периодический контроль проводится в виде диагностики.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b/>
          <w:sz w:val="28"/>
          <w:szCs w:val="28"/>
        </w:rPr>
        <w:t>Промежуточный контроль</w:t>
      </w:r>
      <w:r>
        <w:rPr>
          <w:rFonts w:cs="Times New Roman" w:ascii="Times New Roman" w:hAnsi="Times New Roman"/>
          <w:sz w:val="28"/>
          <w:szCs w:val="28"/>
        </w:rPr>
        <w:t xml:space="preserve"> – оценка уровня и качества освоения обучающимися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Формами контроля могут быть: педагогическое наблюдение за ходом выполнения практических заданий педагога, анализ на каждом занятии качества выполнения работ и приобретенных навыков общения, устный и письменный опрос, выполнение тестовых заданий, выступление на конференции, зачет, контрольная работа, выставка, конкурс, фестиваль, соревнование, презентация проектов, анализ участия, обучающегося в мероприятиях (указываете по вашей программе)  Аттестационные (контрольные) мероприятия организуются с периодичностью 2 раза в год (декабрь, май). Контрольно-измерительные материалы разработаны и позволяют оценить результаты освоения программы.</w:t>
      </w:r>
    </w:p>
    <w:p>
      <w:pPr>
        <w:pStyle w:val="BalloonText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sz w:val="28"/>
          <w:szCs w:val="28"/>
        </w:rPr>
        <w:t>Итоговая аттестация</w:t>
      </w:r>
      <w:r>
        <w:rPr>
          <w:rFonts w:cs="Times New Roman" w:ascii="Times New Roman" w:hAnsi="Times New Roman"/>
          <w:sz w:val="28"/>
          <w:szCs w:val="28"/>
        </w:rPr>
        <w:t xml:space="preserve"> – проводится в мае, с целью оценки качества освоения обучающимися дополнительной общеобразовательной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общеразвивающей</w:t>
      </w:r>
      <w:r>
        <w:rPr>
          <w:rFonts w:cs="Times New Roman" w:ascii="Times New Roman" w:hAnsi="Times New Roman"/>
          <w:sz w:val="28"/>
          <w:szCs w:val="28"/>
        </w:rPr>
        <w:t xml:space="preserve"> программы после завершения ее изу</w:t>
      </w:r>
      <w:r>
        <w:rPr>
          <w:rFonts w:cs="Times New Roman" w:ascii="Times New Roman" w:hAnsi="Times New Roman"/>
          <w:sz w:val="28"/>
          <w:szCs w:val="28"/>
          <w:highlight w:val="white"/>
        </w:rPr>
        <w:t>чения.</w:t>
      </w:r>
    </w:p>
    <w:p>
      <w:pPr>
        <w:pStyle w:val="Balloon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 процессе проведения итоговой аттестации оценивается результативность освоения программы.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Критерии оценивания приведены в таблицах 1 и 2..</w:t>
      </w:r>
    </w:p>
    <w:p>
      <w:pPr>
        <w:pStyle w:val="Heading2"/>
        <w:keepLines w:val="false"/>
        <w:spacing w:lineRule="auto" w:line="240" w:before="0" w:after="0"/>
        <w:ind w:hanging="0" w:left="708"/>
        <w:jc w:val="right"/>
        <w:rPr>
          <w:rFonts w:ascii="Times New Roman" w:hAnsi="Times New Roman" w:cs="Times New Roman"/>
          <w:bCs/>
          <w:color w:val="444444"/>
          <w:sz w:val="28"/>
          <w:szCs w:val="28"/>
        </w:rPr>
      </w:pPr>
      <w:bookmarkStart w:id="0" w:name="_Toc525553400"/>
      <w:r>
        <w:rPr>
          <w:rFonts w:cs="Times New Roman" w:ascii="Times New Roman" w:hAnsi="Times New Roman"/>
          <w:bCs/>
          <w:color w:val="444444"/>
          <w:sz w:val="28"/>
          <w:szCs w:val="28"/>
        </w:rPr>
        <w:t>Таблица 1</w:t>
      </w:r>
    </w:p>
    <w:p>
      <w:pPr>
        <w:pStyle w:val="Heading2"/>
        <w:keepLines w:val="false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444444"/>
          <w:sz w:val="28"/>
          <w:szCs w:val="28"/>
        </w:rPr>
        <w:t xml:space="preserve">Критерии оценивания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сформированности компетенций </w:t>
      </w:r>
      <w:bookmarkEnd w:id="0"/>
    </w:p>
    <w:p>
      <w:pPr>
        <w:pStyle w:val="Heading2"/>
        <w:keepLines w:val="false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themeColor="accent1" w:themeShade="bf"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1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07"/>
        <w:gridCol w:w="7010"/>
      </w:tblGrid>
      <w:tr>
        <w:trPr/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Описание поведенческих проявлений</w:t>
            </w:r>
          </w:p>
        </w:tc>
      </w:tr>
      <w:tr>
        <w:trPr/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уровень - недостаточный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Обучающийся не владеет навыком, не понимает его важности, не пытается его применять и развивать.</w:t>
            </w:r>
          </w:p>
        </w:tc>
      </w:tr>
      <w:tr>
        <w:trPr/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 уровень – развивающийся 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Обучающийся находится в процессе освоения данного навыка. Обучающийся понимает важность освоения навыков, однако не всегда эффективно применяет его в практике.</w:t>
            </w:r>
          </w:p>
        </w:tc>
      </w:tr>
      <w:tr>
        <w:trPr/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уровень – опытный пользователь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Обучающийся полностью освоил данный навык.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Обучающийся эффективно применяет навык во всех стандартных, типовых ситуациях.</w:t>
            </w:r>
          </w:p>
        </w:tc>
      </w:tr>
      <w:tr>
        <w:trPr/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 уровень – продвинутый пользователь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Особо высокая степень развития навыка.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Обучающийся способен применять навык в нестандартных ситуациях или ситуациях повышенной сложности.</w:t>
            </w:r>
          </w:p>
        </w:tc>
      </w:tr>
      <w:tr>
        <w:trPr/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уровень – мастерство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Уровень развития навыка, при котором обучающийся становится авторитетом и экспертом в среде сверстников. Обучающийся способен передавать остальным необходимые знания и навыки для освоения и развития данного навыка.</w:t>
            </w:r>
          </w:p>
        </w:tc>
      </w:tr>
    </w:tbl>
    <w:p>
      <w:pPr>
        <w:pStyle w:val="ListParagraph"/>
        <w:spacing w:lineRule="auto" w:line="240" w:before="173" w:after="0"/>
        <w:ind w:hanging="0" w:left="0"/>
        <w:contextualSpacing/>
        <w:jc w:val="right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cs="Times New Roman" w:ascii="Times New Roman" w:hAnsi="Times New Roman"/>
          <w:color w:val="444444"/>
          <w:sz w:val="28"/>
          <w:szCs w:val="28"/>
        </w:rPr>
      </w:r>
    </w:p>
    <w:p>
      <w:pPr>
        <w:pStyle w:val="ListParagraph"/>
        <w:spacing w:lineRule="auto" w:line="240" w:before="173" w:after="0"/>
        <w:ind w:hanging="0" w:left="1429"/>
        <w:contextualSpacing/>
        <w:jc w:val="right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cs="Times New Roman" w:ascii="Times New Roman" w:hAnsi="Times New Roman"/>
          <w:color w:val="444444"/>
          <w:sz w:val="28"/>
          <w:szCs w:val="28"/>
        </w:rPr>
      </w:r>
    </w:p>
    <w:p>
      <w:pPr>
        <w:pStyle w:val="ListParagraph"/>
        <w:spacing w:lineRule="auto" w:line="240" w:before="173" w:after="0"/>
        <w:ind w:hanging="0" w:left="1429"/>
        <w:contextualSpacing/>
        <w:jc w:val="right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cs="Times New Roman" w:ascii="Times New Roman" w:hAnsi="Times New Roman"/>
          <w:color w:val="444444"/>
          <w:sz w:val="28"/>
          <w:szCs w:val="28"/>
        </w:rPr>
        <w:t>Таблица 2</w:t>
      </w:r>
    </w:p>
    <w:p>
      <w:pPr>
        <w:pStyle w:val="ListParagraph"/>
        <w:spacing w:lineRule="auto" w:line="240" w:before="173" w:after="0"/>
        <w:ind w:hanging="0" w:left="1429"/>
        <w:contextualSpacing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  <w:r>
        <w:rPr>
          <w:rFonts w:cs="Times New Roman" w:ascii="Times New Roman" w:hAnsi="Times New Roman"/>
          <w:b/>
          <w:color w:val="444444"/>
          <w:sz w:val="28"/>
          <w:szCs w:val="28"/>
        </w:rPr>
      </w:r>
    </w:p>
    <w:p>
      <w:pPr>
        <w:pStyle w:val="ListParagraph"/>
        <w:spacing w:lineRule="auto" w:line="240" w:before="173" w:after="0"/>
        <w:ind w:hanging="0" w:left="1429"/>
        <w:contextualSpacing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  <w:r>
        <w:rPr>
          <w:rFonts w:cs="Times New Roman" w:ascii="Times New Roman" w:hAnsi="Times New Roman"/>
          <w:b/>
          <w:color w:val="444444"/>
          <w:sz w:val="28"/>
          <w:szCs w:val="28"/>
        </w:rPr>
        <w:t>Критерии оценивания уровня освоения программы</w:t>
      </w:r>
    </w:p>
    <w:p>
      <w:pPr>
        <w:pStyle w:val="ListParagraph"/>
        <w:spacing w:lineRule="auto" w:line="240" w:before="173" w:after="0"/>
        <w:ind w:hanging="0" w:left="1429"/>
        <w:contextualSpacing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  <w:r>
        <w:rPr>
          <w:rFonts w:cs="Times New Roman" w:ascii="Times New Roman" w:hAnsi="Times New Roman"/>
          <w:b/>
          <w:color w:val="444444"/>
          <w:sz w:val="28"/>
          <w:szCs w:val="28"/>
        </w:rPr>
      </w:r>
    </w:p>
    <w:tbl>
      <w:tblPr>
        <w:tblW w:w="9634" w:type="dxa"/>
        <w:jc w:val="center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noHBand="0" w:noVBand="1" w:firstColumn="1" w:lastRow="0" w:lastColumn="0" w:firstRow="1"/>
      </w:tblPr>
      <w:tblGrid>
        <w:gridCol w:w="2263"/>
        <w:gridCol w:w="7370"/>
      </w:tblGrid>
      <w:tr>
        <w:trPr>
          <w:trHeight w:val="560" w:hRule="atLeast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444444"/>
                <w:sz w:val="28"/>
                <w:szCs w:val="28"/>
              </w:rPr>
              <w:t>Уровни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73" w:after="0"/>
              <w:jc w:val="center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444444"/>
                <w:sz w:val="28"/>
                <w:szCs w:val="28"/>
              </w:rPr>
              <w:t>Результат</w:t>
            </w:r>
          </w:p>
        </w:tc>
      </w:tr>
      <w:tr>
        <w:trPr/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444444"/>
                <w:sz w:val="28"/>
                <w:szCs w:val="28"/>
              </w:rPr>
              <w:t>Высокий уровень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444444"/>
                <w:sz w:val="28"/>
                <w:szCs w:val="28"/>
              </w:rPr>
              <w:t>Обучающиеся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>
        <w:trPr/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444444"/>
                <w:sz w:val="28"/>
                <w:szCs w:val="28"/>
              </w:rPr>
              <w:t>Средний уровень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444444"/>
                <w:sz w:val="28"/>
                <w:szCs w:val="28"/>
              </w:rPr>
              <w:t>Обучающиеся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</w:p>
        </w:tc>
      </w:tr>
      <w:tr>
        <w:trPr/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Низкий уровень освоения программы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 w:before="0" w:after="20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 w:before="0" w:after="20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>2. Содержание программы</w:t>
      </w:r>
    </w:p>
    <w:p>
      <w:pPr>
        <w:pStyle w:val="ListParagraph"/>
        <w:keepNext w:val="true"/>
        <w:numPr>
          <w:ilvl w:val="0"/>
          <w:numId w:val="0"/>
        </w:numPr>
        <w:spacing w:lineRule="auto" w:line="240" w:before="0" w:after="0"/>
        <w:ind w:hanging="0" w:left="1069"/>
        <w:contextualSpacing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</w:r>
    </w:p>
    <w:p>
      <w:pPr>
        <w:pStyle w:val="ListParagraph"/>
        <w:keepNext w:val="true"/>
        <w:numPr>
          <w:ilvl w:val="0"/>
          <w:numId w:val="0"/>
        </w:numPr>
        <w:spacing w:lineRule="auto" w:line="240" w:before="0" w:after="0"/>
        <w:ind w:hanging="0" w:left="0"/>
        <w:contextualSpacing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 xml:space="preserve">2.1 УЧЕБНЫЙ ПЛАН </w:t>
      </w:r>
    </w:p>
    <w:p>
      <w:pPr>
        <w:pStyle w:val="ListParagraph"/>
        <w:keepNext w:val="true"/>
        <w:numPr>
          <w:ilvl w:val="0"/>
          <w:numId w:val="0"/>
        </w:numPr>
        <w:spacing w:lineRule="auto" w:line="240" w:before="0" w:after="0"/>
        <w:ind w:hanging="0" w:left="0"/>
        <w:contextualSpacing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ru-RU"/>
        </w:rPr>
        <w:t>дополнительной общеобразовательной общеразвивающей программы «Голубой огонёк</w:t>
      </w:r>
      <w:r>
        <w:rPr>
          <w:rFonts w:eastAsia="Times New Roman" w:cs="Times New Roman" w:ascii="Times New Roman" w:hAnsi="Times New Roman"/>
          <w:b/>
          <w:bCs/>
          <w:sz w:val="28"/>
          <w:szCs w:val="24"/>
          <w:highlight w:val="white"/>
          <w:lang w:eastAsia="ru-RU"/>
        </w:rPr>
        <w:t>»</w:t>
      </w:r>
    </w:p>
    <w:p>
      <w:pPr>
        <w:pStyle w:val="Normal"/>
        <w:spacing w:lineRule="auto" w:line="240" w:before="0" w:after="0"/>
        <w:ind w:firstLine="709"/>
        <w:jc w:val="left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</w:r>
    </w:p>
    <w:tbl>
      <w:tblPr>
        <w:tblW w:w="110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2"/>
        <w:gridCol w:w="4086"/>
        <w:gridCol w:w="734"/>
        <w:gridCol w:w="711"/>
        <w:gridCol w:w="708"/>
        <w:gridCol w:w="4329"/>
      </w:tblGrid>
      <w:tr>
        <w:trPr>
          <w:trHeight w:val="537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Тема занятия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Всего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Практика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Музыкальный материал</w:t>
            </w:r>
          </w:p>
        </w:tc>
      </w:tr>
      <w:tr>
        <w:trPr>
          <w:trHeight w:val="764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Слушание музыки отечественных композиторов. Разучивание и исполнение песен.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0,5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Знакомство с расположением нот в первой актаве. Слушание и исполнение песен.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0,5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0,5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3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Слушание и исполнение песен.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Исполнение песен маршевого и танцевального характеров. Разучивание песен по сезону года: осень.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5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Подготовка и разыгрывание сценок, сказок, фольклорных композиций.Слушание и исполнение песен.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>
          <w:trHeight w:val="451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Слушание и исполнение песен. Подготовка и разыгрывание сценок, сказок, фольклорных композиций.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Элементарный анализ особенностей мелодии. узнавание по слуху пройденных  песен. Дрижирование ансамблем одноклассников. Слушание и исполнение песен.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8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Знакомство с народными традициями и музыкальным сопровождением народных праздников. Слушание и исполнение песен.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9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Исполнение  закличек, потешек, игровых и хороводных песен. Дрижирование ансамблем одноклассников. Слушание и исполнение песен.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1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10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Знакомство с расположением нот в первой актаве. Сравнивание жанров музыки.  Слушание и исполнение песен.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36" w:leader="none"/>
              </w:tabs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bCs/>
              </w:rPr>
            </w:pPr>
            <w:r>
              <w:rPr>
                <w:b/>
                <w:szCs w:val="28"/>
              </w:rPr>
              <w:t xml:space="preserve">  </w:t>
            </w:r>
            <w:r>
              <w:rPr>
                <w:b/>
                <w:szCs w:val="28"/>
              </w:rPr>
              <w:t>11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Слушание и исполнение песен. Подготовка и разыгрывание сценок, сказок, фольклорных композиций.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 xml:space="preserve"> </w:t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12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Слушание и исполнение песен. Узнавание по слуху пройденных  песен.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rPr>
                <w:bCs/>
              </w:rPr>
            </w:pPr>
            <w:r>
              <w:rPr>
                <w:b/>
                <w:szCs w:val="28"/>
              </w:rPr>
              <w:t xml:space="preserve">  </w:t>
            </w:r>
            <w:r>
              <w:rPr>
                <w:b/>
                <w:szCs w:val="28"/>
              </w:rPr>
              <w:t>13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Знакомство с народными традициями и музыкальным сопровождением народных праздников. Слушание и исполнение песен. Подготовка и разыгрывание сценок, сказок, фольклорных композиций.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14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Узнавание музыкальных инструментов по звучанию. Слушание произведений классиков. Слушание и исполнение песен.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15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Исполнение песен маршевого и танцевального характеров. Разучивание песен к праздникам: Новый год.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16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Исполнение песен маршевого и танцевального характеров. Разучивание песен к праздникам: Новый год.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>
          <w:trHeight w:val="573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17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Узнавание музыкальных инструментов по звучанию. Слушание произведений классиков. Сравнивание жанров музыки. Узнавание по слуху пройденных  песен.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>
          <w:trHeight w:val="573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18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Слушание и исполнение песен. Узнавание по слуху пройденных  песен.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>
          <w:trHeight w:val="573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19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Слушание и исполнение песен. Дрижирование ансамблем одноклассников.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>
          <w:trHeight w:val="573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20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Слушание и исполнение песен. Дрижирование ансамблем одноклассников.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>
          <w:trHeight w:val="573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21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Разучивание песен к праздникам: Женский день, День защитника Отечества. Слушание и исполнение песен.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>
          <w:trHeight w:val="573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22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Узнавание музыкальных инструментов по звучанию. Элементарный анализ особенностей мелодии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>
          <w:trHeight w:val="573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23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Знакомство с народными традициями и музыкальным сопровождением народных праздников. Слушание и исполнение песен. Подготовка и разыгрывание сценок, сказок, фольклорных композиций.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>
          <w:trHeight w:val="573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24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Узнавание музыкальных инструментов по звучанию. Элементарный анализ особенностей мелодии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b/>
                <w:szCs w:val="28"/>
              </w:rPr>
              <w:t>25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Исполнение  закличек, потешек, игровых и хороводных песен. Исполнение произведений под фонограмму. Узнавание музыкальных инструментов по звучанию. Слушание произведений классиков. Сравнивание жанров музыки. Слушание и исполнение песен.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26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Исполнение произведений под фонограмму. Слушание и исполнение песен.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27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Знакомство с народными традициями и музыкальным сопровождением народных праздников. Узнавание музыкальных инструментов по звучанию. Подготовка иразыгрывание сценок, сказок, фольклорных композиций.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28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Исполнение произведений под фонограмму. Слушание и исполнение песен.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29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Исполнение произведений под фонограмму. Слушание и исполнение песен.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30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Знакомство с народными традициями и музыкальным сопровождением народных праздников. Слушание и исполнение песен.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31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Знакомство с народными традициями и музыкальным сопровождением народных праздников. Узнавание музыкальных инструментов по звучанию.  Подготовка и разыгрывание сценок, сказок, фольклорных композиций.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32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Посещение концерта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szCs w:val="28"/>
              </w:rPr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bCs/>
              </w:rPr>
            </w:pPr>
            <w:r>
              <w:rPr>
                <w:b/>
                <w:szCs w:val="28"/>
              </w:rPr>
              <w:t>33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position w:val="0"/>
                <w:sz w:val="24"/>
                <w:sz w:val="24"/>
                <w:u w:val="none"/>
                <w:vertAlign w:val="baseline"/>
              </w:rPr>
              <w:t>Узнавание по слуху пройденных  песен. Слушание и исполнение песен. Подготовка и разыгрывание сценок, сказок, фольклорных композиций.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b/>
                <w:szCs w:val="28"/>
              </w:rPr>
              <w:t>14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  <w:u w:val="none"/>
              </w:rPr>
              <w:t>Итого: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>
                <w:szCs w:val="28"/>
              </w:rPr>
              <w:t>6</w:t>
            </w:r>
            <w:r>
              <w:rPr>
                <w:szCs w:val="28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  <w:t>33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Style w:val="FontStyle28"/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Style w:val="FontStyle28"/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b/>
          <w:bCs/>
          <w:color w:val="000000"/>
          <w:sz w:val="28"/>
          <w:szCs w:val="28"/>
        </w:rPr>
        <w:t>2.3 СОДЕРЖАНИЕ ЗАНЯТИЙ</w:t>
      </w:r>
    </w:p>
    <w:p>
      <w:pPr>
        <w:pStyle w:val="NormalWeb"/>
        <w:spacing w:beforeAutospacing="0" w:before="0" w:afterAutospacing="0" w:after="0"/>
        <w:jc w:val="center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</w:rPr>
        <w:t>по дополнительной общеобразовательной общеразвивающей программе </w:t>
      </w:r>
      <w:r>
        <w:rPr>
          <w:b/>
          <w:bCs/>
          <w:color w:val="000000"/>
          <w:sz w:val="28"/>
          <w:szCs w:val="28"/>
          <w:highlight w:val="white"/>
        </w:rPr>
        <w:t>«Голубой огонёк»</w:t>
      </w:r>
    </w:p>
    <w:p>
      <w:pPr>
        <w:pStyle w:val="ListParagraph"/>
        <w:spacing w:lineRule="auto" w:line="240" w:before="0" w:after="0"/>
        <w:ind w:hanging="0" w:left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tbl>
      <w:tblPr>
        <w:tblStyle w:val="734"/>
        <w:tblW w:w="966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2836"/>
        <w:gridCol w:w="992"/>
        <w:gridCol w:w="4991"/>
      </w:tblGrid>
      <w:tr>
        <w:trPr>
          <w:trHeight w:val="1288" w:hRule="atLeast"/>
        </w:trPr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раздела, модуля, темы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Кол-во часов, всего</w:t>
            </w:r>
          </w:p>
        </w:tc>
        <w:tc>
          <w:tcPr>
            <w:tcW w:w="499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Содержание занятия</w:t>
            </w:r>
          </w:p>
        </w:tc>
      </w:tr>
      <w:tr>
        <w:trPr>
          <w:trHeight w:val="425" w:hRule="atLeast"/>
        </w:trPr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8"/>
                <w:szCs w:val="24"/>
                <w:lang w:val="ru-RU" w:eastAsia="ru-RU" w:bidi="ar-SA"/>
              </w:rPr>
              <w:t>1</w:t>
            </w:r>
          </w:p>
        </w:tc>
        <w:tc>
          <w:tcPr>
            <w:tcW w:w="2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4"/>
                <w:lang w:eastAsia="ru-RU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2F2F2" w:themeFill="background1" w:themeFillShade="f2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W w:w="4991" w:type="dxa"/>
            <w:tcBorders/>
          </w:tcPr>
          <w:p>
            <w:pPr>
              <w:pStyle w:val="Normal"/>
              <w:keepNext w:val="true"/>
              <w:keepLines/>
              <w:widowControl/>
              <w:shd w:val="clear" w:color="auto" w:fill="FFFFFF"/>
              <w:spacing w:lineRule="auto" w:line="240" w:before="0" w:after="1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Ознакомление обучающихся с кабинетом. Правила поведения на занятиях и в образовательном учреждении (внимание, аккуратность, вежливость, форма для занятий, сменная обувь и т.д.) Сведения о предмете. Объяснение целей и задач вокальной студии.</w:t>
            </w:r>
          </w:p>
        </w:tc>
      </w:tr>
      <w:tr>
        <w:trPr>
          <w:trHeight w:val="425" w:hRule="atLeast"/>
        </w:trPr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1.1</w:t>
            </w:r>
          </w:p>
        </w:tc>
        <w:tc>
          <w:tcPr>
            <w:tcW w:w="2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991" w:type="dxa"/>
            <w:tcBorders/>
          </w:tcPr>
          <w:p>
            <w:pPr>
              <w:pStyle w:val="Normal"/>
              <w:keepNext w:val="true"/>
              <w:keepLines/>
              <w:widowControl/>
              <w:shd w:val="clear" w:color="auto" w:fill="FFFFFF"/>
              <w:spacing w:lineRule="auto" w:line="240" w:before="0" w:after="136"/>
              <w:contextualSpacing/>
              <w:jc w:val="both"/>
              <w:rPr>
                <w:rFonts w:ascii="Calibri" w:hAnsi="Calibri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Дифференцированный подход к воспитанникам. Характеристика детских голосов и возрастные особенности состояния голосового аппарата. Выявление природных вокальных, музыкальных артистических характеристик обучающихся и физиологических особенностей.</w:t>
            </w:r>
          </w:p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597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1.1.1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91" w:type="dxa"/>
            <w:tcBorders/>
            <w:vAlign w:val="center"/>
          </w:tcPr>
          <w:p>
            <w:pPr>
              <w:pStyle w:val="Normal"/>
              <w:keepNext w:val="true"/>
              <w:keepLines/>
              <w:widowControl/>
              <w:shd w:val="clear" w:color="auto" w:fill="FFFFFF"/>
              <w:spacing w:lineRule="auto" w:line="240" w:before="0" w:after="136"/>
              <w:contextualSpacing/>
              <w:jc w:val="both"/>
              <w:rPr>
                <w:rFonts w:ascii="Calibri" w:hAnsi="Calibri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Понятие о певческой установке. Правильное положение корпуса, шеи и головы. Пение в положении «стоя» и «сидя». Мимика лица при пении. Положение рук и ног в процессе пения. Система в выработке навыка певческой установки и постоянного контроля за ней.</w:t>
            </w:r>
          </w:p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455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1.1.2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91" w:type="dxa"/>
            <w:tcBorders/>
            <w:vAlign w:val="cente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Воспитание чувства «опоры звука» на дыхании. Дыхание перед началом пения. Одновременный вдох и начало пения. Различный характер дыхания перед началом пения в зависимости от характера исполняемого произведения: медленное, быстрое. Смена дыхания в процессе пения; различные его приемы (короткое и активное в быстрых произведениях, более спокойное, но также активное в медленных).</w:t>
            </w:r>
          </w:p>
        </w:tc>
      </w:tr>
      <w:tr>
        <w:trPr>
          <w:trHeight w:val="455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1.2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991" w:type="dxa"/>
            <w:tcBorders/>
            <w:vAlign w:val="center"/>
          </w:tcPr>
          <w:p>
            <w:pPr>
              <w:pStyle w:val="Normal"/>
              <w:keepNext w:val="true"/>
              <w:keepLines/>
              <w:widowControl/>
              <w:shd w:val="clear" w:color="auto" w:fill="FFFFFF"/>
              <w:spacing w:lineRule="auto" w:line="240" w:before="0" w:after="136"/>
              <w:contextualSpacing/>
              <w:jc w:val="both"/>
              <w:rPr>
                <w:rFonts w:ascii="Calibri" w:hAnsi="Calibri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Распевание организует и дисциплинирует детей, способствует образованию певческих навыков (дыхание, звукообразование, звуковедение, правильное произношение гласных).</w:t>
            </w:r>
          </w:p>
          <w:p>
            <w:pPr>
              <w:pStyle w:val="Normal"/>
              <w:keepNext w:val="true"/>
              <w:keepLines/>
              <w:widowControl/>
              <w:shd w:val="clear" w:color="auto" w:fill="FFFFFF"/>
              <w:spacing w:lineRule="auto" w:line="240" w:before="0" w:after="136"/>
              <w:contextualSpacing/>
              <w:jc w:val="both"/>
              <w:rPr>
                <w:rFonts w:ascii="Calibri" w:hAnsi="Calibri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Упражнение для распевания должны быть хорошо продуманы, и даваться систематически. При распевании (пусть и кратковременном) даются различные упражнения на звуковедение, дикцию, дыхание. Но эти упражнения не должны меняться на каждом уроке, потому как дети будут знать на выработку какого навыка дано это упражнение. И с каждым занятием качество исполнения распевки будет улучшаться. Чаще всего для распевки берется изучаемый материал (обычно трудные места).</w:t>
            </w:r>
          </w:p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439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1.2.1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91" w:type="dxa"/>
            <w:tcBorders/>
            <w:vAlign w:val="center"/>
          </w:tcPr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Формирование мягкой атаки звука. Работа над чистотой и точностью интонирования в пении - одно из условий сохранения строя. Чистоте интонации способствует чёткое осознание чувства «лада». Воспитание ладового восприятия через освоение понятий «мажор» и «минор».</w:t>
            </w:r>
          </w:p>
        </w:tc>
      </w:tr>
      <w:tr>
        <w:trPr>
          <w:trHeight w:val="439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1.2.2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91" w:type="dxa"/>
            <w:tcBorders/>
            <w:vAlign w:val="center"/>
          </w:tcPr>
          <w:p>
            <w:pPr>
              <w:pStyle w:val="Normal"/>
              <w:keepNext w:val="true"/>
              <w:keepLines/>
              <w:widowControl/>
              <w:shd w:val="clear" w:color="auto" w:fill="FFFFFF"/>
              <w:spacing w:lineRule="auto" w:line="240" w:before="0" w:after="136"/>
              <w:contextualSpacing/>
              <w:jc w:val="both"/>
              <w:rPr>
                <w:rFonts w:ascii="Calibri" w:hAnsi="Calibri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</w:t>
            </w:r>
          </w:p>
          <w:p>
            <w:pPr>
              <w:pStyle w:val="Normal"/>
              <w:keepNext w:val="true"/>
              <w:keepLines/>
              <w:widowControl/>
              <w:shd w:val="clear" w:color="auto" w:fill="FFFFFF"/>
              <w:spacing w:lineRule="auto" w:line="240" w:before="0" w:after="136"/>
              <w:contextualSpacing/>
              <w:jc w:val="both"/>
              <w:rPr>
                <w:rFonts w:ascii="Calibri" w:hAnsi="Calibri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Развивать согласованность артикуляционных органов, которые определяют качество произнесения звуков речи, разборчивость слов или дикции (умение открывать рот, правильное положение губ, освобождение от зажатости и напряжения нижней челюсти, свободное положение языка во рту). Особенности произношения при пении: напевность гласных, умение их округлять.</w:t>
            </w:r>
          </w:p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455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1.3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991" w:type="dxa"/>
            <w:tcBorders/>
            <w:vAlign w:val="center"/>
          </w:tcPr>
          <w:p>
            <w:pPr>
              <w:pStyle w:val="Normal"/>
              <w:keepNext w:val="true"/>
              <w:keepLines/>
              <w:widowControl/>
              <w:shd w:val="clear" w:color="auto" w:fill="FFFFFF"/>
              <w:spacing w:lineRule="auto" w:line="240" w:before="0" w:after="136"/>
              <w:contextualSpacing/>
              <w:jc w:val="both"/>
              <w:rPr>
                <w:rFonts w:ascii="Calibri" w:hAnsi="Calibri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18"/>
                <w:szCs w:val="18"/>
                <w:lang w:val="ru-RU" w:eastAsia="ru-RU" w:bidi="ar-SA"/>
              </w:rPr>
              <w:t>Главная задача первого года обучения — добиться унисонного звучания ансамбля.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 xml:space="preserve"> Выработка активного унисона (чистое и выразительное интонирование диатонических ступеней лада), ритмической устойчивости в умеренных темпах при соотношении простейших длительностей (четверть, восьмая, половинная). Постепенное расширение задач: интонирование произведений в различных видах мажора и минора, ритмическая устойчивость в более быстрых и медленных темпах с более сложным ритмическим рисунком (шестнадцатые, пунктирный ритм). Устойчивое интонирование одноголосого пения при сложном аккомпанементе. Навыки пения с элементами двухголосия с аккомпанементом.</w:t>
            </w:r>
          </w:p>
          <w:p>
            <w:pPr>
              <w:pStyle w:val="Normal"/>
              <w:keepNext w:val="true"/>
              <w:keepLines/>
              <w:widowControl/>
              <w:shd w:val="clear" w:color="auto" w:fill="FFFFFF"/>
              <w:spacing w:lineRule="auto" w:line="240" w:before="0" w:after="136"/>
              <w:contextualSpacing/>
              <w:jc w:val="both"/>
              <w:rPr>
                <w:rFonts w:ascii="Calibri" w:hAnsi="Calibri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439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1.3.1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91" w:type="dxa"/>
            <w:tcBorders/>
            <w:vAlign w:val="center"/>
          </w:tcPr>
          <w:p>
            <w:pPr>
              <w:pStyle w:val="Normal"/>
              <w:keepNext w:val="true"/>
              <w:keepLines/>
              <w:widowControl/>
              <w:shd w:val="clear" w:color="auto" w:fill="FFFFFF"/>
              <w:spacing w:lineRule="auto" w:line="240" w:before="0" w:after="136"/>
              <w:contextualSpacing/>
              <w:jc w:val="both"/>
              <w:rPr>
                <w:rFonts w:ascii="Calibri" w:hAnsi="Calibri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Развитие вокально-хоровых навыков сочетает вокально-техническую деятельность с работой по музыкальной выразительности и созданию сценического образа. Пение под фонограмму – заключительный этап сложной и многогранной предварительной работы. Обучение ребенка пользованию фонограммой осуществляется сначала с помощью аккомпанирующего инструмента в классе, в соответствующем темпе. Воспитание самовыражения через движение и слово.</w:t>
            </w:r>
          </w:p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439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1.3.2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91" w:type="dxa"/>
            <w:tcBorders/>
            <w:vAlign w:val="center"/>
          </w:tcPr>
          <w:p>
            <w:pPr>
              <w:pStyle w:val="Normal"/>
              <w:keepNext w:val="true"/>
              <w:keepLines/>
              <w:widowControl/>
              <w:shd w:val="clear" w:color="auto" w:fill="FFFFFF"/>
              <w:spacing w:lineRule="auto" w:line="240" w:before="0" w:after="136"/>
              <w:contextualSpacing/>
              <w:jc w:val="both"/>
              <w:rPr>
                <w:rFonts w:ascii="Calibri" w:hAnsi="Calibri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Движения под музыку. Ориентирование в пространстве сцены. Пластика рук и тела. Движение с микрофоном.</w:t>
            </w:r>
          </w:p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286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W w:w="283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Итого</w:t>
            </w:r>
          </w:p>
        </w:tc>
        <w:tc>
          <w:tcPr>
            <w:tcW w:w="99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34 часа</w:t>
            </w:r>
          </w:p>
        </w:tc>
        <w:tc>
          <w:tcPr>
            <w:tcW w:w="4991" w:type="dxa"/>
            <w:tcBorders/>
            <w:vAlign w:val="center"/>
          </w:tcPr>
          <w:p>
            <w:pPr>
              <w:pStyle w:val="Normal"/>
              <w:keepNext w:val="true"/>
              <w:keepLines/>
              <w:widowControl/>
              <w:shd w:val="clear" w:color="auto" w:fill="FFFFFF"/>
              <w:spacing w:lineRule="auto" w:line="240" w:before="0" w:after="136"/>
              <w:contextualSpacing/>
              <w:jc w:val="both"/>
              <w:rPr>
                <w:rFonts w:ascii="Calibri" w:hAnsi="Calibri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Знакомство с нотной азбукой: ноты, паузы, нотный стан, басовый и скрипичный ключ, динамические оттенки, размер, музыкальные термины. Находить ноты в тексте и на клавиатуре. Длительность нот: целая, половина, четвертная, восьмая, шестнадцатая. Музыкальный ритм. Сильные и слабые доли. Тональность: мажорная и минорная. Гамма. Устойчивые и неустойчивые ступени. Ступени. Тоника. Музыкальный размер; Паузы. Интервалы: прима, секунда, терция, кварта, квинта, секста, септима, октава.</w:t>
            </w:r>
          </w:p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  <w:tr>
        <w:trPr>
          <w:trHeight w:val="286" w:hRule="atLeast"/>
        </w:trPr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</w:tc>
        <w:tc>
          <w:tcPr>
            <w:tcW w:w="283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992" w:type="dxa"/>
            <w:tcBorders/>
            <w:shd w:color="FFFFFF"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4991" w:type="dxa"/>
            <w:tcBorders/>
            <w:vAlign w:val="center"/>
          </w:tcPr>
          <w:p>
            <w:pPr>
              <w:pStyle w:val="Normal"/>
              <w:keepNext w:val="true"/>
              <w:keepLines/>
              <w:widowControl/>
              <w:shd w:val="clear" w:color="auto" w:fill="FFFFFF"/>
              <w:spacing w:lineRule="auto" w:line="240" w:before="0" w:after="136"/>
              <w:contextualSpacing/>
              <w:jc w:val="both"/>
              <w:rPr>
                <w:rFonts w:ascii="Calibri" w:hAnsi="Calibri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Уметь реализовать приобретённые знания, умения, навыки на практике.</w:t>
            </w:r>
          </w:p>
          <w:p>
            <w:pPr>
              <w:pStyle w:val="Normal"/>
              <w:keepNext w:val="true"/>
              <w:keepLines/>
              <w:widowControl/>
              <w:shd w:val="clear" w:color="auto" w:fill="FFFFFF"/>
              <w:spacing w:lineRule="auto" w:line="240" w:before="0" w:after="136"/>
              <w:contextualSpacing/>
              <w:jc w:val="both"/>
              <w:rPr>
                <w:rFonts w:ascii="Calibri" w:hAnsi="Calibri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Выступления проходят в виде показа для родителей, сверстников, в виде отчётов и концертов. Уметь реализовать приобретённые знания, умения, навыки на практике</w:t>
            </w:r>
          </w:p>
          <w:p>
            <w:pPr>
              <w:pStyle w:val="Normal"/>
              <w:keepNext w:val="true"/>
              <w:keepLines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</w:tr>
    </w:tbl>
    <w:p>
      <w:pPr>
        <w:pStyle w:val="ListParagraph"/>
        <w:spacing w:lineRule="auto" w:line="240" w:before="0" w:after="0"/>
        <w:ind w:hanging="0" w:left="708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sz w:val="28"/>
          <w:szCs w:val="28"/>
          <w:lang w:eastAsia="ar-SA"/>
        </w:rPr>
      </w:pPr>
      <w:r>
        <w:rPr>
          <w:rFonts w:eastAsia="SimSun" w:cs="Times New Roman" w:ascii="Times New Roman" w:hAnsi="Times New Roman"/>
          <w:b/>
          <w:sz w:val="28"/>
          <w:szCs w:val="28"/>
          <w:lang w:eastAsia="ar-SA"/>
        </w:rPr>
        <w:t xml:space="preserve">2.4. Календарный учебный график реализации программы </w:t>
      </w:r>
    </w:p>
    <w:tbl>
      <w:tblPr>
        <w:tblW w:w="957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28"/>
        <w:gridCol w:w="2269"/>
        <w:gridCol w:w="710"/>
        <w:gridCol w:w="709"/>
        <w:gridCol w:w="849"/>
        <w:gridCol w:w="851"/>
        <w:gridCol w:w="851"/>
        <w:gridCol w:w="1135"/>
        <w:gridCol w:w="1274"/>
      </w:tblGrid>
      <w:tr>
        <w:trPr>
          <w:trHeight w:val="311" w:hRule="atLeast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Год обучения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Название раздела, модуля, темы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Количество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учебных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Даты начала и окон-чания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Продолжитель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ность каникул</w:t>
            </w:r>
          </w:p>
        </w:tc>
      </w:tr>
      <w:tr>
        <w:trPr>
          <w:trHeight w:val="322" w:hRule="atLeast"/>
        </w:trPr>
        <w:tc>
          <w:tcPr>
            <w:tcW w:w="9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недель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дней</w:t>
            </w:r>
          </w:p>
        </w:tc>
        <w:tc>
          <w:tcPr>
            <w:tcW w:w="11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</w:r>
          </w:p>
        </w:tc>
        <w:tc>
          <w:tcPr>
            <w:tcW w:w="12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SimSu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</w:r>
          </w:p>
        </w:tc>
      </w:tr>
      <w:tr>
        <w:trPr>
          <w:trHeight w:val="431" w:hRule="atLeast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ar-SA"/>
              </w:rPr>
              <w:t>«Голубой огонёк»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ar-SA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sz w:val="24"/>
                <w:szCs w:val="24"/>
                <w:lang w:eastAsia="ar-SA"/>
              </w:rPr>
            </w:pPr>
            <w:r>
              <w:rPr>
                <w:rFonts w:eastAsia="SimSun" w:cs="Times New Roman" w:ascii="Times New Roman" w:hAnsi="Times New Roman"/>
                <w:sz w:val="24"/>
                <w:szCs w:val="24"/>
                <w:lang w:eastAsia="ar-SA"/>
              </w:rPr>
              <w:t>01.09.2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ar-SA"/>
              </w:rPr>
              <w:t>5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ar-SA"/>
              </w:rPr>
              <w:t>27.05.2</w:t>
            </w:r>
            <w:r>
              <w:rPr>
                <w:rFonts w:eastAsia="SimSun" w:cs="Times New Roman"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ar-SA"/>
              </w:rPr>
              <w:t>10 дней,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ar-SA"/>
              </w:rPr>
              <w:t>январь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SimSun" w:cs="Times New Roman"/>
                <w:sz w:val="28"/>
                <w:szCs w:val="28"/>
                <w:lang w:eastAsia="ar-SA"/>
              </w:rPr>
            </w:pPr>
            <w:r>
              <w:rPr>
                <w:rFonts w:eastAsia="SimSun" w:cs="Times New Roman" w:ascii="Times New Roman" w:hAnsi="Times New Roman"/>
                <w:sz w:val="28"/>
                <w:szCs w:val="28"/>
                <w:lang w:eastAsia="ar-SA"/>
              </w:rPr>
              <w:t>202</w:t>
            </w:r>
            <w:r>
              <w:rPr>
                <w:rFonts w:eastAsia="SimSun" w:cs="Times New Roman" w:ascii="Times New Roman" w:hAnsi="Times New Roman"/>
                <w:sz w:val="28"/>
                <w:szCs w:val="28"/>
                <w:lang w:eastAsia="ar-SA"/>
              </w:rPr>
              <w:t>6</w:t>
            </w:r>
          </w:p>
        </w:tc>
      </w:tr>
    </w:tbl>
    <w:p>
      <w:pPr>
        <w:pStyle w:val="ListParagraph"/>
        <w:spacing w:lineRule="auto" w:line="240" w:before="0" w:after="0"/>
        <w:ind w:hanging="0" w:left="708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3. Организационно-педагогические условия реализации дополнительной общеобразовательной общеразвивающей программы «Голубой огонёк»</w:t>
      </w:r>
    </w:p>
    <w:p>
      <w:pPr>
        <w:pStyle w:val="ListParagraph"/>
        <w:spacing w:lineRule="auto" w:line="240" w:before="0" w:after="0"/>
        <w:ind w:hanging="0" w:left="708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hanging="0" w:left="708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 xml:space="preserve">3.1. </w:t>
      </w:r>
      <w:r>
        <w:rPr>
          <w:rFonts w:cs="Times New Roman" w:ascii="Times New Roman" w:hAnsi="Times New Roman"/>
          <w:b/>
          <w:sz w:val="28"/>
          <w:szCs w:val="28"/>
        </w:rPr>
        <w:t>Материально-техническое обеспечение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</w:p>
    <w:p>
      <w:pPr>
        <w:pStyle w:val="NoSpacing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реализуется на базе МОУ «Рамешковская СОШ».</w:t>
      </w:r>
    </w:p>
    <w:p>
      <w:pPr>
        <w:pStyle w:val="NoSpacing"/>
        <w:ind w:hanging="0"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занятий необходимо помещение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учебный кабинет, оформленный в соответствии с профилем проводимых занятий и оборудованный в соответствии с санитарными нормами.</w:t>
      </w:r>
    </w:p>
    <w:p>
      <w:pPr>
        <w:pStyle w:val="Normal"/>
        <w:spacing w:lineRule="auto" w:line="240" w:before="0" w:after="0"/>
        <w:ind w:firstLine="1" w:left="708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</w:r>
    </w:p>
    <w:tbl>
      <w:tblPr>
        <w:tblW w:w="10229" w:type="dxa"/>
        <w:jc w:val="left"/>
        <w:tblInd w:w="-8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60"/>
        <w:gridCol w:w="6882"/>
        <w:gridCol w:w="1687"/>
      </w:tblGrid>
      <w:tr>
        <w:trPr>
          <w:trHeight w:val="647" w:hRule="atLeast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68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Количество, шт.</w:t>
            </w:r>
          </w:p>
        </w:tc>
      </w:tr>
      <w:tr>
        <w:trPr>
          <w:trHeight w:val="344" w:hRule="atLeast"/>
        </w:trPr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Профильное оборудование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135" w:hRule="atLeast"/>
        </w:trPr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Нотный материал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Материал для бесед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Ученическая доска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>
        <w:trPr>
          <w:trHeight w:val="135" w:hRule="atLeast"/>
        </w:trPr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Микрофоны и стойки для них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Большое зеркало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>
        <w:trPr>
          <w:trHeight w:val="135" w:hRule="atLeast"/>
        </w:trPr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Нотные издания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</w:tr>
      <w:tr>
        <w:trPr>
          <w:trHeight w:val="135" w:hRule="atLeast"/>
        </w:trPr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bottom"/>
          </w:tcPr>
          <w:p>
            <w:pPr>
              <w:pStyle w:val="Normal"/>
              <w:keepNext w:val="true"/>
              <w:keepLines/>
              <w:widowControl w:val="false"/>
              <w:shd w:val="clear" w:color="auto" w:fill="FFFFFF"/>
              <w:spacing w:lineRule="auto" w:line="240" w:before="0" w:after="1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Специальный кабинет (оформление, стол педагога, посадочные места и парты для детей, т.к. программа предусматривает изучения теории и чередование пения стоя и сидя);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>
        <w:trPr>
          <w:trHeight w:val="128" w:hRule="atLeast"/>
        </w:trPr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Компьютерное оборудование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688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</w:tcPr>
          <w:p>
            <w:pPr>
              <w:pStyle w:val="Normal"/>
              <w:keepNext w:val="true"/>
              <w:keepLines/>
              <w:widowControl w:val="false"/>
              <w:shd w:val="clear" w:color="auto" w:fill="FFFFFF"/>
              <w:spacing w:lineRule="auto" w:line="240" w:before="0" w:after="1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Компьютер;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en-US"/>
              </w:rPr>
              <w:t>1</w:t>
            </w:r>
          </w:p>
        </w:tc>
      </w:tr>
      <w:tr>
        <w:trPr>
          <w:trHeight w:val="318" w:hRule="atLeast"/>
        </w:trPr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688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ind w:hanging="0" w:left="-80" w:right="-94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sz w:val="18"/>
                <w:szCs w:val="18"/>
              </w:rPr>
              <w:t>Аудиоаппаратура (музыкальный центр)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88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highlight w:val="yellow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Презентационное оборудование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150" w:hRule="atLeast"/>
        </w:trPr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688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</w:tcPr>
          <w:p>
            <w:pPr>
              <w:pStyle w:val="Normal"/>
              <w:keepNext w:val="true"/>
              <w:keepLines/>
              <w:widowControl w:val="false"/>
              <w:shd w:val="clear" w:color="auto" w:fill="FFFFFF"/>
              <w:spacing w:lineRule="auto" w:line="240" w:before="0" w:after="1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Фоно- и видеотеки;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</w:r>
          </w:p>
        </w:tc>
      </w:tr>
      <w:tr>
        <w:trPr>
          <w:trHeight w:val="314" w:hRule="atLeast"/>
        </w:trPr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688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</w:tcPr>
          <w:p>
            <w:pPr>
              <w:pStyle w:val="Normal"/>
              <w:keepNext w:val="true"/>
              <w:keepLines/>
              <w:widowControl w:val="false"/>
              <w:shd w:val="clear" w:color="auto" w:fill="FFFFFF"/>
              <w:spacing w:lineRule="auto" w:line="240" w:before="0" w:after="1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ru-RU"/>
              </w:rPr>
              <w:t>Аудиозаписи, видео в формате МР-З для слушания и анализа музыки, записи фонограмм в режиме + и - ;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17" w:hRule="atLeast"/>
        </w:trPr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882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highlight w:val="lightGray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Программное обеспечение </w:t>
            </w:r>
          </w:p>
        </w:tc>
        <w:tc>
          <w:tcPr>
            <w:tcW w:w="1687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3.2 Информационное обеспечение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Список рекомендованной литературы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Для педагога</w:t>
      </w:r>
    </w:p>
    <w:p>
      <w:pPr>
        <w:pStyle w:val="ListParagraph"/>
        <w:numPr>
          <w:ilvl w:val="0"/>
          <w:numId w:val="10"/>
        </w:numPr>
        <w:spacing w:before="0" w:after="0"/>
        <w:contextualSpacing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0"/>
        </w:numPr>
        <w:spacing w:before="0" w:after="160"/>
        <w:contextualSpacing w:val="false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Для обучающегося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Для родителей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</w:r>
    </w:p>
    <w:p>
      <w:pPr>
        <w:pStyle w:val="ListParagraph"/>
        <w:spacing w:lineRule="auto" w:line="240" w:before="0" w:after="0"/>
        <w:ind w:hanging="0" w:left="644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Электронные образовательные ресурсы и интернет-ресурсы</w:t>
      </w:r>
    </w:p>
    <w:p>
      <w:pPr>
        <w:pStyle w:val="ListParagraph"/>
        <w:spacing w:lineRule="auto" w:line="240" w:before="0" w:after="0"/>
        <w:ind w:hanging="0" w:left="644"/>
        <w:contextualSpacing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hanging="0" w:left="36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ind w:hanging="0" w:left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hanging="0" w:left="36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hanging="0" w:left="36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hanging="0" w:left="36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tLeast" w:line="100" w:before="0" w:after="0"/>
        <w:ind w:hanging="0" w:left="360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ar-SA"/>
        </w:rPr>
        <w:t>3.3 Использование дистанционных образовательных технологий при реализации программы</w:t>
      </w:r>
    </w:p>
    <w:p>
      <w:pPr>
        <w:pStyle w:val="Normal"/>
        <w:spacing w:lineRule="atLeast" w:line="100" w:before="0" w:after="0"/>
        <w:ind w:hanging="0" w:left="360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ar-SA"/>
        </w:rPr>
        <w:tab/>
      </w:r>
    </w:p>
    <w:p>
      <w:pPr>
        <w:pStyle w:val="Normal"/>
        <w:spacing w:lineRule="atLeast" w:line="100" w:before="0" w:after="0"/>
        <w:ind w:firstLine="708"/>
        <w:jc w:val="both"/>
        <w:rPr>
          <w:rFonts w:ascii="Times New Roman" w:hAnsi="Times New Roman" w:eastAsia="SimSun" w:cs="Times New Roman"/>
          <w:sz w:val="28"/>
          <w:szCs w:val="28"/>
          <w:lang w:eastAsia="ar-SA"/>
        </w:rPr>
      </w:pPr>
      <w:r>
        <w:rPr>
          <w:rFonts w:eastAsia="SimSun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spacing w:lineRule="atLeast" w:line="100"/>
        <w:ind w:hanging="0" w:left="360"/>
        <w:jc w:val="center"/>
        <w:rPr>
          <w:rFonts w:ascii="Times New Roman" w:hAnsi="Times New Roman" w:eastAsia="Times New Roman" w:cs="Times New Roman"/>
          <w:b/>
          <w:sz w:val="28"/>
          <w:szCs w:val="24"/>
        </w:rPr>
      </w:pPr>
      <w:r>
        <w:rPr>
          <w:rFonts w:eastAsia="Times New Roman" w:cs="Times New Roman" w:ascii="Times New Roman" w:hAnsi="Times New Roman"/>
          <w:b/>
          <w:sz w:val="28"/>
          <w:szCs w:val="24"/>
        </w:rPr>
        <w:t>3.4 Кадровое обеспечение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Программу реализует педагог Роговская Татьяна Алексеевна, имеющий высшее образование по профилю педагогической деятельности, педагогическое образование и опыт работы с 2017 года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и отвечающий квалификационным требованиям, указанным в профессиональном стандарте «Педагог дополнительного образования»</w:t>
      </w:r>
      <w:r>
        <w:rPr>
          <w:rFonts w:eastAsia="Times New Roman" w:cs="Times New Roman"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sz w:val="28"/>
          <w:szCs w:val="24"/>
        </w:rPr>
        <w:t xml:space="preserve">   </w:t>
      </w:r>
      <w:r>
        <w:rPr>
          <w:rFonts w:eastAsia="Times New Roman" w:cs="Times New Roman" w:ascii="Times New Roman" w:hAnsi="Times New Roman"/>
          <w:b/>
          <w:sz w:val="28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4"/>
          <w:lang w:eastAsia="ar-SA"/>
        </w:rPr>
      </w:r>
    </w:p>
    <w:p>
      <w:pPr>
        <w:pStyle w:val="Normal"/>
        <w:spacing w:lineRule="atLeast" w:line="100" w:before="0" w:after="0"/>
        <w:ind w:hanging="0" w:left="360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ar-SA"/>
        </w:rPr>
        <w:t>3.5 Методическое обеспечение</w:t>
      </w:r>
    </w:p>
    <w:p>
      <w:pPr>
        <w:pStyle w:val="Normal"/>
        <w:spacing w:lineRule="auto" w:line="240" w:before="0" w:after="0"/>
        <w:ind w:hanging="0" w:left="360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hanging="0" w:left="711" w:right="-20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/>
          <w:color w:val="000000"/>
          <w:spacing w:val="-1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b/>
          <w:color w:val="000000"/>
          <w:spacing w:val="4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/>
          <w:color w:val="000000"/>
          <w:spacing w:val="-6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b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b/>
          <w:color w:val="000000"/>
          <w:spacing w:val="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b/>
          <w:color w:val="000000"/>
          <w:spacing w:val="1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сти</w:t>
      </w:r>
      <w:r>
        <w:rPr>
          <w:rFonts w:eastAsia="Times New Roman" w:cs="Times New Roman" w:ascii="Times New Roman" w:hAnsi="Times New Roman"/>
          <w:b/>
          <w:color w:val="000000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3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b/>
          <w:color w:val="000000"/>
          <w:spacing w:val="2"/>
          <w:sz w:val="28"/>
          <w:szCs w:val="28"/>
        </w:rPr>
        <w:t>г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аниза</w:t>
      </w:r>
      <w:r>
        <w:rPr>
          <w:rFonts w:eastAsia="Times New Roman" w:cs="Times New Roman" w:ascii="Times New Roman" w:hAnsi="Times New Roman"/>
          <w:b/>
          <w:color w:val="000000"/>
          <w:spacing w:val="1"/>
          <w:sz w:val="28"/>
          <w:szCs w:val="28"/>
        </w:rPr>
        <w:t>ци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b/>
          <w:color w:val="000000"/>
          <w:spacing w:val="-5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3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/>
          <w:color w:val="000000"/>
          <w:spacing w:val="-1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b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b/>
          <w:color w:val="000000"/>
          <w:spacing w:val="-3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b/>
          <w:color w:val="000000"/>
          <w:spacing w:val="4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b/>
          <w:color w:val="000000"/>
          <w:spacing w:val="-6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тель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ой</w:t>
      </w:r>
      <w:r>
        <w:rPr>
          <w:rFonts w:eastAsia="Times New Roman" w:cs="Times New Roman" w:ascii="Times New Roman" w:hAnsi="Times New Roman"/>
          <w:b/>
          <w:color w:val="000000"/>
          <w:spacing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b/>
          <w:color w:val="000000"/>
          <w:spacing w:val="-5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тель</w:t>
      </w:r>
      <w:r>
        <w:rPr>
          <w:rFonts w:eastAsia="Times New Roman" w:cs="Times New Roman" w:ascii="Times New Roman" w:hAnsi="Times New Roman"/>
          <w:b/>
          <w:color w:val="000000"/>
          <w:spacing w:val="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b/>
          <w:color w:val="000000"/>
          <w:spacing w:val="1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сти</w:t>
      </w:r>
    </w:p>
    <w:p>
      <w:pPr>
        <w:pStyle w:val="Normal"/>
        <w:widowControl w:val="false"/>
        <w:spacing w:lineRule="auto" w:line="235" w:before="0" w:after="0"/>
        <w:ind w:firstLine="710" w:right="135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Ра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5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1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1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5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11"/>
          <w:sz w:val="28"/>
          <w:szCs w:val="28"/>
        </w:rPr>
        <w:t>б</w:t>
      </w:r>
      <w:r>
        <w:rPr>
          <w:rFonts w:eastAsia="Times New Roman" w:cs="Times New Roman" w:ascii="Times New Roman" w:hAnsi="Times New Roman"/>
          <w:color w:val="000000"/>
          <w:spacing w:val="-9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ч</w:t>
      </w:r>
      <w:r>
        <w:rPr>
          <w:rFonts w:eastAsia="Times New Roman" w:cs="Times New Roman" w:ascii="Times New Roman" w:hAnsi="Times New Roman"/>
          <w:color w:val="000000"/>
          <w:spacing w:val="3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ю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щи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ся</w:t>
      </w:r>
      <w:r>
        <w:rPr>
          <w:rFonts w:eastAsia="Times New Roman" w:cs="Times New Roman" w:ascii="Times New Roman" w:hAnsi="Times New Roman"/>
          <w:color w:val="000000"/>
          <w:spacing w:val="1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1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4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р</w:t>
      </w:r>
      <w:r>
        <w:rPr>
          <w:rFonts w:eastAsia="Times New Roman" w:cs="Times New Roman" w:ascii="Times New Roman" w:hAnsi="Times New Roman"/>
          <w:color w:val="000000"/>
          <w:spacing w:val="8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ена</w:t>
      </w:r>
      <w:r>
        <w:rPr>
          <w:rFonts w:eastAsia="Times New Roman" w:cs="Times New Roman" w:ascii="Times New Roman" w:hAnsi="Times New Roman"/>
          <w:color w:val="000000"/>
          <w:spacing w:val="1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сл</w:t>
      </w:r>
      <w:r>
        <w:rPr>
          <w:rFonts w:eastAsia="Times New Roman" w:cs="Times New Roman" w:ascii="Times New Roman" w:hAnsi="Times New Roman"/>
          <w:color w:val="000000"/>
          <w:spacing w:val="-5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ю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щи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pacing w:val="128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5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бр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ом:для успешного проведения занятий и реализации цели настоящей программы в образовательном процессе применяются следующие технологии:</w:t>
      </w:r>
    </w:p>
    <w:p>
      <w:pPr>
        <w:pStyle w:val="Normal"/>
        <w:widowControl w:val="false"/>
        <w:spacing w:lineRule="auto" w:line="235" w:before="0" w:after="0"/>
        <w:ind w:firstLine="710" w:right="135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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Индивидуальный подход к каждому ребенку;</w:t>
      </w:r>
    </w:p>
    <w:p>
      <w:pPr>
        <w:pStyle w:val="Normal"/>
        <w:widowControl w:val="false"/>
        <w:spacing w:lineRule="auto" w:line="235" w:before="0" w:after="0"/>
        <w:ind w:firstLine="710" w:right="135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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Педагогика сотрудничества;</w:t>
      </w:r>
    </w:p>
    <w:p>
      <w:pPr>
        <w:pStyle w:val="Normal"/>
        <w:widowControl w:val="false"/>
        <w:spacing w:lineRule="auto" w:line="235" w:before="0" w:after="0"/>
        <w:ind w:firstLine="710" w:right="13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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Игровые технологии.</w:t>
      </w:r>
    </w:p>
    <w:p>
      <w:pPr>
        <w:pStyle w:val="Normal"/>
        <w:widowControl w:val="false"/>
        <w:spacing w:lineRule="auto" w:line="235" w:before="1" w:after="0"/>
        <w:ind w:firstLine="710" w:right="13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-5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13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п</w:t>
      </w:r>
      <w:r>
        <w:rPr>
          <w:rFonts w:eastAsia="Times New Roman" w:cs="Times New Roman" w:ascii="Times New Roman" w:hAnsi="Times New Roman"/>
          <w:color w:val="000000"/>
          <w:spacing w:val="5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5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азы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вае</w:t>
      </w:r>
      <w:r>
        <w:rPr>
          <w:rFonts w:eastAsia="Times New Roman" w:cs="Times New Roman" w:ascii="Times New Roman" w:hAnsi="Times New Roman"/>
          <w:color w:val="000000"/>
          <w:spacing w:val="-18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color w:val="000000"/>
          <w:spacing w:val="13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</w:t>
      </w:r>
      <w:r>
        <w:rPr>
          <w:rFonts w:eastAsia="Times New Roman" w:cs="Times New Roman" w:ascii="Times New Roman" w:hAnsi="Times New Roman"/>
          <w:color w:val="000000"/>
          <w:spacing w:val="-9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1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13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6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я</w:t>
      </w:r>
      <w:r>
        <w:rPr>
          <w:rFonts w:eastAsia="Times New Roman" w:cs="Times New Roman" w:ascii="Times New Roman" w:hAnsi="Times New Roman"/>
          <w:color w:val="000000"/>
          <w:spacing w:val="13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ель</w:t>
      </w:r>
      <w:r>
        <w:rPr>
          <w:rFonts w:eastAsia="Times New Roman" w:cs="Times New Roman" w:ascii="Times New Roman" w:hAnsi="Times New Roman"/>
          <w:color w:val="000000"/>
          <w:spacing w:val="1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з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им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ействия</w:t>
      </w:r>
      <w:r>
        <w:rPr>
          <w:rFonts w:eastAsia="Times New Roman" w:cs="Times New Roman" w:ascii="Times New Roman" w:hAnsi="Times New Roman"/>
          <w:color w:val="000000"/>
          <w:spacing w:val="127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color w:val="000000"/>
          <w:spacing w:val="126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де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ьм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и 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си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м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ал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ь</w:t>
      </w:r>
      <w:r>
        <w:rPr>
          <w:rFonts w:eastAsia="Times New Roman" w:cs="Times New Roman" w:ascii="Times New Roman" w:hAnsi="Times New Roman"/>
          <w:color w:val="000000"/>
          <w:spacing w:val="-3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color w:val="000000"/>
          <w:spacing w:val="64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э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ф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</w:rPr>
        <w:t>ф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е</w:t>
      </w: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и</w:t>
      </w:r>
      <w:r>
        <w:rPr>
          <w:rFonts w:eastAsia="Times New Roman" w:cs="Times New Roman" w:ascii="Times New Roman" w:hAnsi="Times New Roman"/>
          <w:color w:val="000000"/>
          <w:spacing w:val="2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а,</w:t>
      </w:r>
      <w:r>
        <w:rPr>
          <w:rFonts w:eastAsia="Times New Roman" w:cs="Times New Roman" w:ascii="Times New Roman" w:hAnsi="Times New Roman"/>
          <w:color w:val="000000"/>
          <w:spacing w:val="6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</w:rPr>
        <w:t>де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ти</w:t>
      </w:r>
      <w:r>
        <w:rPr>
          <w:rFonts w:eastAsia="Times New Roman" w:cs="Times New Roman" w:ascii="Times New Roman" w:hAnsi="Times New Roman"/>
          <w:color w:val="000000"/>
          <w:spacing w:val="61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</w:rPr>
        <w:t>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</w:t>
      </w:r>
      <w:r>
        <w:rPr>
          <w:rFonts w:eastAsia="Times New Roman" w:cs="Times New Roman" w:ascii="Times New Roman" w:hAnsi="Times New Roman"/>
          <w:color w:val="000000"/>
          <w:spacing w:val="-6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color w:val="000000"/>
          <w:spacing w:val="5"/>
          <w:sz w:val="28"/>
          <w:szCs w:val="28"/>
        </w:rPr>
        <w:t>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ся</w:t>
      </w:r>
      <w:r>
        <w:rPr>
          <w:rFonts w:eastAsia="Times New Roman" w:cs="Times New Roman" w:ascii="Times New Roman" w:hAnsi="Times New Roman"/>
          <w:color w:val="000000"/>
          <w:spacing w:val="1"/>
          <w:sz w:val="28"/>
          <w:szCs w:val="28"/>
        </w:rPr>
        <w:t xml:space="preserve"> с большим интересом.</w:t>
      </w:r>
    </w:p>
    <w:p>
      <w:pPr>
        <w:pStyle w:val="NoSpacing"/>
        <w:ind w:firstLine="708" w:left="14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 образовательной деятельности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период обучения применяются такие методы обучения и воспитания, которые позволят установить</w:t>
      </w:r>
      <w:r>
        <w:rPr>
          <w:rFonts w:ascii="Times New Roman" w:hAnsi="Times New Roman"/>
          <w:sz w:val="28"/>
          <w:szCs w:val="28"/>
        </w:rPr>
        <w:t xml:space="preserve"> взаимосвязь деятельности педагога и обучающегося, направленную на решение образовательно-воспитательных задач.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уровню активности используются методы:</w:t>
      </w:r>
    </w:p>
    <w:p>
      <w:pPr>
        <w:pStyle w:val="NoSpacing"/>
        <w:numPr>
          <w:ilvl w:val="0"/>
          <w:numId w:val="4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объяснительно-иллюстративный;</w:t>
      </w:r>
    </w:p>
    <w:p>
      <w:pPr>
        <w:pStyle w:val="NoSpacing"/>
        <w:numPr>
          <w:ilvl w:val="0"/>
          <w:numId w:val="4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эвристический метод;</w:t>
      </w:r>
    </w:p>
    <w:p>
      <w:pPr>
        <w:pStyle w:val="NoSpacing"/>
        <w:numPr>
          <w:ilvl w:val="0"/>
          <w:numId w:val="4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устного изложения, позволяющий в доступной форме донести до обучающихся сложный материал;</w:t>
      </w:r>
    </w:p>
    <w:p>
      <w:pPr>
        <w:pStyle w:val="NoSpacing"/>
        <w:numPr>
          <w:ilvl w:val="0"/>
          <w:numId w:val="4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проверки, оценки знаний и навыков, позволяющий оценить переданные педагогом материалы и, по необходимости, вовремя внести необходимые корректировки по усвоению знаний на практических занятиях;</w:t>
      </w:r>
    </w:p>
    <w:p>
      <w:pPr>
        <w:pStyle w:val="NoSpacing"/>
        <w:numPr>
          <w:ilvl w:val="0"/>
          <w:numId w:val="4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исследовательский метод обучения, дающий обучающимся возможность проявить себя, показать свои возможности, добиться определенных результатов.</w:t>
      </w:r>
    </w:p>
    <w:p>
      <w:pPr>
        <w:pStyle w:val="NoSpacing"/>
        <w:numPr>
          <w:ilvl w:val="0"/>
          <w:numId w:val="4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проблемного изложения материала, когда перед обучающимся ставится некая задача, позволяющая решить определенный этап процесса обучения и перейти на новую ступень обучения;</w:t>
      </w:r>
    </w:p>
    <w:p>
      <w:pPr>
        <w:pStyle w:val="NoSpacing"/>
        <w:numPr>
          <w:ilvl w:val="0"/>
          <w:numId w:val="4"/>
        </w:numPr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закрепления и самостоятельной работы по усвоению знаний и навыков;</w:t>
      </w:r>
    </w:p>
    <w:p>
      <w:pPr>
        <w:pStyle w:val="NoSpacing"/>
        <w:numPr>
          <w:ilvl w:val="0"/>
          <w:numId w:val="4"/>
        </w:numPr>
        <w:spacing w:before="0" w:after="160"/>
        <w:ind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диалоговый и дискуссионный.</w:t>
      </w:r>
    </w:p>
    <w:p>
      <w:pPr>
        <w:pStyle w:val="NoSpacing"/>
        <w:ind w:firstLine="851"/>
        <w:jc w:val="both"/>
        <w:rPr/>
      </w:pPr>
      <w:r>
        <w:rPr>
          <w:rFonts w:ascii="Times New Roman" w:hAnsi="Times New Roman"/>
          <w:b/>
          <w:sz w:val="28"/>
          <w:szCs w:val="28"/>
        </w:rPr>
        <w:t>Приемы образовательной деятельности</w:t>
      </w:r>
      <w:r>
        <w:rPr>
          <w:rFonts w:ascii="Times New Roman" w:hAnsi="Times New Roman"/>
          <w:sz w:val="28"/>
          <w:szCs w:val="28"/>
        </w:rPr>
        <w:t>: </w:t>
        <w:tab/>
        <w:t>Упражнение на дыхание</w:t>
      </w:r>
    </w:p>
    <w:p>
      <w:pPr>
        <w:pStyle w:val="NoSpacing"/>
        <w:ind w:firstLine="851"/>
        <w:jc w:val="both"/>
        <w:rPr/>
      </w:pPr>
      <w:r>
        <w:rPr>
          <w:rFonts w:ascii="Times New Roman" w:hAnsi="Times New Roman"/>
          <w:sz w:val="28"/>
          <w:szCs w:val="28"/>
        </w:rPr>
        <w:t></w:t>
      </w:r>
      <w:r>
        <w:rPr>
          <w:rFonts w:ascii="Times New Roman" w:hAnsi="Times New Roman"/>
          <w:sz w:val="28"/>
          <w:szCs w:val="28"/>
        </w:rPr>
        <w:tab/>
        <w:t>Артикуляционная гимнастика</w:t>
      </w:r>
    </w:p>
    <w:p>
      <w:pPr>
        <w:pStyle w:val="NoSpacing"/>
        <w:ind w:firstLine="851"/>
        <w:jc w:val="both"/>
        <w:rPr/>
      </w:pPr>
      <w:r>
        <w:rPr>
          <w:rFonts w:ascii="Times New Roman" w:hAnsi="Times New Roman"/>
          <w:sz w:val="28"/>
          <w:szCs w:val="28"/>
        </w:rPr>
        <w:t></w:t>
      </w:r>
      <w:r>
        <w:rPr>
          <w:rFonts w:ascii="Times New Roman" w:hAnsi="Times New Roman"/>
          <w:sz w:val="28"/>
          <w:szCs w:val="28"/>
        </w:rPr>
        <w:tab/>
        <w:t>Распевание</w:t>
      </w:r>
    </w:p>
    <w:p>
      <w:pPr>
        <w:pStyle w:val="NoSpacing"/>
        <w:ind w:firstLine="851"/>
        <w:jc w:val="both"/>
        <w:rPr/>
      </w:pPr>
      <w:r>
        <w:rPr>
          <w:rFonts w:ascii="Times New Roman" w:hAnsi="Times New Roman"/>
          <w:sz w:val="28"/>
          <w:szCs w:val="28"/>
        </w:rPr>
        <w:t></w:t>
      </w:r>
      <w:r>
        <w:rPr>
          <w:rFonts w:ascii="Times New Roman" w:hAnsi="Times New Roman"/>
          <w:sz w:val="28"/>
          <w:szCs w:val="28"/>
        </w:rPr>
        <w:tab/>
        <w:t>Исполнение любимых песен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</w:t>
      </w:r>
      <w:r>
        <w:rPr>
          <w:rFonts w:ascii="Times New Roman" w:hAnsi="Times New Roman"/>
          <w:sz w:val="28"/>
          <w:szCs w:val="28"/>
        </w:rPr>
        <w:tab/>
        <w:t>Анализ занятия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Занятие состоит из теоретической (лекция, беседа) и практической части, создаются все необходимые условия для творческого развития обучающихся. Каждое занятие строится в зависимости от темы и конкретных задач, которые предусмотрены программой, с учетом возрастных особенностей детей, их индивидуальной подготовленности. 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</w:rPr>
        <w:t>Основные образовательные процессы: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решение учебных задач на базе современного оборудования, формирующих способы продуктивного взаимодействия с действительностью и разрешения проблемных ситуаций; познавательные проекты; соревновании, конкурсы, тематические вечера </w:t>
      </w:r>
    </w:p>
    <w:p>
      <w:pPr>
        <w:pStyle w:val="NoSpacing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Основные формы деятельности: </w:t>
      </w:r>
    </w:p>
    <w:p>
      <w:pPr>
        <w:pStyle w:val="NoSpacing"/>
        <w:ind w:firstLine="851"/>
        <w:jc w:val="both"/>
        <w:rPr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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>коллективная, в которой учащиеся рассматриваются как целостный коллектив;</w:t>
      </w:r>
    </w:p>
    <w:p>
      <w:pPr>
        <w:pStyle w:val="NoSpacing"/>
        <w:ind w:firstLine="85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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>групповая, в которой обучение проводится с группой воспитанников, имеющих общее задание и взаимодействующих между собой;</w:t>
      </w:r>
    </w:p>
    <w:p>
      <w:pPr>
        <w:pStyle w:val="NoSpacing"/>
        <w:ind w:firstLine="851"/>
        <w:jc w:val="both"/>
        <w:rPr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Форма </w:t>
      </w:r>
      <w:r>
        <w:rPr>
          <w:rFonts w:ascii="Times New Roman" w:hAnsi="Times New Roman"/>
          <w:bCs/>
          <w:color w:val="000000"/>
          <w:sz w:val="28"/>
          <w:szCs w:val="28"/>
        </w:rPr>
        <w:t>организации учебных заня</w:t>
      </w: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  <w:t>тий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:</w:t>
        <w:tab/>
        <w:t>занятие «Презентация вокального кружка»;</w:t>
      </w:r>
    </w:p>
    <w:p>
      <w:pPr>
        <w:pStyle w:val="NoSpacing"/>
        <w:ind w:firstLine="851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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ab/>
        <w:t>занятие – концерт;</w:t>
      </w:r>
    </w:p>
    <w:p>
      <w:pPr>
        <w:pStyle w:val="NoSpacing"/>
        <w:ind w:firstLine="851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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ab/>
        <w:t>занятие-постановка, репетиция - отрабатываются концертные номера, развиваются актерские способности детей;</w:t>
      </w:r>
    </w:p>
    <w:p>
      <w:pPr>
        <w:pStyle w:val="NoSpacing"/>
        <w:ind w:firstLine="851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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ab/>
        <w:t>творческие отчеты;</w:t>
      </w:r>
    </w:p>
    <w:p>
      <w:pPr>
        <w:pStyle w:val="NoSpacing"/>
        <w:ind w:firstLine="851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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ab/>
        <w:t>тематические вечера, концерты</w:t>
      </w:r>
    </w:p>
    <w:p>
      <w:pPr>
        <w:pStyle w:val="NoSpacing"/>
        <w:ind w:firstLine="851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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ab/>
        <w:t>общественные акции;</w:t>
      </w:r>
    </w:p>
    <w:p>
      <w:pPr>
        <w:pStyle w:val="NoSpacing"/>
        <w:ind w:firstLine="851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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ab/>
        <w:t>проекты;</w:t>
      </w:r>
    </w:p>
    <w:p>
      <w:pPr>
        <w:pStyle w:val="NoSpacing"/>
        <w:ind w:firstLine="851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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ab/>
        <w:t>конкурсы;</w:t>
      </w:r>
    </w:p>
    <w:p>
      <w:pPr>
        <w:pStyle w:val="NoSpacing"/>
        <w:ind w:firstLine="851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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ab/>
        <w:t>драматизация и ролевые игры;</w:t>
      </w:r>
    </w:p>
    <w:p>
      <w:pPr>
        <w:pStyle w:val="NoSpacing"/>
        <w:ind w:firstLine="851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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ab/>
        <w:t>«Концерт по заявкам»;</w:t>
      </w:r>
    </w:p>
    <w:p>
      <w:pPr>
        <w:pStyle w:val="NoSpacing"/>
        <w:ind w:firstLine="851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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ab/>
        <w:t>музыкальные игры (кроссворды, викторины, "Угадай мелодию", "Юный композитор", игры-импровизации);</w:t>
      </w:r>
    </w:p>
    <w:p>
      <w:pPr>
        <w:pStyle w:val="NoSpacing"/>
        <w:ind w:firstLine="851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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ab/>
        <w:t>творческие мастерские;</w:t>
      </w:r>
    </w:p>
    <w:p>
      <w:pPr>
        <w:pStyle w:val="NoSpacing"/>
        <w:ind w:firstLine="851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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ab/>
        <w:t>семейные гостиные;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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ab/>
        <w:t>выездное занятие – посещение выставок, музеев, концертов, праздников, конкурсов, фестивалей.</w:t>
      </w:r>
    </w:p>
    <w:p>
      <w:pPr>
        <w:pStyle w:val="NoSpacing"/>
        <w:ind w:firstLine="851"/>
        <w:jc w:val="both"/>
        <w:rPr/>
      </w:pPr>
      <w:r>
        <w:rPr>
          <w:rFonts w:ascii="Times New Roman" w:hAnsi="Times New Roman"/>
          <w:b/>
          <w:sz w:val="28"/>
          <w:szCs w:val="28"/>
        </w:rPr>
        <w:t>Типы учебных занятий</w:t>
      </w:r>
      <w:r>
        <w:rPr>
          <w:rFonts w:ascii="Times New Roman" w:hAnsi="Times New Roman"/>
          <w:sz w:val="28"/>
          <w:szCs w:val="28"/>
        </w:rPr>
        <w:t>:</w:t>
        <w:tab/>
        <w:t>первичного ознакомления с материалом;</w:t>
      </w:r>
    </w:p>
    <w:p>
      <w:pPr>
        <w:pStyle w:val="NoSpacing"/>
        <w:ind w:firstLine="851"/>
        <w:jc w:val="both"/>
        <w:rPr/>
      </w:pPr>
      <w:r>
        <w:rPr>
          <w:rFonts w:ascii="Times New Roman" w:hAnsi="Times New Roman"/>
          <w:sz w:val="28"/>
          <w:szCs w:val="28"/>
        </w:rPr>
        <w:t></w:t>
      </w:r>
      <w:r>
        <w:rPr>
          <w:rFonts w:ascii="Times New Roman" w:hAnsi="Times New Roman"/>
          <w:sz w:val="28"/>
          <w:szCs w:val="28"/>
        </w:rPr>
        <w:tab/>
        <w:t>усвоение новых знаний;</w:t>
      </w:r>
    </w:p>
    <w:p>
      <w:pPr>
        <w:pStyle w:val="NoSpacing"/>
        <w:ind w:firstLine="851"/>
        <w:jc w:val="both"/>
        <w:rPr/>
      </w:pPr>
      <w:r>
        <w:rPr>
          <w:rFonts w:ascii="Times New Roman" w:hAnsi="Times New Roman"/>
          <w:sz w:val="28"/>
          <w:szCs w:val="28"/>
        </w:rPr>
        <w:t></w:t>
      </w:r>
      <w:r>
        <w:rPr>
          <w:rFonts w:ascii="Times New Roman" w:hAnsi="Times New Roman"/>
          <w:sz w:val="28"/>
          <w:szCs w:val="28"/>
        </w:rPr>
        <w:tab/>
        <w:t>практические занятия;</w:t>
      </w:r>
    </w:p>
    <w:p>
      <w:pPr>
        <w:pStyle w:val="NoSpacing"/>
        <w:ind w:firstLine="851"/>
        <w:jc w:val="both"/>
        <w:rPr/>
      </w:pPr>
      <w:r>
        <w:rPr>
          <w:rFonts w:ascii="Times New Roman" w:hAnsi="Times New Roman"/>
          <w:sz w:val="28"/>
          <w:szCs w:val="28"/>
        </w:rPr>
        <w:t></w:t>
      </w:r>
      <w:r>
        <w:rPr>
          <w:rFonts w:ascii="Times New Roman" w:hAnsi="Times New Roman"/>
          <w:sz w:val="28"/>
          <w:szCs w:val="28"/>
        </w:rPr>
        <w:tab/>
        <w:t>закрепление, повторение;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</w:t>
      </w:r>
      <w:r>
        <w:rPr>
          <w:rFonts w:ascii="Times New Roman" w:hAnsi="Times New Roman"/>
          <w:sz w:val="28"/>
          <w:szCs w:val="28"/>
        </w:rPr>
        <w:tab/>
        <w:t>итоговое.</w:t>
      </w:r>
    </w:p>
    <w:p>
      <w:pPr>
        <w:pStyle w:val="NoSpacing"/>
        <w:ind w:firstLine="851"/>
        <w:jc w:val="both"/>
        <w:rPr/>
      </w:pPr>
      <w:r>
        <w:rPr>
          <w:rFonts w:ascii="Times New Roman" w:hAnsi="Times New Roman"/>
          <w:b/>
          <w:sz w:val="28"/>
          <w:szCs w:val="28"/>
        </w:rPr>
        <w:t>Диагностика эффективности</w:t>
      </w:r>
      <w:r>
        <w:rPr>
          <w:rFonts w:ascii="Times New Roman" w:hAnsi="Times New Roman"/>
          <w:sz w:val="28"/>
          <w:szCs w:val="28"/>
        </w:rPr>
        <w:t xml:space="preserve"> образовательного процесса осуществляется в течение всего срока реализации программы. Это помогает своевременно выявлять пробелы в знаниях, умениях обучающихся, планировать коррекционную работу, отслеживать динамику развития детей. </w:t>
      </w:r>
    </w:p>
    <w:p>
      <w:pPr>
        <w:pStyle w:val="NoSpacing"/>
        <w:ind w:firstLine="851"/>
        <w:jc w:val="both"/>
        <w:rPr/>
      </w:pPr>
      <w:r>
        <w:rPr>
          <w:rFonts w:ascii="Times New Roman" w:hAnsi="Times New Roman"/>
          <w:sz w:val="28"/>
          <w:szCs w:val="28"/>
        </w:rPr>
        <w:t>Предлагаемые методические рекомендации диагностики вокальных способностей детей представляют собой систему игровых тестов, направленных на изучение структурных компонентов музыкальности: звуковысотного, темпо-метроритмического, тембрового, динамического, гармонического (ладового), формообразующего чувства; эмоциональной отзывчивости на музыку как главного компонента музыкальности, а также когнитивного, операционального и мотивационного компонентов музыкально-эстетических вкусов детей.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усвоения обучающимися программы являются расширение теоретических знаний обучающихся и формирование у них устойчивых практических умений и навыков исполнительского мастерства.</w:t>
      </w:r>
    </w:p>
    <w:p>
      <w:pPr>
        <w:pStyle w:val="NoSpacing"/>
        <w:ind w:firstLine="851"/>
        <w:jc w:val="both"/>
        <w:rPr>
          <w:highlight w:val="white"/>
        </w:rPr>
      </w:pPr>
      <w:r>
        <w:rPr>
          <w:rFonts w:ascii="Times New Roman" w:hAnsi="Times New Roman"/>
          <w:b/>
          <w:sz w:val="28"/>
          <w:szCs w:val="28"/>
        </w:rPr>
        <w:t>Учебно-методические средства обучени</w:t>
      </w:r>
      <w:r>
        <w:rPr>
          <w:rFonts w:ascii="Times New Roman" w:hAnsi="Times New Roman"/>
          <w:b/>
          <w:sz w:val="28"/>
          <w:szCs w:val="28"/>
          <w:highlight w:val="white"/>
        </w:rPr>
        <w:t>я: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</w:t>
        <w:tab/>
        <w:t xml:space="preserve">специализированная литература; </w:t>
      </w:r>
    </w:p>
    <w:p>
      <w:pPr>
        <w:pStyle w:val="NoSpacing"/>
        <w:ind w:firstLine="851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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ab/>
        <w:t>наборы технической документации к применяемому оборудованию (нотный материал, материал для бесед, нотные издания)</w:t>
      </w:r>
    </w:p>
    <w:p>
      <w:pPr>
        <w:pStyle w:val="NoSpacing"/>
        <w:ind w:firstLine="851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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ab/>
        <w:t>плакаты, фото и видеоматериалы;</w:t>
      </w:r>
    </w:p>
    <w:p>
      <w:pPr>
        <w:pStyle w:val="NoSpacing"/>
        <w:ind w:firstLine="851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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ab/>
        <w:t>учебно-методические пособия для педагога и обучающихся, включающие компьютерное и видео оборудование.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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ab/>
        <w:t>Применяемое на занятиях дидактическое и учебно-методическое обеспечение включает в себя электронные учебники, справочные материалы и системы используемых Программ, Интернет, рабочие тетради обучающихся.</w:t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ind w:firstLine="851"/>
        <w:jc w:val="both"/>
        <w:rPr/>
      </w:pPr>
      <w:r>
        <w:rPr>
          <w:rFonts w:ascii="Times New Roman" w:hAnsi="Times New Roman"/>
          <w:b/>
          <w:sz w:val="28"/>
          <w:szCs w:val="28"/>
        </w:rPr>
        <w:t>Педагогические технологии Для того чтобы преподавать пение и определять возможности у обучающихся в этом направлении деятельности, необходимо:</w:t>
      </w:r>
    </w:p>
    <w:p>
      <w:pPr>
        <w:pStyle w:val="NoSpacing"/>
        <w:ind w:firstLine="851"/>
        <w:jc w:val="both"/>
        <w:rPr/>
      </w:pPr>
      <w:r>
        <w:rPr>
          <w:rFonts w:ascii="Times New Roman" w:hAnsi="Times New Roman"/>
          <w:b/>
          <w:sz w:val="28"/>
          <w:szCs w:val="28"/>
        </w:rPr>
        <w:t></w:t>
      </w:r>
      <w:r>
        <w:rPr>
          <w:rFonts w:ascii="Times New Roman" w:hAnsi="Times New Roman"/>
          <w:b/>
          <w:sz w:val="28"/>
          <w:szCs w:val="28"/>
        </w:rPr>
        <w:tab/>
        <w:t>Изучение сущности вокального искусства, его основных техник, особенностей, а также методик преподавания.</w:t>
      </w:r>
    </w:p>
    <w:p>
      <w:pPr>
        <w:pStyle w:val="NoSpacing"/>
        <w:ind w:firstLine="851"/>
        <w:jc w:val="both"/>
        <w:rPr/>
      </w:pPr>
      <w:r>
        <w:rPr>
          <w:rFonts w:ascii="Times New Roman" w:hAnsi="Times New Roman"/>
          <w:b/>
          <w:sz w:val="28"/>
          <w:szCs w:val="28"/>
        </w:rPr>
        <w:t></w:t>
      </w:r>
      <w:r>
        <w:rPr>
          <w:rFonts w:ascii="Times New Roman" w:hAnsi="Times New Roman"/>
          <w:b/>
          <w:sz w:val="28"/>
          <w:szCs w:val="28"/>
        </w:rPr>
        <w:tab/>
        <w:t>Знать исторические предпосылки возникновения пения, его развития как творческого вида деятельности;</w:t>
      </w:r>
    </w:p>
    <w:p>
      <w:pPr>
        <w:pStyle w:val="NoSpacing"/>
        <w:ind w:firstLine="851"/>
        <w:jc w:val="both"/>
        <w:rPr/>
      </w:pPr>
      <w:r>
        <w:rPr>
          <w:rFonts w:ascii="Times New Roman" w:hAnsi="Times New Roman"/>
          <w:b/>
          <w:sz w:val="28"/>
          <w:szCs w:val="28"/>
        </w:rPr>
        <w:t></w:t>
      </w:r>
      <w:r>
        <w:rPr>
          <w:rFonts w:ascii="Times New Roman" w:hAnsi="Times New Roman"/>
          <w:b/>
          <w:sz w:val="28"/>
          <w:szCs w:val="28"/>
        </w:rPr>
        <w:tab/>
        <w:t>Изучить жанры, их особенности и требования к исполнителям;</w:t>
      </w:r>
    </w:p>
    <w:p>
      <w:pPr>
        <w:pStyle w:val="NoSpacing"/>
        <w:ind w:firstLine="851"/>
        <w:jc w:val="both"/>
        <w:rPr/>
      </w:pPr>
      <w:r>
        <w:rPr>
          <w:rFonts w:ascii="Times New Roman" w:hAnsi="Times New Roman"/>
          <w:b/>
          <w:sz w:val="28"/>
          <w:szCs w:val="28"/>
        </w:rPr>
        <w:t></w:t>
      </w:r>
      <w:r>
        <w:rPr>
          <w:rFonts w:ascii="Times New Roman" w:hAnsi="Times New Roman"/>
          <w:b/>
          <w:sz w:val="28"/>
          <w:szCs w:val="28"/>
        </w:rPr>
        <w:tab/>
        <w:t>Рассмотреть методики преподавания вокала и техническое развитие вокального мастерства;</w:t>
      </w:r>
    </w:p>
    <w:p>
      <w:pPr>
        <w:pStyle w:val="NoSpacing"/>
        <w:ind w:firstLine="851"/>
        <w:jc w:val="both"/>
        <w:rPr/>
      </w:pPr>
      <w:r>
        <w:rPr>
          <w:rFonts w:ascii="Times New Roman" w:hAnsi="Times New Roman"/>
          <w:b/>
          <w:sz w:val="28"/>
          <w:szCs w:val="28"/>
        </w:rPr>
        <w:t></w:t>
      </w:r>
      <w:r>
        <w:rPr>
          <w:rFonts w:ascii="Times New Roman" w:hAnsi="Times New Roman"/>
          <w:b/>
          <w:sz w:val="28"/>
          <w:szCs w:val="28"/>
        </w:rPr>
        <w:tab/>
        <w:t>Изучить особенности воздействия на слушателя.</w:t>
      </w:r>
    </w:p>
    <w:p>
      <w:pPr>
        <w:pStyle w:val="NoSpacing"/>
        <w:ind w:firstLine="851"/>
        <w:jc w:val="both"/>
        <w:rPr/>
      </w:pPr>
      <w:r>
        <w:rPr>
          <w:rFonts w:ascii="Times New Roman" w:hAnsi="Times New Roman"/>
          <w:b/>
          <w:sz w:val="28"/>
          <w:szCs w:val="28"/>
        </w:rPr>
        <w:t></w:t>
      </w:r>
      <w:r>
        <w:rPr>
          <w:rFonts w:ascii="Times New Roman" w:hAnsi="Times New Roman"/>
          <w:b/>
          <w:sz w:val="28"/>
          <w:szCs w:val="28"/>
        </w:rPr>
        <w:tab/>
        <w:t>Активно участвовать в реализации образовательных программ;</w:t>
      </w:r>
    </w:p>
    <w:p>
      <w:pPr>
        <w:pStyle w:val="NoSpacing"/>
        <w:ind w:firstLine="851"/>
        <w:jc w:val="both"/>
        <w:rPr/>
      </w:pPr>
      <w:r>
        <w:rPr>
          <w:rFonts w:ascii="Times New Roman" w:hAnsi="Times New Roman"/>
          <w:b/>
          <w:sz w:val="28"/>
          <w:szCs w:val="28"/>
        </w:rPr>
        <w:t></w:t>
      </w:r>
      <w:r>
        <w:rPr>
          <w:rFonts w:ascii="Times New Roman" w:hAnsi="Times New Roman"/>
          <w:b/>
          <w:sz w:val="28"/>
          <w:szCs w:val="28"/>
        </w:rPr>
        <w:tab/>
        <w:t>Проводить теоретические и практические занятия;</w:t>
      </w:r>
    </w:p>
    <w:p>
      <w:pPr>
        <w:pStyle w:val="NoSpacing"/>
        <w:ind w:firstLine="851"/>
        <w:jc w:val="both"/>
        <w:rPr/>
      </w:pPr>
      <w:r>
        <w:rPr>
          <w:rFonts w:ascii="Times New Roman" w:hAnsi="Times New Roman"/>
          <w:b/>
          <w:sz w:val="28"/>
          <w:szCs w:val="28"/>
        </w:rPr>
        <w:t></w:t>
      </w:r>
      <w:r>
        <w:rPr>
          <w:rFonts w:ascii="Times New Roman" w:hAnsi="Times New Roman"/>
          <w:b/>
          <w:sz w:val="28"/>
          <w:szCs w:val="28"/>
        </w:rPr>
        <w:tab/>
        <w:t>Организовывать репетиционный процесс по классу вокала;</w:t>
      </w:r>
    </w:p>
    <w:p>
      <w:pPr>
        <w:pStyle w:val="NoSpacing"/>
        <w:ind w:firstLine="851"/>
        <w:jc w:val="both"/>
        <w:rPr/>
      </w:pPr>
      <w:r>
        <w:rPr>
          <w:rFonts w:ascii="Times New Roman" w:hAnsi="Times New Roman"/>
          <w:b/>
          <w:sz w:val="28"/>
          <w:szCs w:val="28"/>
        </w:rPr>
        <w:t></w:t>
      </w:r>
      <w:r>
        <w:rPr>
          <w:rFonts w:ascii="Times New Roman" w:hAnsi="Times New Roman"/>
          <w:b/>
          <w:sz w:val="28"/>
          <w:szCs w:val="28"/>
        </w:rPr>
        <w:tab/>
        <w:t>Воспитывать у обучающихся музыкальный вкус и музыкальный такт;</w:t>
      </w:r>
    </w:p>
    <w:p>
      <w:pPr>
        <w:pStyle w:val="NoSpacing"/>
        <w:ind w:firstLine="851"/>
        <w:jc w:val="both"/>
        <w:rPr/>
      </w:pPr>
      <w:r>
        <w:rPr>
          <w:rFonts w:ascii="Times New Roman" w:hAnsi="Times New Roman"/>
          <w:b/>
          <w:sz w:val="28"/>
          <w:szCs w:val="28"/>
        </w:rPr>
        <w:t></w:t>
      </w:r>
      <w:r>
        <w:rPr>
          <w:rFonts w:ascii="Times New Roman" w:hAnsi="Times New Roman"/>
          <w:b/>
          <w:sz w:val="28"/>
          <w:szCs w:val="28"/>
        </w:rPr>
        <w:tab/>
        <w:t>Совершенствовать их дисциплинарные навыки, прямо связанные с повышением качества вокального мастерства.</w:t>
      </w:r>
    </w:p>
    <w:p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Sylfae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Heading2">
    <w:name w:val="Heading 2"/>
    <w:basedOn w:val="Normal"/>
    <w:uiPriority w:val="9"/>
    <w:semiHidden/>
    <w:unhideWhenUsed/>
    <w:qFormat/>
    <w:pPr>
      <w:keepNext w:val="true"/>
      <w:keepLines/>
      <w:spacing w:before="40" w:after="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InternetLink">
    <w:name w:val="Internet Link"/>
    <w:uiPriority w:val="99"/>
    <w:unhideWhenUsed/>
    <w:qFormat/>
    <w:rPr>
      <w:color w:val="0000FF"/>
      <w:u w:val="single"/>
    </w:rPr>
  </w:style>
  <w:style w:type="character" w:styleId="Style7" w:customStyle="1">
    <w:name w:val="Без интервала Знак"/>
    <w:basedOn w:val="DefaultParagraphFont"/>
    <w:uiPriority w:val="99"/>
    <w:qFormat/>
    <w:rPr>
      <w:rFonts w:ascii="Calibri" w:hAnsi="Calibri" w:eastAsia="Times New Roman" w:cs="Times New Roman"/>
      <w:lang w:eastAsia="ru-RU"/>
    </w:rPr>
  </w:style>
  <w:style w:type="character" w:styleId="Style8" w:customStyle="1">
    <w:name w:val="Основной текст_"/>
    <w:basedOn w:val="DefaultParagraphFont"/>
    <w:qFormat/>
    <w:rPr>
      <w:shd w:fill="FFFFFF" w:val="clea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ntStyle28" w:customStyle="1">
    <w:name w:val="Font Style28"/>
    <w:qFormat/>
    <w:rPr>
      <w:rFonts w:ascii="Arial" w:hAnsi="Arial" w:cs="Arial"/>
      <w:sz w:val="18"/>
      <w:szCs w:val="18"/>
    </w:rPr>
  </w:style>
  <w:style w:type="character" w:styleId="FontStyle24" w:customStyle="1">
    <w:name w:val="Font Style24"/>
    <w:qFormat/>
    <w:rPr>
      <w:rFonts w:ascii="Arial" w:hAnsi="Arial" w:cs="Arial"/>
      <w:b/>
      <w:bCs/>
      <w:sz w:val="16"/>
      <w:szCs w:val="16"/>
    </w:rPr>
  </w:style>
  <w:style w:type="character" w:styleId="FontStyle25" w:customStyle="1">
    <w:name w:val="Font Style25"/>
    <w:qFormat/>
    <w:rPr>
      <w:rFonts w:ascii="Sylfaen" w:hAnsi="Sylfaen" w:cs="Sylfaen"/>
      <w:spacing w:val="20"/>
      <w:sz w:val="10"/>
      <w:szCs w:val="10"/>
    </w:rPr>
  </w:style>
  <w:style w:type="character" w:styleId="Style9" w:customStyle="1">
    <w:name w:val="Текст выноски Знак"/>
    <w:basedOn w:val="DefaultParagraphFont"/>
    <w:uiPriority w:val="99"/>
    <w:qFormat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Style12" w:customStyle="1">
    <w:name w:val="Текст сноски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1" w:customStyle="1">
    <w:name w:val="c1"/>
    <w:basedOn w:val="DefaultParagraphFont"/>
    <w:qFormat/>
    <w:rPr/>
  </w:style>
  <w:style w:type="character" w:styleId="c6" w:customStyle="1">
    <w:name w:val="c6"/>
    <w:basedOn w:val="DefaultParagraphFont"/>
    <w:uiPriority w:val="99"/>
    <w:qFormat/>
    <w:rPr>
      <w:rFonts w:cs="Times New Roma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hanging="0" w:left="720" w:right="720"/>
    </w:pPr>
    <w:rPr>
      <w:i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3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pPr>
      <w:spacing w:before="0" w:after="160"/>
      <w:ind w:hanging="0" w:left="720"/>
      <w:contextualSpacing/>
    </w:pPr>
    <w:rPr/>
  </w:style>
  <w:style w:type="paragraph" w:styleId="pboth" w:customStyle="1">
    <w:name w:val="pboth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11" w:customStyle="1">
    <w:name w:val="Основной текст1"/>
    <w:basedOn w:val="Normal"/>
    <w:qFormat/>
    <w:pPr>
      <w:widowControl w:val="false"/>
      <w:shd w:val="clear" w:color="auto" w:fill="FFFFFF"/>
      <w:spacing w:lineRule="auto" w:line="276" w:before="0" w:after="0"/>
      <w:ind w:firstLine="400"/>
    </w:pPr>
    <w:rPr/>
  </w:style>
  <w:style w:type="paragraph" w:styleId="Style111" w:customStyle="1">
    <w:name w:val="Style11"/>
    <w:basedOn w:val="Normal"/>
    <w:qFormat/>
    <w:pPr>
      <w:widowControl w:val="false"/>
      <w:spacing w:lineRule="exact" w:line="230" w:before="0" w:after="0"/>
      <w:jc w:val="center"/>
    </w:pPr>
    <w:rPr>
      <w:rFonts w:ascii="Cambria" w:hAnsi="Cambria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131" w:customStyle="1">
    <w:name w:val="Style13"/>
    <w:basedOn w:val="Normal"/>
    <w:qFormat/>
    <w:pPr>
      <w:widowControl w:val="false"/>
      <w:spacing w:lineRule="auto" w:line="240" w:before="0" w:after="0"/>
    </w:pPr>
    <w:rPr>
      <w:rFonts w:ascii="Cambria" w:hAnsi="Cambria" w:eastAsia="Times New Roman" w:cs="Times New Roman"/>
      <w:sz w:val="24"/>
      <w:szCs w:val="24"/>
      <w:lang w:eastAsia="ru-RU"/>
    </w:rPr>
  </w:style>
  <w:style w:type="paragraph" w:styleId="Style91" w:customStyle="1">
    <w:name w:val="Style9"/>
    <w:basedOn w:val="Normal"/>
    <w:qFormat/>
    <w:pPr>
      <w:widowControl w:val="false"/>
      <w:spacing w:lineRule="auto" w:line="240" w:before="0" w:after="0"/>
    </w:pPr>
    <w:rPr>
      <w:rFonts w:ascii="Cambria" w:hAnsi="Cambria" w:eastAsia="Times New Roman" w:cs="Times New Roman"/>
      <w:sz w:val="24"/>
      <w:szCs w:val="24"/>
      <w:lang w:eastAsia="ru-RU"/>
    </w:rPr>
  </w:style>
  <w:style w:type="paragraph" w:styleId="Style15" w:customStyle="1">
    <w:name w:val="Style15"/>
    <w:basedOn w:val="Normal"/>
    <w:qFormat/>
    <w:pPr>
      <w:widowControl w:val="false"/>
      <w:spacing w:lineRule="exact" w:line="226" w:before="0" w:after="0"/>
      <w:jc w:val="both"/>
    </w:pPr>
    <w:rPr>
      <w:rFonts w:ascii="Cambria" w:hAnsi="Cambria" w:eastAsia="Times New Roman" w:cs="Times New Roman"/>
      <w:sz w:val="24"/>
      <w:szCs w:val="24"/>
      <w:lang w:eastAsia="ru-RU"/>
    </w:rPr>
  </w:style>
  <w:style w:type="paragraph" w:styleId="Style141" w:customStyle="1">
    <w:name w:val="Style14"/>
    <w:basedOn w:val="Normal"/>
    <w:qFormat/>
    <w:pPr>
      <w:widowControl w:val="false"/>
      <w:spacing w:lineRule="auto" w:line="240" w:before="0" w:after="0"/>
    </w:pPr>
    <w:rPr>
      <w:rFonts w:ascii="Cambria" w:hAnsi="Cambria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6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2" w:customStyle="1">
    <w:name w:val="c2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 w:customStyle="1">
    <w:name w:val="Абзац"/>
    <w:basedOn w:val="Normal"/>
    <w:qFormat/>
    <w:pPr>
      <w:widowControl w:val="false"/>
      <w:spacing w:lineRule="auto" w:line="240" w:before="120" w:after="120"/>
      <w:ind w:firstLine="709"/>
      <w:jc w:val="both"/>
    </w:pPr>
    <w:rPr>
      <w:rFonts w:ascii="Times New Roman" w:hAnsi="Times New Roman" w:eastAsia="DejaVu Sans" w:cs="Times New Roman"/>
      <w:sz w:val="24"/>
      <w:szCs w:val="24"/>
      <w:lang w:eastAsia="he-IL" w:bidi="he-IL"/>
    </w:rPr>
  </w:style>
  <w:style w:type="paragraph" w:styleId="ListNumber">
    <w:name w:val="List Number"/>
    <w:basedOn w:val="Normal"/>
    <w:qFormat/>
    <w:pPr>
      <w:widowControl w:val="false"/>
      <w:numPr>
        <w:ilvl w:val="0"/>
        <w:numId w:val="5"/>
      </w:numPr>
      <w:spacing w:lineRule="auto" w:line="240" w:before="0" w:after="0"/>
      <w:jc w:val="both"/>
    </w:pPr>
    <w:rPr>
      <w:rFonts w:ascii="Times New Roman" w:hAnsi="Times New Roman" w:eastAsia="DejaVu Sans" w:cs="Times New Roman"/>
      <w:sz w:val="24"/>
      <w:szCs w:val="24"/>
      <w:lang w:val="en-US" w:eastAsia="he-IL" w:bidi="he-IL"/>
    </w:rPr>
  </w:style>
  <w:style w:type="numbering" w:styleId="Style18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48157-3EA8-487D-9222-B30DE2E57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LibreOffice/24.2.6.2$Linux_X86_64 LibreOffice_project/420$Build-2</Application>
  <AppVersion>15.0000</AppVersion>
  <Pages>19</Pages>
  <Words>3483</Words>
  <Characters>25798</Characters>
  <CharactersWithSpaces>29144</CharactersWithSpaces>
  <Paragraphs>526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2020-05-26T08:00:00Z</dcterms:created>
  <dc:creator>User</dc:creator>
  <dc:description/>
  <dc:language>ru-RU</dc:language>
  <cp:lastModifiedBy/>
  <dcterms:modified xsi:type="dcterms:W3CDTF">2025-10-16T09:14:26Z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