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6C" w:rsidRDefault="009E0D43">
      <w:pPr>
        <w:pStyle w:val="a4"/>
        <w:spacing w:line="235" w:lineRule="auto"/>
      </w:pPr>
      <w:r>
        <w:t xml:space="preserve">Планмероприятийпоформированиюпозитивногоотношенияквопросамобъективнойоценкирезультатов </w:t>
      </w:r>
      <w:proofErr w:type="spellStart"/>
      <w:r>
        <w:t>обученияв</w:t>
      </w:r>
      <w:r w:rsidR="00CC7D19">
        <w:t>МОУ</w:t>
      </w:r>
      <w:proofErr w:type="spellEnd"/>
      <w:r w:rsidR="00CC7D19">
        <w:t xml:space="preserve"> «</w:t>
      </w:r>
      <w:proofErr w:type="spellStart"/>
      <w:r w:rsidR="00CC7D19">
        <w:t>Рамешковская</w:t>
      </w:r>
      <w:proofErr w:type="spellEnd"/>
      <w:r w:rsidR="00CC7D19">
        <w:t xml:space="preserve"> СОШ»</w:t>
      </w:r>
    </w:p>
    <w:p w:rsidR="0012136C" w:rsidRDefault="0012136C">
      <w:pPr>
        <w:pStyle w:val="a3"/>
        <w:spacing w:before="9"/>
        <w:ind w:left="0" w:firstLine="0"/>
        <w:rPr>
          <w:b/>
          <w:sz w:val="36"/>
        </w:rPr>
      </w:pPr>
    </w:p>
    <w:p w:rsidR="0012136C" w:rsidRDefault="009E0D43">
      <w:pPr>
        <w:pStyle w:val="a3"/>
        <w:tabs>
          <w:tab w:val="left" w:pos="11845"/>
          <w:tab w:val="left" w:pos="12202"/>
          <w:tab w:val="left" w:pos="13957"/>
        </w:tabs>
        <w:spacing w:line="276" w:lineRule="auto"/>
        <w:ind w:right="801" w:firstLine="566"/>
      </w:pPr>
      <w:r>
        <w:t>Для</w:t>
      </w:r>
      <w:r w:rsidR="0095420D">
        <w:t xml:space="preserve"> </w:t>
      </w:r>
      <w:r>
        <w:t>формирования</w:t>
      </w:r>
      <w:r w:rsidR="0095420D">
        <w:t xml:space="preserve"> </w:t>
      </w:r>
      <w:r>
        <w:t>у</w:t>
      </w:r>
      <w:r w:rsidR="0095420D">
        <w:t xml:space="preserve"> </w:t>
      </w:r>
      <w:r>
        <w:t>участников</w:t>
      </w:r>
      <w:r w:rsidR="0095420D">
        <w:t xml:space="preserve"> </w:t>
      </w:r>
      <w:r>
        <w:t>образовательных</w:t>
      </w:r>
      <w:r w:rsidR="0095420D">
        <w:t xml:space="preserve"> </w:t>
      </w:r>
      <w:r>
        <w:t>отношений</w:t>
      </w:r>
      <w:r w:rsidR="0095420D">
        <w:t xml:space="preserve"> </w:t>
      </w:r>
      <w:r>
        <w:t>позитивного</w:t>
      </w:r>
      <w:r w:rsidR="0095420D">
        <w:t xml:space="preserve"> </w:t>
      </w:r>
      <w:r>
        <w:t>отношения</w:t>
      </w:r>
      <w:r>
        <w:tab/>
        <w:t>к</w:t>
      </w:r>
      <w:r>
        <w:tab/>
        <w:t>объективной</w:t>
      </w:r>
      <w:r>
        <w:tab/>
      </w:r>
      <w:r>
        <w:rPr>
          <w:spacing w:val="-1"/>
        </w:rPr>
        <w:t>оценке</w:t>
      </w:r>
      <w:r w:rsidR="0095420D">
        <w:rPr>
          <w:spacing w:val="-1"/>
        </w:rPr>
        <w:t xml:space="preserve"> </w:t>
      </w:r>
      <w:r>
        <w:t>образовательных</w:t>
      </w:r>
      <w:r w:rsidR="0095420D">
        <w:t xml:space="preserve"> </w:t>
      </w:r>
      <w:r>
        <w:t>результатов необходимо:</w:t>
      </w:r>
    </w:p>
    <w:p w:rsidR="0012136C" w:rsidRDefault="0095420D">
      <w:pPr>
        <w:pStyle w:val="a5"/>
        <w:numPr>
          <w:ilvl w:val="0"/>
          <w:numId w:val="4"/>
        </w:numPr>
        <w:tabs>
          <w:tab w:val="left" w:pos="516"/>
        </w:tabs>
        <w:spacing w:line="318" w:lineRule="exact"/>
        <w:rPr>
          <w:sz w:val="28"/>
        </w:rPr>
      </w:pPr>
      <w:r>
        <w:rPr>
          <w:sz w:val="28"/>
        </w:rPr>
        <w:t>С</w:t>
      </w:r>
      <w:r w:rsidR="009E0D43">
        <w:rPr>
          <w:sz w:val="28"/>
        </w:rPr>
        <w:t>ледовать</w:t>
      </w:r>
      <w:r>
        <w:rPr>
          <w:sz w:val="28"/>
        </w:rPr>
        <w:t xml:space="preserve"> </w:t>
      </w:r>
      <w:r w:rsidR="009E0D43">
        <w:rPr>
          <w:sz w:val="28"/>
        </w:rPr>
        <w:t>описанию</w:t>
      </w:r>
      <w:r>
        <w:rPr>
          <w:sz w:val="28"/>
        </w:rPr>
        <w:t xml:space="preserve"> </w:t>
      </w:r>
      <w:r w:rsidR="009E0D43">
        <w:rPr>
          <w:sz w:val="28"/>
        </w:rPr>
        <w:t>оценочных</w:t>
      </w:r>
      <w:r>
        <w:rPr>
          <w:sz w:val="28"/>
        </w:rPr>
        <w:t xml:space="preserve"> </w:t>
      </w:r>
      <w:r w:rsidR="009E0D43">
        <w:rPr>
          <w:sz w:val="28"/>
        </w:rPr>
        <w:t>процедур;</w:t>
      </w:r>
    </w:p>
    <w:p w:rsidR="0012136C" w:rsidRDefault="0095420D">
      <w:pPr>
        <w:pStyle w:val="a5"/>
        <w:numPr>
          <w:ilvl w:val="0"/>
          <w:numId w:val="4"/>
        </w:numPr>
        <w:tabs>
          <w:tab w:val="left" w:pos="516"/>
        </w:tabs>
        <w:spacing w:before="51"/>
        <w:rPr>
          <w:sz w:val="28"/>
        </w:rPr>
      </w:pPr>
      <w:r>
        <w:rPr>
          <w:sz w:val="28"/>
        </w:rPr>
        <w:t>П</w:t>
      </w:r>
      <w:r w:rsidR="009E0D43">
        <w:rPr>
          <w:sz w:val="28"/>
        </w:rPr>
        <w:t>рименять</w:t>
      </w:r>
      <w:r>
        <w:rPr>
          <w:sz w:val="28"/>
        </w:rPr>
        <w:t xml:space="preserve"> </w:t>
      </w:r>
      <w:r w:rsidR="009E0D43">
        <w:rPr>
          <w:sz w:val="28"/>
        </w:rPr>
        <w:t>единые</w:t>
      </w:r>
      <w:r>
        <w:rPr>
          <w:sz w:val="28"/>
        </w:rPr>
        <w:t xml:space="preserve"> </w:t>
      </w:r>
      <w:r w:rsidR="009E0D43">
        <w:rPr>
          <w:sz w:val="28"/>
        </w:rPr>
        <w:t>организационно-технологические</w:t>
      </w:r>
      <w:r>
        <w:rPr>
          <w:sz w:val="28"/>
        </w:rPr>
        <w:t xml:space="preserve"> </w:t>
      </w:r>
      <w:r w:rsidR="009E0D43">
        <w:rPr>
          <w:sz w:val="28"/>
        </w:rPr>
        <w:t>решения,</w:t>
      </w:r>
      <w:r>
        <w:rPr>
          <w:sz w:val="28"/>
        </w:rPr>
        <w:t xml:space="preserve"> </w:t>
      </w:r>
      <w:r w:rsidR="009E0D43">
        <w:rPr>
          <w:sz w:val="28"/>
        </w:rPr>
        <w:t>меры</w:t>
      </w:r>
      <w:r>
        <w:rPr>
          <w:sz w:val="28"/>
        </w:rPr>
        <w:t xml:space="preserve"> </w:t>
      </w:r>
      <w:r w:rsidR="009E0D43">
        <w:rPr>
          <w:sz w:val="28"/>
        </w:rPr>
        <w:t>защиты</w:t>
      </w:r>
      <w:r>
        <w:rPr>
          <w:sz w:val="28"/>
        </w:rPr>
        <w:t xml:space="preserve"> </w:t>
      </w:r>
      <w:r w:rsidR="009E0D43">
        <w:rPr>
          <w:sz w:val="28"/>
        </w:rPr>
        <w:t>информации;</w:t>
      </w:r>
    </w:p>
    <w:p w:rsidR="0012136C" w:rsidRDefault="0095420D">
      <w:pPr>
        <w:pStyle w:val="a5"/>
        <w:numPr>
          <w:ilvl w:val="0"/>
          <w:numId w:val="3"/>
        </w:numPr>
        <w:tabs>
          <w:tab w:val="left" w:pos="352"/>
        </w:tabs>
        <w:spacing w:before="48" w:line="276" w:lineRule="auto"/>
        <w:ind w:right="1053"/>
        <w:rPr>
          <w:sz w:val="28"/>
        </w:rPr>
      </w:pPr>
      <w:r>
        <w:rPr>
          <w:sz w:val="28"/>
        </w:rPr>
        <w:t>Р</w:t>
      </w:r>
      <w:r w:rsidR="009E0D43">
        <w:rPr>
          <w:sz w:val="28"/>
        </w:rPr>
        <w:t>еализовывать</w:t>
      </w:r>
      <w:r>
        <w:rPr>
          <w:sz w:val="28"/>
        </w:rPr>
        <w:t xml:space="preserve"> </w:t>
      </w:r>
      <w:r w:rsidR="009E0D43">
        <w:rPr>
          <w:sz w:val="28"/>
        </w:rPr>
        <w:t>в</w:t>
      </w:r>
      <w:r>
        <w:rPr>
          <w:sz w:val="28"/>
        </w:rPr>
        <w:t xml:space="preserve"> </w:t>
      </w:r>
      <w:r w:rsidR="009E0D43">
        <w:rPr>
          <w:sz w:val="28"/>
        </w:rPr>
        <w:t>приоритетном</w:t>
      </w:r>
      <w:r>
        <w:rPr>
          <w:sz w:val="28"/>
        </w:rPr>
        <w:t xml:space="preserve"> </w:t>
      </w:r>
      <w:r w:rsidR="009E0D43">
        <w:rPr>
          <w:sz w:val="28"/>
        </w:rPr>
        <w:t>порядке</w:t>
      </w:r>
      <w:r>
        <w:rPr>
          <w:sz w:val="28"/>
        </w:rPr>
        <w:t xml:space="preserve"> </w:t>
      </w:r>
      <w:r w:rsidR="009E0D43">
        <w:rPr>
          <w:sz w:val="28"/>
        </w:rPr>
        <w:t>программы</w:t>
      </w:r>
      <w:r>
        <w:rPr>
          <w:sz w:val="28"/>
        </w:rPr>
        <w:t xml:space="preserve"> </w:t>
      </w:r>
      <w:r w:rsidR="009E0D43">
        <w:rPr>
          <w:sz w:val="28"/>
        </w:rPr>
        <w:t>помощи</w:t>
      </w:r>
      <w:r>
        <w:rPr>
          <w:sz w:val="28"/>
        </w:rPr>
        <w:t xml:space="preserve"> </w:t>
      </w:r>
      <w:r w:rsidR="009E0D43">
        <w:rPr>
          <w:sz w:val="28"/>
        </w:rPr>
        <w:t>учителям,</w:t>
      </w:r>
      <w:r>
        <w:rPr>
          <w:sz w:val="28"/>
        </w:rPr>
        <w:t xml:space="preserve"> </w:t>
      </w:r>
      <w:r w:rsidR="009E0D43">
        <w:rPr>
          <w:sz w:val="28"/>
        </w:rPr>
        <w:t>имеющим</w:t>
      </w:r>
      <w:r>
        <w:rPr>
          <w:sz w:val="28"/>
        </w:rPr>
        <w:t xml:space="preserve"> </w:t>
      </w:r>
      <w:r w:rsidR="009E0D43">
        <w:rPr>
          <w:sz w:val="28"/>
        </w:rPr>
        <w:t>профессиональные</w:t>
      </w:r>
      <w:r>
        <w:rPr>
          <w:sz w:val="28"/>
        </w:rPr>
        <w:t xml:space="preserve"> </w:t>
      </w:r>
      <w:r w:rsidR="009E0D43">
        <w:rPr>
          <w:sz w:val="28"/>
        </w:rPr>
        <w:t>проблемы</w:t>
      </w:r>
      <w:r>
        <w:rPr>
          <w:sz w:val="28"/>
        </w:rPr>
        <w:t xml:space="preserve"> </w:t>
      </w:r>
      <w:r w:rsidR="009E0D43">
        <w:rPr>
          <w:sz w:val="28"/>
        </w:rPr>
        <w:t>и</w:t>
      </w:r>
      <w:r>
        <w:rPr>
          <w:sz w:val="28"/>
        </w:rPr>
        <w:t xml:space="preserve"> </w:t>
      </w:r>
      <w:r w:rsidR="009E0D43">
        <w:rPr>
          <w:sz w:val="28"/>
        </w:rPr>
        <w:t>дефициты;</w:t>
      </w:r>
    </w:p>
    <w:p w:rsidR="0012136C" w:rsidRDefault="0095420D">
      <w:pPr>
        <w:pStyle w:val="a5"/>
        <w:numPr>
          <w:ilvl w:val="0"/>
          <w:numId w:val="3"/>
        </w:numPr>
        <w:tabs>
          <w:tab w:val="left" w:pos="352"/>
        </w:tabs>
        <w:spacing w:line="278" w:lineRule="auto"/>
        <w:ind w:right="1124"/>
        <w:rPr>
          <w:sz w:val="28"/>
        </w:rPr>
      </w:pPr>
      <w:r>
        <w:rPr>
          <w:sz w:val="28"/>
        </w:rPr>
        <w:t>И</w:t>
      </w:r>
      <w:r w:rsidR="009E0D43">
        <w:rPr>
          <w:sz w:val="28"/>
        </w:rPr>
        <w:t>спользовать</w:t>
      </w:r>
      <w:r>
        <w:rPr>
          <w:sz w:val="28"/>
        </w:rPr>
        <w:t xml:space="preserve"> </w:t>
      </w:r>
      <w:r w:rsidR="009E0D43">
        <w:rPr>
          <w:sz w:val="28"/>
        </w:rPr>
        <w:t>для</w:t>
      </w:r>
      <w:r>
        <w:rPr>
          <w:sz w:val="28"/>
        </w:rPr>
        <w:t xml:space="preserve"> </w:t>
      </w:r>
      <w:r w:rsidR="009E0D43">
        <w:rPr>
          <w:sz w:val="28"/>
        </w:rPr>
        <w:t>оценки</w:t>
      </w:r>
      <w:r>
        <w:rPr>
          <w:sz w:val="28"/>
        </w:rPr>
        <w:t xml:space="preserve"> </w:t>
      </w:r>
      <w:r w:rsidR="009E0D43">
        <w:rPr>
          <w:sz w:val="28"/>
        </w:rPr>
        <w:t>деятельности</w:t>
      </w:r>
      <w:r>
        <w:rPr>
          <w:sz w:val="28"/>
        </w:rPr>
        <w:t xml:space="preserve"> </w:t>
      </w:r>
      <w:r w:rsidR="009E0D43">
        <w:rPr>
          <w:sz w:val="28"/>
        </w:rPr>
        <w:t>учителя</w:t>
      </w:r>
      <w:r>
        <w:rPr>
          <w:sz w:val="28"/>
        </w:rPr>
        <w:t xml:space="preserve"> </w:t>
      </w:r>
      <w:r w:rsidR="009E0D43">
        <w:rPr>
          <w:sz w:val="28"/>
        </w:rPr>
        <w:t>результаты,</w:t>
      </w:r>
      <w:r>
        <w:rPr>
          <w:sz w:val="28"/>
        </w:rPr>
        <w:t xml:space="preserve"> </w:t>
      </w:r>
      <w:r w:rsidR="009E0D43">
        <w:rPr>
          <w:sz w:val="28"/>
        </w:rPr>
        <w:t>показанные</w:t>
      </w:r>
      <w:r>
        <w:rPr>
          <w:sz w:val="28"/>
        </w:rPr>
        <w:t xml:space="preserve"> </w:t>
      </w:r>
      <w:r w:rsidR="009E0D43">
        <w:rPr>
          <w:sz w:val="28"/>
        </w:rPr>
        <w:t>его</w:t>
      </w:r>
      <w:r>
        <w:rPr>
          <w:sz w:val="28"/>
        </w:rPr>
        <w:t xml:space="preserve"> </w:t>
      </w:r>
      <w:r w:rsidR="009E0D43">
        <w:rPr>
          <w:sz w:val="28"/>
        </w:rPr>
        <w:t>учениками</w:t>
      </w:r>
      <w:r>
        <w:rPr>
          <w:sz w:val="28"/>
        </w:rPr>
        <w:t xml:space="preserve"> </w:t>
      </w:r>
      <w:r w:rsidR="009E0D43">
        <w:rPr>
          <w:sz w:val="28"/>
        </w:rPr>
        <w:t>(</w:t>
      </w:r>
      <w:proofErr w:type="spellStart"/>
      <w:r w:rsidR="009E0D43">
        <w:rPr>
          <w:sz w:val="28"/>
        </w:rPr>
        <w:t>внезависимых</w:t>
      </w:r>
      <w:proofErr w:type="spellEnd"/>
      <w:r>
        <w:rPr>
          <w:sz w:val="28"/>
        </w:rPr>
        <w:t xml:space="preserve"> </w:t>
      </w:r>
      <w:r w:rsidR="009E0D43">
        <w:rPr>
          <w:sz w:val="28"/>
        </w:rPr>
        <w:t>оценочных</w:t>
      </w:r>
      <w:r>
        <w:rPr>
          <w:sz w:val="28"/>
        </w:rPr>
        <w:t xml:space="preserve"> </w:t>
      </w:r>
      <w:r w:rsidR="009E0D43">
        <w:rPr>
          <w:sz w:val="28"/>
        </w:rPr>
        <w:t>процедурах)</w:t>
      </w:r>
      <w:r>
        <w:rPr>
          <w:sz w:val="28"/>
        </w:rPr>
        <w:t xml:space="preserve"> </w:t>
      </w:r>
      <w:r w:rsidR="009E0D43">
        <w:rPr>
          <w:sz w:val="28"/>
        </w:rPr>
        <w:t>только</w:t>
      </w:r>
      <w:r>
        <w:rPr>
          <w:sz w:val="28"/>
        </w:rPr>
        <w:t xml:space="preserve"> </w:t>
      </w:r>
      <w:r w:rsidR="009E0D43">
        <w:rPr>
          <w:sz w:val="28"/>
        </w:rPr>
        <w:t>по желанию</w:t>
      </w:r>
      <w:r>
        <w:rPr>
          <w:sz w:val="28"/>
        </w:rPr>
        <w:t xml:space="preserve"> </w:t>
      </w:r>
      <w:r w:rsidR="009E0D43">
        <w:rPr>
          <w:sz w:val="28"/>
        </w:rPr>
        <w:t>педагога;</w:t>
      </w:r>
    </w:p>
    <w:p w:rsidR="0012136C" w:rsidRDefault="0095420D">
      <w:pPr>
        <w:pStyle w:val="a5"/>
        <w:numPr>
          <w:ilvl w:val="0"/>
          <w:numId w:val="3"/>
        </w:numPr>
        <w:tabs>
          <w:tab w:val="left" w:pos="352"/>
        </w:tabs>
        <w:spacing w:line="276" w:lineRule="auto"/>
        <w:ind w:right="957"/>
        <w:rPr>
          <w:sz w:val="28"/>
        </w:rPr>
      </w:pPr>
      <w:r>
        <w:rPr>
          <w:sz w:val="28"/>
        </w:rPr>
        <w:t>С</w:t>
      </w:r>
      <w:r w:rsidR="009E0D43">
        <w:rPr>
          <w:sz w:val="28"/>
        </w:rPr>
        <w:t>пособствовать</w:t>
      </w:r>
      <w:r>
        <w:rPr>
          <w:sz w:val="28"/>
        </w:rPr>
        <w:t xml:space="preserve"> </w:t>
      </w:r>
      <w:r w:rsidR="009E0D43">
        <w:rPr>
          <w:sz w:val="28"/>
        </w:rPr>
        <w:t>повышению</w:t>
      </w:r>
      <w:r>
        <w:rPr>
          <w:sz w:val="28"/>
        </w:rPr>
        <w:t xml:space="preserve"> </w:t>
      </w:r>
      <w:r w:rsidR="009E0D43">
        <w:rPr>
          <w:sz w:val="28"/>
        </w:rPr>
        <w:t>заинтересованности</w:t>
      </w:r>
      <w:r>
        <w:rPr>
          <w:sz w:val="28"/>
        </w:rPr>
        <w:t xml:space="preserve"> </w:t>
      </w:r>
      <w:r w:rsidR="009E0D43">
        <w:rPr>
          <w:sz w:val="28"/>
        </w:rPr>
        <w:t>учителей</w:t>
      </w:r>
      <w:r>
        <w:rPr>
          <w:sz w:val="28"/>
        </w:rPr>
        <w:t xml:space="preserve"> </w:t>
      </w:r>
      <w:r w:rsidR="009E0D43">
        <w:rPr>
          <w:sz w:val="28"/>
        </w:rPr>
        <w:t>в</w:t>
      </w:r>
      <w:r>
        <w:rPr>
          <w:sz w:val="28"/>
        </w:rPr>
        <w:t xml:space="preserve"> </w:t>
      </w:r>
      <w:r w:rsidR="009E0D43">
        <w:rPr>
          <w:sz w:val="28"/>
        </w:rPr>
        <w:t>использовании</w:t>
      </w:r>
      <w:r>
        <w:rPr>
          <w:sz w:val="28"/>
        </w:rPr>
        <w:t xml:space="preserve"> </w:t>
      </w:r>
      <w:r w:rsidR="009E0D43">
        <w:rPr>
          <w:sz w:val="28"/>
        </w:rPr>
        <w:t>объективных</w:t>
      </w:r>
      <w:r>
        <w:rPr>
          <w:sz w:val="28"/>
        </w:rPr>
        <w:t xml:space="preserve"> </w:t>
      </w:r>
      <w:r w:rsidR="009E0D43">
        <w:rPr>
          <w:sz w:val="28"/>
        </w:rPr>
        <w:t>результатов</w:t>
      </w:r>
      <w:r>
        <w:rPr>
          <w:sz w:val="28"/>
        </w:rPr>
        <w:t xml:space="preserve"> </w:t>
      </w:r>
      <w:r w:rsidR="009E0D43">
        <w:rPr>
          <w:sz w:val="28"/>
        </w:rPr>
        <w:t>региональных</w:t>
      </w:r>
      <w:r>
        <w:rPr>
          <w:sz w:val="28"/>
        </w:rPr>
        <w:t xml:space="preserve"> </w:t>
      </w:r>
      <w:r w:rsidR="009E0D43">
        <w:rPr>
          <w:sz w:val="28"/>
        </w:rPr>
        <w:t>и</w:t>
      </w:r>
      <w:r>
        <w:rPr>
          <w:sz w:val="28"/>
        </w:rPr>
        <w:t xml:space="preserve"> </w:t>
      </w:r>
      <w:r w:rsidR="009E0D43">
        <w:rPr>
          <w:sz w:val="28"/>
        </w:rPr>
        <w:t>федеральных</w:t>
      </w:r>
      <w:r>
        <w:rPr>
          <w:sz w:val="28"/>
        </w:rPr>
        <w:t xml:space="preserve"> </w:t>
      </w:r>
      <w:r w:rsidR="009E0D43">
        <w:rPr>
          <w:sz w:val="28"/>
        </w:rPr>
        <w:t>оценочных</w:t>
      </w:r>
      <w:r>
        <w:rPr>
          <w:sz w:val="28"/>
        </w:rPr>
        <w:t xml:space="preserve"> </w:t>
      </w:r>
      <w:r w:rsidR="009E0D43">
        <w:rPr>
          <w:sz w:val="28"/>
        </w:rPr>
        <w:t>процедур;</w:t>
      </w:r>
    </w:p>
    <w:p w:rsidR="0012136C" w:rsidRDefault="009E0D43">
      <w:pPr>
        <w:pStyle w:val="a5"/>
        <w:numPr>
          <w:ilvl w:val="0"/>
          <w:numId w:val="3"/>
        </w:numPr>
        <w:tabs>
          <w:tab w:val="left" w:pos="352"/>
          <w:tab w:val="left" w:pos="2118"/>
          <w:tab w:val="left" w:pos="4413"/>
          <w:tab w:val="left" w:pos="5436"/>
          <w:tab w:val="left" w:pos="5781"/>
          <w:tab w:val="left" w:pos="7747"/>
          <w:tab w:val="left" w:pos="10003"/>
          <w:tab w:val="left" w:pos="11561"/>
          <w:tab w:val="left" w:pos="12068"/>
          <w:tab w:val="left" w:pos="13407"/>
        </w:tabs>
        <w:spacing w:line="276" w:lineRule="auto"/>
        <w:ind w:right="799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разъяснительную</w:t>
      </w:r>
      <w:r>
        <w:rPr>
          <w:sz w:val="28"/>
        </w:rPr>
        <w:tab/>
        <w:t>работу</w:t>
      </w:r>
      <w:r>
        <w:rPr>
          <w:sz w:val="28"/>
        </w:rPr>
        <w:tab/>
        <w:t>с</w:t>
      </w:r>
      <w:r>
        <w:rPr>
          <w:sz w:val="28"/>
        </w:rPr>
        <w:tab/>
        <w:t>участниками</w:t>
      </w:r>
      <w:r>
        <w:rPr>
          <w:sz w:val="28"/>
        </w:rPr>
        <w:tab/>
        <w:t>образовательных</w:t>
      </w:r>
      <w:r>
        <w:rPr>
          <w:sz w:val="28"/>
        </w:rPr>
        <w:tab/>
        <w:t>отношений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</w:r>
      <w:r>
        <w:rPr>
          <w:spacing w:val="-1"/>
          <w:sz w:val="28"/>
        </w:rPr>
        <w:t>повышения</w:t>
      </w:r>
      <w:r w:rsidR="0095420D">
        <w:rPr>
          <w:spacing w:val="-1"/>
          <w:sz w:val="28"/>
        </w:rPr>
        <w:t xml:space="preserve"> </w:t>
      </w:r>
      <w:r>
        <w:rPr>
          <w:sz w:val="28"/>
        </w:rPr>
        <w:t>объективности</w:t>
      </w:r>
      <w:r w:rsidR="0095420D">
        <w:rPr>
          <w:sz w:val="28"/>
        </w:rPr>
        <w:t xml:space="preserve"> </w:t>
      </w:r>
      <w:r>
        <w:rPr>
          <w:sz w:val="28"/>
        </w:rPr>
        <w:t>оценки</w:t>
      </w:r>
      <w:r w:rsidR="0095420D">
        <w:rPr>
          <w:sz w:val="28"/>
        </w:rPr>
        <w:t xml:space="preserve"> </w:t>
      </w:r>
      <w:r>
        <w:rPr>
          <w:sz w:val="28"/>
        </w:rPr>
        <w:t>образовательных</w:t>
      </w:r>
      <w:r w:rsidR="0095420D">
        <w:rPr>
          <w:sz w:val="28"/>
        </w:rPr>
        <w:t xml:space="preserve"> </w:t>
      </w:r>
      <w:r>
        <w:rPr>
          <w:sz w:val="28"/>
        </w:rPr>
        <w:t>результатов</w:t>
      </w:r>
      <w:r w:rsidR="0095420D">
        <w:rPr>
          <w:sz w:val="28"/>
        </w:rPr>
        <w:t xml:space="preserve"> </w:t>
      </w:r>
      <w:r>
        <w:rPr>
          <w:sz w:val="28"/>
        </w:rPr>
        <w:t>и</w:t>
      </w:r>
      <w:r w:rsidR="0095420D">
        <w:rPr>
          <w:sz w:val="28"/>
        </w:rPr>
        <w:t xml:space="preserve"> </w:t>
      </w:r>
      <w:r>
        <w:rPr>
          <w:sz w:val="28"/>
        </w:rPr>
        <w:t>реализации</w:t>
      </w:r>
      <w:r w:rsidR="0095420D">
        <w:rPr>
          <w:sz w:val="28"/>
        </w:rPr>
        <w:t xml:space="preserve"> </w:t>
      </w:r>
      <w:r>
        <w:rPr>
          <w:sz w:val="28"/>
        </w:rPr>
        <w:t>перечисленных выше мер.</w:t>
      </w:r>
    </w:p>
    <w:p w:rsidR="0012136C" w:rsidRDefault="009E0D43">
      <w:pPr>
        <w:pStyle w:val="a3"/>
        <w:spacing w:line="276" w:lineRule="auto"/>
        <w:ind w:right="785" w:firstLine="348"/>
        <w:jc w:val="both"/>
      </w:pPr>
      <w:r>
        <w:t>Важным</w:t>
      </w:r>
      <w:r w:rsidR="0095420D">
        <w:t xml:space="preserve"> </w:t>
      </w:r>
      <w:r>
        <w:t>механизмом</w:t>
      </w:r>
      <w:r w:rsidR="0095420D">
        <w:t xml:space="preserve"> </w:t>
      </w:r>
      <w:r>
        <w:t>обеспечения</w:t>
      </w:r>
      <w:r w:rsidR="0095420D">
        <w:t xml:space="preserve"> </w:t>
      </w:r>
      <w:r>
        <w:t>объективности</w:t>
      </w:r>
      <w:r w:rsidR="0095420D">
        <w:t xml:space="preserve"> </w:t>
      </w:r>
      <w:r>
        <w:t>оценивания</w:t>
      </w:r>
      <w:r w:rsidR="0095420D">
        <w:t xml:space="preserve"> </w:t>
      </w:r>
      <w:r>
        <w:t>является</w:t>
      </w:r>
      <w:r w:rsidR="0095420D">
        <w:t xml:space="preserve"> </w:t>
      </w:r>
      <w:proofErr w:type="spellStart"/>
      <w:r>
        <w:t>внутришкольная</w:t>
      </w:r>
      <w:proofErr w:type="spellEnd"/>
      <w:r w:rsidR="0095420D">
        <w:t xml:space="preserve"> </w:t>
      </w:r>
      <w:r>
        <w:t>система</w:t>
      </w:r>
      <w:r w:rsidR="0095420D">
        <w:t xml:space="preserve"> </w:t>
      </w:r>
      <w:r>
        <w:t>оценки</w:t>
      </w:r>
      <w:r w:rsidR="0095420D">
        <w:t xml:space="preserve"> </w:t>
      </w:r>
      <w:r>
        <w:t>образовательных</w:t>
      </w:r>
      <w:r w:rsidR="0095420D">
        <w:t xml:space="preserve"> </w:t>
      </w:r>
      <w:r>
        <w:t>результатов,</w:t>
      </w:r>
      <w:r w:rsidR="0095420D">
        <w:t xml:space="preserve"> </w:t>
      </w:r>
      <w:r>
        <w:t>способствующая</w:t>
      </w:r>
      <w:r w:rsidR="0095420D">
        <w:t xml:space="preserve"> </w:t>
      </w:r>
      <w:r>
        <w:t>эффективному</w:t>
      </w:r>
      <w:r w:rsidR="0095420D">
        <w:t xml:space="preserve"> </w:t>
      </w:r>
      <w:r>
        <w:t>выполнению</w:t>
      </w:r>
      <w:r w:rsidR="0095420D">
        <w:t xml:space="preserve"> </w:t>
      </w:r>
      <w:r>
        <w:t>учителями</w:t>
      </w:r>
      <w:r w:rsidR="0095420D">
        <w:t xml:space="preserve"> </w:t>
      </w:r>
      <w:r>
        <w:t>трудовой</w:t>
      </w:r>
      <w:r w:rsidR="0095420D">
        <w:t xml:space="preserve"> </w:t>
      </w:r>
      <w:r>
        <w:t>функции"</w:t>
      </w:r>
      <w:r w:rsidR="0095420D">
        <w:t xml:space="preserve"> </w:t>
      </w:r>
      <w:r>
        <w:t>по</w:t>
      </w:r>
      <w:r w:rsidR="0095420D">
        <w:t xml:space="preserve"> </w:t>
      </w:r>
      <w:r>
        <w:t>объективной</w:t>
      </w:r>
      <w:r w:rsidR="0095420D">
        <w:t xml:space="preserve"> </w:t>
      </w:r>
      <w:r>
        <w:t>оценке</w:t>
      </w:r>
      <w:r w:rsidR="0095420D">
        <w:t xml:space="preserve"> </w:t>
      </w:r>
      <w:r>
        <w:t>знаний</w:t>
      </w:r>
      <w:r w:rsidR="0095420D">
        <w:t xml:space="preserve"> </w:t>
      </w:r>
      <w:r>
        <w:t>обучающихся</w:t>
      </w:r>
      <w:r w:rsidR="0095420D">
        <w:t xml:space="preserve"> </w:t>
      </w:r>
      <w:r>
        <w:t>на</w:t>
      </w:r>
      <w:r w:rsidR="0095420D">
        <w:t xml:space="preserve"> </w:t>
      </w:r>
      <w:r>
        <w:t>основе</w:t>
      </w:r>
      <w:r w:rsidR="0095420D">
        <w:t xml:space="preserve"> </w:t>
      </w:r>
      <w:r>
        <w:t>тестирования</w:t>
      </w:r>
      <w:r w:rsidR="0095420D">
        <w:t xml:space="preserve"> </w:t>
      </w:r>
      <w:r>
        <w:t>и</w:t>
      </w:r>
      <w:r w:rsidR="0095420D">
        <w:t xml:space="preserve"> </w:t>
      </w:r>
      <w:r>
        <w:t>других</w:t>
      </w:r>
      <w:r w:rsidR="0095420D">
        <w:t xml:space="preserve"> </w:t>
      </w:r>
      <w:r>
        <w:t>методов</w:t>
      </w:r>
      <w:r w:rsidR="0095420D">
        <w:t xml:space="preserve"> </w:t>
      </w:r>
      <w:r>
        <w:t>контроля</w:t>
      </w:r>
      <w:r w:rsidR="0095420D">
        <w:t xml:space="preserve"> </w:t>
      </w:r>
      <w:r>
        <w:t>в</w:t>
      </w:r>
      <w:r w:rsidR="0095420D">
        <w:t xml:space="preserve"> </w:t>
      </w:r>
      <w:r>
        <w:t>соответствии</w:t>
      </w:r>
      <w:r w:rsidR="0095420D">
        <w:t xml:space="preserve"> </w:t>
      </w:r>
      <w:r>
        <w:t>с</w:t>
      </w:r>
      <w:r w:rsidR="0095420D">
        <w:t xml:space="preserve"> </w:t>
      </w:r>
      <w:r>
        <w:t>реальными учебными возможностями</w:t>
      </w:r>
      <w:r w:rsidR="0095420D">
        <w:t xml:space="preserve"> </w:t>
      </w:r>
      <w:r>
        <w:t>обучающихся".</w:t>
      </w:r>
    </w:p>
    <w:p w:rsidR="0012136C" w:rsidRDefault="009E0D43">
      <w:pPr>
        <w:pStyle w:val="a3"/>
        <w:spacing w:line="317" w:lineRule="exact"/>
        <w:ind w:left="700" w:firstLine="0"/>
        <w:jc w:val="both"/>
      </w:pPr>
      <w:r>
        <w:t>Элементами</w:t>
      </w:r>
      <w:r w:rsidR="0095420D">
        <w:t xml:space="preserve"> </w:t>
      </w:r>
      <w:r>
        <w:t>такой</w:t>
      </w:r>
      <w:r w:rsidR="0095420D">
        <w:t xml:space="preserve"> </w:t>
      </w:r>
      <w:r>
        <w:t>системы являются,</w:t>
      </w:r>
      <w:r w:rsidR="0095420D">
        <w:t xml:space="preserve"> </w:t>
      </w:r>
      <w:r>
        <w:t>в</w:t>
      </w:r>
      <w:r w:rsidR="0095420D">
        <w:t xml:space="preserve"> </w:t>
      </w:r>
      <w:r>
        <w:t>том</w:t>
      </w:r>
      <w:r w:rsidR="0095420D">
        <w:t xml:space="preserve"> </w:t>
      </w:r>
      <w:r>
        <w:t>числе:</w:t>
      </w:r>
    </w:p>
    <w:p w:rsidR="0012136C" w:rsidRDefault="009E0D43">
      <w:pPr>
        <w:pStyle w:val="a3"/>
        <w:spacing w:before="45"/>
        <w:ind w:firstLine="0"/>
        <w:jc w:val="both"/>
      </w:pPr>
      <w:r>
        <w:t>-положение</w:t>
      </w:r>
      <w:r w:rsidR="0095420D">
        <w:t xml:space="preserve"> </w:t>
      </w:r>
      <w:r>
        <w:t>о</w:t>
      </w:r>
      <w:r w:rsidR="0095420D">
        <w:t xml:space="preserve"> </w:t>
      </w:r>
      <w:r>
        <w:t>внутренней</w:t>
      </w:r>
      <w:r w:rsidR="0095420D">
        <w:t xml:space="preserve"> </w:t>
      </w:r>
      <w:r>
        <w:t>системе</w:t>
      </w:r>
      <w:r w:rsidR="0095420D">
        <w:t xml:space="preserve"> </w:t>
      </w:r>
      <w:r>
        <w:t>оценки</w:t>
      </w:r>
      <w:r w:rsidR="0095420D">
        <w:t xml:space="preserve"> </w:t>
      </w:r>
      <w:r>
        <w:t>качества</w:t>
      </w:r>
      <w:r w:rsidR="0095420D">
        <w:t xml:space="preserve"> </w:t>
      </w:r>
      <w:r>
        <w:t>образования;</w:t>
      </w:r>
    </w:p>
    <w:p w:rsidR="0012136C" w:rsidRDefault="009E0D43">
      <w:pPr>
        <w:pStyle w:val="a5"/>
        <w:numPr>
          <w:ilvl w:val="0"/>
          <w:numId w:val="3"/>
        </w:numPr>
        <w:tabs>
          <w:tab w:val="left" w:pos="352"/>
        </w:tabs>
        <w:spacing w:before="50"/>
        <w:rPr>
          <w:sz w:val="28"/>
        </w:rPr>
      </w:pPr>
      <w:r>
        <w:rPr>
          <w:sz w:val="28"/>
        </w:rPr>
        <w:t>система</w:t>
      </w:r>
      <w:r w:rsidR="0095420D">
        <w:rPr>
          <w:sz w:val="28"/>
        </w:rPr>
        <w:t xml:space="preserve"> </w:t>
      </w:r>
      <w:r>
        <w:rPr>
          <w:sz w:val="28"/>
        </w:rPr>
        <w:t>регулярных</w:t>
      </w:r>
      <w:r w:rsidR="0095420D">
        <w:rPr>
          <w:sz w:val="28"/>
        </w:rPr>
        <w:t xml:space="preserve"> </w:t>
      </w:r>
      <w:r>
        <w:rPr>
          <w:sz w:val="28"/>
        </w:rPr>
        <w:t>независимых</w:t>
      </w:r>
      <w:r w:rsidR="0095420D">
        <w:rPr>
          <w:sz w:val="28"/>
        </w:rPr>
        <w:t xml:space="preserve"> </w:t>
      </w:r>
      <w:r>
        <w:rPr>
          <w:sz w:val="28"/>
        </w:rPr>
        <w:t>оценочных</w:t>
      </w:r>
      <w:r w:rsidR="0095420D">
        <w:rPr>
          <w:sz w:val="28"/>
        </w:rPr>
        <w:t xml:space="preserve"> </w:t>
      </w:r>
      <w:r>
        <w:rPr>
          <w:sz w:val="28"/>
        </w:rPr>
        <w:t>процедур,</w:t>
      </w:r>
      <w:r w:rsidR="0095420D">
        <w:rPr>
          <w:sz w:val="28"/>
        </w:rPr>
        <w:t xml:space="preserve"> </w:t>
      </w:r>
      <w:r>
        <w:rPr>
          <w:sz w:val="28"/>
        </w:rPr>
        <w:t>объективность</w:t>
      </w:r>
      <w:r w:rsidR="0095420D">
        <w:rPr>
          <w:sz w:val="28"/>
        </w:rPr>
        <w:t xml:space="preserve"> </w:t>
      </w:r>
      <w:r>
        <w:rPr>
          <w:sz w:val="28"/>
        </w:rPr>
        <w:t>результатов;</w:t>
      </w:r>
    </w:p>
    <w:p w:rsidR="0012136C" w:rsidRDefault="009E0D43">
      <w:pPr>
        <w:pStyle w:val="a5"/>
        <w:numPr>
          <w:ilvl w:val="0"/>
          <w:numId w:val="3"/>
        </w:numPr>
        <w:tabs>
          <w:tab w:val="left" w:pos="352"/>
        </w:tabs>
        <w:spacing w:before="48" w:line="278" w:lineRule="auto"/>
        <w:ind w:right="1802"/>
        <w:rPr>
          <w:sz w:val="28"/>
        </w:rPr>
      </w:pPr>
      <w:r>
        <w:rPr>
          <w:sz w:val="28"/>
        </w:rPr>
        <w:t>принятые</w:t>
      </w:r>
      <w:r w:rsidR="0095420D">
        <w:rPr>
          <w:sz w:val="28"/>
        </w:rPr>
        <w:t xml:space="preserve"> </w:t>
      </w:r>
      <w:r>
        <w:rPr>
          <w:sz w:val="28"/>
        </w:rPr>
        <w:t>в</w:t>
      </w:r>
      <w:r w:rsidR="0095420D">
        <w:rPr>
          <w:sz w:val="28"/>
        </w:rPr>
        <w:t xml:space="preserve"> </w:t>
      </w:r>
      <w:r>
        <w:rPr>
          <w:sz w:val="28"/>
        </w:rPr>
        <w:t>ОО</w:t>
      </w:r>
      <w:r w:rsidR="0095420D">
        <w:rPr>
          <w:sz w:val="28"/>
        </w:rPr>
        <w:t xml:space="preserve"> </w:t>
      </w:r>
      <w:r>
        <w:rPr>
          <w:sz w:val="28"/>
        </w:rPr>
        <w:t>прозрачные</w:t>
      </w:r>
      <w:r w:rsidR="0095420D">
        <w:rPr>
          <w:sz w:val="28"/>
        </w:rPr>
        <w:t xml:space="preserve"> </w:t>
      </w:r>
      <w:r>
        <w:rPr>
          <w:sz w:val="28"/>
        </w:rPr>
        <w:t>критерии</w:t>
      </w:r>
      <w:r w:rsidR="0095420D">
        <w:rPr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 w:rsidR="0095420D">
        <w:rPr>
          <w:sz w:val="28"/>
        </w:rPr>
        <w:t xml:space="preserve"> </w:t>
      </w:r>
      <w:r>
        <w:rPr>
          <w:sz w:val="28"/>
        </w:rPr>
        <w:t>текущего</w:t>
      </w:r>
      <w:r w:rsidR="0095420D">
        <w:rPr>
          <w:sz w:val="28"/>
        </w:rPr>
        <w:t xml:space="preserve"> </w:t>
      </w:r>
      <w:r>
        <w:rPr>
          <w:sz w:val="28"/>
        </w:rPr>
        <w:t>и</w:t>
      </w:r>
      <w:r w:rsidR="0095420D">
        <w:rPr>
          <w:sz w:val="28"/>
        </w:rPr>
        <w:t xml:space="preserve"> </w:t>
      </w:r>
      <w:r>
        <w:rPr>
          <w:sz w:val="28"/>
        </w:rPr>
        <w:t>итогового</w:t>
      </w:r>
      <w:r w:rsidR="0095420D">
        <w:rPr>
          <w:sz w:val="28"/>
        </w:rPr>
        <w:t xml:space="preserve"> </w:t>
      </w:r>
      <w:r>
        <w:rPr>
          <w:sz w:val="28"/>
        </w:rPr>
        <w:t>оценивания,</w:t>
      </w:r>
      <w:r w:rsidR="0095420D">
        <w:rPr>
          <w:sz w:val="28"/>
        </w:rPr>
        <w:t xml:space="preserve"> </w:t>
      </w:r>
      <w:r>
        <w:rPr>
          <w:sz w:val="28"/>
        </w:rPr>
        <w:t>обеспечивающие</w:t>
      </w:r>
      <w:r w:rsidR="0095420D">
        <w:rPr>
          <w:sz w:val="28"/>
        </w:rPr>
        <w:t xml:space="preserve"> </w:t>
      </w:r>
      <w:r>
        <w:rPr>
          <w:sz w:val="28"/>
        </w:rPr>
        <w:t>справедливую</w:t>
      </w:r>
      <w:r w:rsidR="0095420D">
        <w:rPr>
          <w:sz w:val="28"/>
        </w:rPr>
        <w:t xml:space="preserve"> </w:t>
      </w:r>
      <w:r>
        <w:rPr>
          <w:sz w:val="28"/>
        </w:rPr>
        <w:t>непротиворечивую</w:t>
      </w:r>
      <w:r w:rsidR="0095420D">
        <w:rPr>
          <w:sz w:val="28"/>
        </w:rPr>
        <w:t xml:space="preserve"> </w:t>
      </w:r>
      <w:r>
        <w:rPr>
          <w:sz w:val="28"/>
        </w:rPr>
        <w:t>оценку</w:t>
      </w:r>
      <w:r w:rsidR="0095420D">
        <w:rPr>
          <w:sz w:val="28"/>
        </w:rPr>
        <w:t xml:space="preserve"> </w:t>
      </w:r>
      <w:r>
        <w:rPr>
          <w:sz w:val="28"/>
        </w:rPr>
        <w:t>образовательных</w:t>
      </w:r>
      <w:r w:rsidR="00990819">
        <w:rPr>
          <w:sz w:val="28"/>
        </w:rPr>
        <w:t xml:space="preserve"> </w:t>
      </w:r>
      <w:r>
        <w:rPr>
          <w:sz w:val="28"/>
        </w:rPr>
        <w:t>результатов</w:t>
      </w:r>
      <w:r w:rsidR="00990819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12136C" w:rsidRDefault="009E0D43">
      <w:pPr>
        <w:pStyle w:val="a5"/>
        <w:numPr>
          <w:ilvl w:val="0"/>
          <w:numId w:val="3"/>
        </w:numPr>
        <w:tabs>
          <w:tab w:val="left" w:pos="352"/>
        </w:tabs>
        <w:spacing w:line="276" w:lineRule="auto"/>
        <w:ind w:right="1027"/>
        <w:rPr>
          <w:sz w:val="28"/>
        </w:rPr>
      </w:pPr>
      <w:r>
        <w:rPr>
          <w:sz w:val="28"/>
        </w:rPr>
        <w:t>непрерывный</w:t>
      </w:r>
      <w:r w:rsidR="00990819">
        <w:rPr>
          <w:sz w:val="28"/>
        </w:rPr>
        <w:t xml:space="preserve"> </w:t>
      </w:r>
      <w:r>
        <w:rPr>
          <w:sz w:val="28"/>
        </w:rPr>
        <w:t>процесс</w:t>
      </w:r>
      <w:r w:rsidR="00990819">
        <w:rPr>
          <w:sz w:val="28"/>
        </w:rPr>
        <w:t xml:space="preserve"> </w:t>
      </w:r>
      <w:r>
        <w:rPr>
          <w:sz w:val="28"/>
        </w:rPr>
        <w:t>повышения</w:t>
      </w:r>
      <w:r w:rsidR="00990819">
        <w:rPr>
          <w:sz w:val="28"/>
        </w:rPr>
        <w:t xml:space="preserve"> </w:t>
      </w:r>
      <w:r>
        <w:rPr>
          <w:sz w:val="28"/>
        </w:rPr>
        <w:t>квалификации</w:t>
      </w:r>
      <w:r w:rsidR="00990819">
        <w:rPr>
          <w:sz w:val="28"/>
        </w:rPr>
        <w:t xml:space="preserve"> </w:t>
      </w:r>
      <w:r>
        <w:rPr>
          <w:sz w:val="28"/>
        </w:rPr>
        <w:t>учителей</w:t>
      </w:r>
      <w:r w:rsidR="00990819">
        <w:rPr>
          <w:sz w:val="28"/>
        </w:rPr>
        <w:t xml:space="preserve"> </w:t>
      </w:r>
      <w:r>
        <w:rPr>
          <w:sz w:val="28"/>
        </w:rPr>
        <w:t>в</w:t>
      </w:r>
      <w:r w:rsidR="00990819">
        <w:rPr>
          <w:sz w:val="28"/>
        </w:rPr>
        <w:t xml:space="preserve"> </w:t>
      </w:r>
      <w:r>
        <w:rPr>
          <w:sz w:val="28"/>
        </w:rPr>
        <w:t>области</w:t>
      </w:r>
      <w:r w:rsidR="00990819">
        <w:rPr>
          <w:sz w:val="28"/>
        </w:rPr>
        <w:t xml:space="preserve"> </w:t>
      </w:r>
      <w:r>
        <w:rPr>
          <w:sz w:val="28"/>
        </w:rPr>
        <w:t>оценки</w:t>
      </w:r>
      <w:r w:rsidR="00990819">
        <w:rPr>
          <w:sz w:val="28"/>
        </w:rPr>
        <w:t xml:space="preserve"> </w:t>
      </w:r>
      <w:r>
        <w:rPr>
          <w:sz w:val="28"/>
        </w:rPr>
        <w:t>результатов</w:t>
      </w:r>
      <w:r w:rsidR="00990819">
        <w:rPr>
          <w:sz w:val="28"/>
        </w:rPr>
        <w:t xml:space="preserve"> </w:t>
      </w:r>
      <w:r>
        <w:rPr>
          <w:sz w:val="28"/>
        </w:rPr>
        <w:t>образования,</w:t>
      </w:r>
      <w:r w:rsidR="00990819">
        <w:rPr>
          <w:sz w:val="28"/>
        </w:rPr>
        <w:t xml:space="preserve"> </w:t>
      </w:r>
      <w:r>
        <w:rPr>
          <w:sz w:val="28"/>
        </w:rPr>
        <w:t>включающий</w:t>
      </w:r>
      <w:r w:rsidR="00990819">
        <w:rPr>
          <w:sz w:val="28"/>
        </w:rPr>
        <w:t xml:space="preserve"> </w:t>
      </w:r>
      <w:r>
        <w:rPr>
          <w:sz w:val="28"/>
        </w:rPr>
        <w:t>не</w:t>
      </w:r>
      <w:r w:rsidR="00990819">
        <w:rPr>
          <w:sz w:val="28"/>
        </w:rPr>
        <w:t xml:space="preserve"> </w:t>
      </w:r>
      <w:r>
        <w:rPr>
          <w:sz w:val="28"/>
        </w:rPr>
        <w:t>только</w:t>
      </w:r>
      <w:r w:rsidR="00990819">
        <w:rPr>
          <w:sz w:val="28"/>
        </w:rPr>
        <w:t xml:space="preserve"> </w:t>
      </w:r>
      <w:r>
        <w:rPr>
          <w:sz w:val="28"/>
        </w:rPr>
        <w:t>обучение</w:t>
      </w:r>
      <w:r w:rsidR="00990819">
        <w:rPr>
          <w:sz w:val="28"/>
        </w:rPr>
        <w:t xml:space="preserve"> </w:t>
      </w:r>
      <w:r>
        <w:rPr>
          <w:sz w:val="28"/>
        </w:rPr>
        <w:t>на</w:t>
      </w:r>
      <w:r w:rsidR="00990819">
        <w:rPr>
          <w:sz w:val="28"/>
        </w:rPr>
        <w:t xml:space="preserve"> </w:t>
      </w:r>
      <w:r>
        <w:rPr>
          <w:sz w:val="28"/>
        </w:rPr>
        <w:t>курсах повышения</w:t>
      </w:r>
      <w:r w:rsidR="00990819">
        <w:rPr>
          <w:sz w:val="28"/>
        </w:rPr>
        <w:t xml:space="preserve"> </w:t>
      </w:r>
      <w:r>
        <w:rPr>
          <w:sz w:val="28"/>
        </w:rPr>
        <w:t>квалификации,</w:t>
      </w:r>
      <w:r w:rsidR="00990819">
        <w:rPr>
          <w:sz w:val="28"/>
        </w:rPr>
        <w:t xml:space="preserve"> </w:t>
      </w:r>
      <w:r>
        <w:rPr>
          <w:sz w:val="28"/>
        </w:rPr>
        <w:t>но и</w:t>
      </w:r>
      <w:r w:rsidR="00990819">
        <w:rPr>
          <w:sz w:val="28"/>
        </w:rPr>
        <w:t xml:space="preserve"> </w:t>
      </w:r>
      <w:proofErr w:type="spellStart"/>
      <w:r>
        <w:rPr>
          <w:sz w:val="28"/>
        </w:rPr>
        <w:t>внутришкольное</w:t>
      </w:r>
      <w:proofErr w:type="spellEnd"/>
      <w:r w:rsidR="00990819">
        <w:rPr>
          <w:sz w:val="28"/>
        </w:rPr>
        <w:t xml:space="preserve"> </w:t>
      </w:r>
      <w:r>
        <w:rPr>
          <w:sz w:val="28"/>
        </w:rPr>
        <w:t>обучение</w:t>
      </w:r>
      <w:r w:rsidR="00990819">
        <w:rPr>
          <w:sz w:val="28"/>
        </w:rPr>
        <w:t xml:space="preserve"> </w:t>
      </w:r>
      <w:r>
        <w:rPr>
          <w:sz w:val="28"/>
        </w:rPr>
        <w:t>и</w:t>
      </w:r>
      <w:r w:rsidR="00990819">
        <w:rPr>
          <w:sz w:val="28"/>
        </w:rPr>
        <w:t xml:space="preserve"> </w:t>
      </w:r>
      <w:r>
        <w:rPr>
          <w:sz w:val="28"/>
        </w:rPr>
        <w:t>самообразование;</w:t>
      </w:r>
    </w:p>
    <w:p w:rsidR="0012136C" w:rsidRDefault="009E0D43">
      <w:pPr>
        <w:pStyle w:val="a5"/>
        <w:numPr>
          <w:ilvl w:val="0"/>
          <w:numId w:val="3"/>
        </w:numPr>
        <w:tabs>
          <w:tab w:val="left" w:pos="352"/>
        </w:tabs>
        <w:spacing w:line="321" w:lineRule="exact"/>
        <w:rPr>
          <w:sz w:val="28"/>
        </w:rPr>
      </w:pPr>
      <w:r>
        <w:rPr>
          <w:sz w:val="28"/>
        </w:rPr>
        <w:t>проведение</w:t>
      </w:r>
      <w:r w:rsidR="00990819">
        <w:rPr>
          <w:sz w:val="28"/>
        </w:rPr>
        <w:t xml:space="preserve"> учителями </w:t>
      </w:r>
      <w:r>
        <w:rPr>
          <w:sz w:val="28"/>
        </w:rPr>
        <w:t>Методическими</w:t>
      </w:r>
      <w:r w:rsidR="00990819">
        <w:rPr>
          <w:sz w:val="28"/>
        </w:rPr>
        <w:t xml:space="preserve"> </w:t>
      </w:r>
      <w:r>
        <w:rPr>
          <w:sz w:val="28"/>
        </w:rPr>
        <w:t>объединениями</w:t>
      </w:r>
      <w:r w:rsidR="00990819">
        <w:rPr>
          <w:sz w:val="28"/>
        </w:rPr>
        <w:t xml:space="preserve"> </w:t>
      </w:r>
      <w:r>
        <w:rPr>
          <w:sz w:val="28"/>
        </w:rPr>
        <w:t>аналитической</w:t>
      </w:r>
      <w:r w:rsidR="00990819">
        <w:rPr>
          <w:sz w:val="28"/>
        </w:rPr>
        <w:t xml:space="preserve"> </w:t>
      </w:r>
      <w:r>
        <w:rPr>
          <w:sz w:val="28"/>
        </w:rPr>
        <w:t>работы</w:t>
      </w:r>
      <w:r w:rsidR="00990819">
        <w:rPr>
          <w:sz w:val="28"/>
        </w:rPr>
        <w:t xml:space="preserve"> </w:t>
      </w:r>
      <w:r>
        <w:rPr>
          <w:sz w:val="28"/>
        </w:rPr>
        <w:t>по результатам</w:t>
      </w:r>
      <w:r w:rsidR="00990819">
        <w:rPr>
          <w:sz w:val="28"/>
        </w:rPr>
        <w:t xml:space="preserve"> </w:t>
      </w:r>
      <w:r>
        <w:rPr>
          <w:sz w:val="28"/>
        </w:rPr>
        <w:t>оценочных</w:t>
      </w:r>
      <w:r w:rsidR="00990819">
        <w:rPr>
          <w:sz w:val="28"/>
        </w:rPr>
        <w:t xml:space="preserve"> </w:t>
      </w:r>
      <w:r>
        <w:rPr>
          <w:sz w:val="28"/>
        </w:rPr>
        <w:t>процедур.</w:t>
      </w:r>
    </w:p>
    <w:p w:rsidR="0012136C" w:rsidRDefault="0012136C">
      <w:pPr>
        <w:spacing w:line="321" w:lineRule="exact"/>
        <w:rPr>
          <w:sz w:val="28"/>
        </w:rPr>
        <w:sectPr w:rsidR="0012136C">
          <w:type w:val="continuous"/>
          <w:pgSz w:w="16850" w:h="11920" w:orient="landscape"/>
          <w:pgMar w:top="900" w:right="340" w:bottom="280" w:left="920" w:header="720" w:footer="720" w:gutter="0"/>
          <w:cols w:space="720"/>
        </w:sectPr>
      </w:pPr>
    </w:p>
    <w:p w:rsidR="0012136C" w:rsidRDefault="0012136C">
      <w:pPr>
        <w:pStyle w:val="a3"/>
        <w:spacing w:before="4"/>
        <w:ind w:left="0" w:firstLine="0"/>
        <w:rPr>
          <w:sz w:val="13"/>
        </w:rPr>
      </w:pPr>
    </w:p>
    <w:p w:rsidR="0012136C" w:rsidRDefault="009E0D43">
      <w:pPr>
        <w:spacing w:before="89" w:line="242" w:lineRule="auto"/>
        <w:ind w:left="4156" w:right="1448" w:hanging="3358"/>
        <w:rPr>
          <w:b/>
          <w:sz w:val="28"/>
        </w:rPr>
      </w:pPr>
      <w:r>
        <w:rPr>
          <w:b/>
          <w:sz w:val="28"/>
        </w:rPr>
        <w:t>План мероприятий формирования у участников образовательных отношений позитивного отношения к</w:t>
      </w:r>
      <w:r w:rsidR="00990819">
        <w:rPr>
          <w:b/>
          <w:sz w:val="28"/>
        </w:rPr>
        <w:t xml:space="preserve"> </w:t>
      </w:r>
      <w:r>
        <w:rPr>
          <w:b/>
          <w:sz w:val="28"/>
        </w:rPr>
        <w:t>объективной</w:t>
      </w:r>
      <w:r w:rsidR="00990819">
        <w:rPr>
          <w:b/>
          <w:sz w:val="28"/>
        </w:rPr>
        <w:t xml:space="preserve"> </w:t>
      </w:r>
      <w:r>
        <w:rPr>
          <w:b/>
          <w:sz w:val="28"/>
        </w:rPr>
        <w:t>оценке</w:t>
      </w:r>
      <w:r w:rsidR="00990819">
        <w:rPr>
          <w:b/>
          <w:sz w:val="28"/>
        </w:rPr>
        <w:t xml:space="preserve"> </w:t>
      </w:r>
      <w:r>
        <w:rPr>
          <w:b/>
          <w:sz w:val="28"/>
        </w:rPr>
        <w:t>образовательных</w:t>
      </w:r>
      <w:r w:rsidR="00990819">
        <w:rPr>
          <w:b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2136C" w:rsidRDefault="0012136C">
      <w:pPr>
        <w:pStyle w:val="a3"/>
        <w:spacing w:before="6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2"/>
        <w:gridCol w:w="3845"/>
        <w:gridCol w:w="3830"/>
        <w:gridCol w:w="1910"/>
        <w:gridCol w:w="2481"/>
      </w:tblGrid>
      <w:tr w:rsidR="0012136C">
        <w:trPr>
          <w:trHeight w:val="323"/>
        </w:trPr>
        <w:tc>
          <w:tcPr>
            <w:tcW w:w="2782" w:type="dxa"/>
          </w:tcPr>
          <w:p w:rsidR="0012136C" w:rsidRDefault="009E0D43">
            <w:pPr>
              <w:pStyle w:val="TableParagraph"/>
              <w:spacing w:line="304" w:lineRule="exact"/>
              <w:ind w:left="931" w:right="9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spacing w:line="304" w:lineRule="exact"/>
              <w:ind w:left="1048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spacing w:line="304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Ожидаемыерезультаты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spacing w:line="304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481" w:type="dxa"/>
          </w:tcPr>
          <w:p w:rsidR="0012136C" w:rsidRDefault="009E0D43">
            <w:pPr>
              <w:pStyle w:val="TableParagraph"/>
              <w:spacing w:line="304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12136C">
        <w:trPr>
          <w:trHeight w:val="7409"/>
        </w:trPr>
        <w:tc>
          <w:tcPr>
            <w:tcW w:w="2782" w:type="dxa"/>
            <w:vMerge w:val="restart"/>
          </w:tcPr>
          <w:p w:rsidR="0012136C" w:rsidRDefault="009E0D43">
            <w:pPr>
              <w:pStyle w:val="TableParagraph"/>
              <w:ind w:left="112" w:right="1037"/>
              <w:rPr>
                <w:sz w:val="28"/>
              </w:rPr>
            </w:pPr>
            <w:proofErr w:type="spellStart"/>
            <w:r>
              <w:rPr>
                <w:sz w:val="28"/>
              </w:rPr>
              <w:t>Нормативноеобеспечение</w:t>
            </w:r>
            <w:proofErr w:type="spellEnd"/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12136C" w:rsidRDefault="009E0D43">
            <w:pPr>
              <w:pStyle w:val="TableParagraph"/>
              <w:spacing w:before="2" w:line="242" w:lineRule="auto"/>
              <w:ind w:left="112" w:right="676"/>
              <w:rPr>
                <w:sz w:val="28"/>
              </w:rPr>
            </w:pPr>
            <w:r>
              <w:rPr>
                <w:sz w:val="28"/>
              </w:rPr>
              <w:t>формирования у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12136C" w:rsidRDefault="009E0D43">
            <w:pPr>
              <w:pStyle w:val="TableParagraph"/>
              <w:ind w:left="112" w:right="594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образовательныхотношений</w:t>
            </w:r>
            <w:proofErr w:type="spellEnd"/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="00990819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12136C" w:rsidRDefault="009E0D43">
            <w:pPr>
              <w:pStyle w:val="TableParagraph"/>
              <w:spacing w:line="242" w:lineRule="auto"/>
              <w:ind w:left="112" w:right="214"/>
              <w:rPr>
                <w:sz w:val="28"/>
              </w:rPr>
            </w:pPr>
            <w:r>
              <w:rPr>
                <w:sz w:val="28"/>
              </w:rPr>
              <w:t>объективной оценке</w:t>
            </w:r>
            <w:r w:rsidR="00990819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образовательных</w:t>
            </w:r>
            <w:proofErr w:type="gramEnd"/>
          </w:p>
          <w:p w:rsidR="0012136C" w:rsidRDefault="009E0D43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</w:p>
          <w:p w:rsidR="0012136C" w:rsidRDefault="009E0D43">
            <w:pPr>
              <w:pStyle w:val="TableParagraph"/>
              <w:spacing w:before="4"/>
              <w:ind w:left="115" w:right="255"/>
              <w:rPr>
                <w:sz w:val="28"/>
              </w:rPr>
            </w:pPr>
            <w:r>
              <w:rPr>
                <w:sz w:val="28"/>
              </w:rPr>
              <w:t>формирования у участников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позитивного отношения к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объективной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</w:p>
          <w:p w:rsidR="0012136C" w:rsidRDefault="009E0D43">
            <w:pPr>
              <w:pStyle w:val="TableParagraph"/>
              <w:spacing w:before="2"/>
              <w:ind w:left="115" w:right="1669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образовательных</w:t>
            </w:r>
            <w:r>
              <w:rPr>
                <w:sz w:val="28"/>
              </w:rPr>
              <w:t>результатов:</w:t>
            </w:r>
          </w:p>
          <w:p w:rsidR="0012136C" w:rsidRDefault="009E0D43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right="595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внутренней системе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12136C" w:rsidRDefault="009E0D43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right="417"/>
              <w:rPr>
                <w:sz w:val="28"/>
              </w:rPr>
            </w:pPr>
            <w:r>
              <w:rPr>
                <w:sz w:val="28"/>
              </w:rPr>
              <w:t>Система регулярных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 w:rsidR="00990819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оценочных </w:t>
            </w:r>
            <w:r>
              <w:rPr>
                <w:sz w:val="28"/>
              </w:rPr>
              <w:t>процедур,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объективность</w:t>
            </w:r>
          </w:p>
          <w:p w:rsidR="0012136C" w:rsidRDefault="009E0D43">
            <w:pPr>
              <w:pStyle w:val="TableParagraph"/>
              <w:spacing w:line="320" w:lineRule="exact"/>
              <w:ind w:left="835"/>
              <w:rPr>
                <w:sz w:val="28"/>
              </w:rPr>
            </w:pPr>
            <w:r>
              <w:rPr>
                <w:sz w:val="28"/>
              </w:rPr>
              <w:t>результатов.</w:t>
            </w:r>
          </w:p>
          <w:p w:rsidR="0012136C" w:rsidRDefault="009E0D43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3" w:line="242" w:lineRule="auto"/>
              <w:ind w:left="7" w:right="988" w:firstLine="48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Формирования у участников</w:t>
            </w:r>
            <w:r w:rsidR="00990819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образовательных </w:t>
            </w:r>
            <w:r>
              <w:rPr>
                <w:sz w:val="28"/>
              </w:rPr>
              <w:t>отношений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позитивного отношения к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объективной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</w:p>
          <w:p w:rsidR="0012136C" w:rsidRDefault="009E0D43">
            <w:pPr>
              <w:pStyle w:val="TableParagraph"/>
              <w:spacing w:before="4"/>
              <w:ind w:right="1637"/>
              <w:rPr>
                <w:sz w:val="28"/>
              </w:rPr>
            </w:pPr>
            <w:r>
              <w:rPr>
                <w:sz w:val="28"/>
              </w:rPr>
              <w:t>образовательныхрезультатов:</w:t>
            </w:r>
          </w:p>
          <w:p w:rsidR="0012136C" w:rsidRDefault="009E0D4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ind w:right="517"/>
              <w:rPr>
                <w:sz w:val="28"/>
              </w:rPr>
            </w:pPr>
            <w:r>
              <w:rPr>
                <w:sz w:val="28"/>
              </w:rPr>
              <w:t>Положение о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оценки качества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12136C" w:rsidRDefault="009E0D43">
            <w:pPr>
              <w:pStyle w:val="TableParagraph"/>
              <w:spacing w:line="318" w:lineRule="exact"/>
              <w:ind w:left="83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  <w:p w:rsidR="0012136C" w:rsidRDefault="009E0D4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spacing w:before="3"/>
              <w:ind w:right="400"/>
              <w:rPr>
                <w:sz w:val="28"/>
              </w:rPr>
            </w:pPr>
            <w:r>
              <w:rPr>
                <w:sz w:val="28"/>
              </w:rPr>
              <w:t>Система регулярных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 w:rsidR="00990819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оценочных </w:t>
            </w:r>
            <w:r>
              <w:rPr>
                <w:sz w:val="28"/>
              </w:rPr>
              <w:t>процедур,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объективность</w:t>
            </w:r>
          </w:p>
          <w:p w:rsidR="0012136C" w:rsidRDefault="009E0D43">
            <w:pPr>
              <w:pStyle w:val="TableParagraph"/>
              <w:spacing w:before="1"/>
              <w:ind w:left="837"/>
              <w:rPr>
                <w:sz w:val="28"/>
              </w:rPr>
            </w:pPr>
            <w:r>
              <w:rPr>
                <w:sz w:val="28"/>
              </w:rPr>
              <w:t>Результатов.</w:t>
            </w:r>
          </w:p>
          <w:p w:rsidR="0012136C" w:rsidRDefault="009E0D4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spacing w:before="3" w:line="242" w:lineRule="auto"/>
              <w:ind w:right="556"/>
              <w:rPr>
                <w:sz w:val="28"/>
              </w:rPr>
            </w:pPr>
            <w:r>
              <w:rPr>
                <w:sz w:val="28"/>
              </w:rPr>
              <w:t>Наличие оценочных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Август-</w:t>
            </w:r>
          </w:p>
          <w:p w:rsidR="0012136C" w:rsidRDefault="009E0D43" w:rsidP="00CC7D19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81" w:type="dxa"/>
          </w:tcPr>
          <w:p w:rsidR="0012136C" w:rsidRDefault="009E0D43">
            <w:pPr>
              <w:pStyle w:val="TableParagraph"/>
              <w:spacing w:line="242" w:lineRule="auto"/>
              <w:ind w:right="857"/>
              <w:rPr>
                <w:sz w:val="28"/>
              </w:rPr>
            </w:pPr>
            <w:r>
              <w:rPr>
                <w:sz w:val="28"/>
              </w:rPr>
              <w:t>Заместительдиректора</w:t>
            </w:r>
          </w:p>
        </w:tc>
      </w:tr>
      <w:tr w:rsidR="0012136C">
        <w:trPr>
          <w:trHeight w:val="964"/>
        </w:trPr>
        <w:tc>
          <w:tcPr>
            <w:tcW w:w="2782" w:type="dxa"/>
            <w:vMerge/>
            <w:tcBorders>
              <w:top w:val="nil"/>
            </w:tcBorders>
          </w:tcPr>
          <w:p w:rsidR="0012136C" w:rsidRDefault="0012136C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 оценки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994"/>
              <w:rPr>
                <w:sz w:val="28"/>
              </w:rPr>
            </w:pPr>
            <w:r>
              <w:rPr>
                <w:sz w:val="28"/>
              </w:rPr>
              <w:t>Наличие Положения и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12136C" w:rsidRDefault="00990819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</w:t>
            </w:r>
            <w:r w:rsidR="009E0D43">
              <w:rPr>
                <w:sz w:val="28"/>
              </w:rPr>
              <w:t>нутришкольном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 w:rsidR="009E0D43">
              <w:rPr>
                <w:sz w:val="28"/>
              </w:rPr>
              <w:t>контроле</w:t>
            </w:r>
            <w:proofErr w:type="gramEnd"/>
          </w:p>
        </w:tc>
        <w:tc>
          <w:tcPr>
            <w:tcW w:w="1910" w:type="dxa"/>
          </w:tcPr>
          <w:p w:rsidR="00612D94" w:rsidRDefault="00612D94" w:rsidP="00612D9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Август-</w:t>
            </w:r>
          </w:p>
          <w:p w:rsidR="0012136C" w:rsidRDefault="00612D94" w:rsidP="00612D9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81" w:type="dxa"/>
          </w:tcPr>
          <w:p w:rsidR="0012136C" w:rsidRDefault="0012136C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12136C" w:rsidRDefault="009E0D43">
            <w:pPr>
              <w:pStyle w:val="TableParagraph"/>
              <w:ind w:right="857"/>
              <w:rPr>
                <w:sz w:val="28"/>
              </w:rPr>
            </w:pPr>
            <w:r>
              <w:rPr>
                <w:sz w:val="28"/>
              </w:rPr>
              <w:t>Заместительдиректора,</w:t>
            </w:r>
          </w:p>
        </w:tc>
      </w:tr>
    </w:tbl>
    <w:p w:rsidR="0012136C" w:rsidRDefault="0012136C">
      <w:pPr>
        <w:rPr>
          <w:sz w:val="28"/>
        </w:rPr>
        <w:sectPr w:rsidR="0012136C">
          <w:pgSz w:w="16850" w:h="11920" w:orient="landscape"/>
          <w:pgMar w:top="11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2"/>
        <w:gridCol w:w="3845"/>
        <w:gridCol w:w="3830"/>
        <w:gridCol w:w="1910"/>
        <w:gridCol w:w="2968"/>
      </w:tblGrid>
      <w:tr w:rsidR="0012136C">
        <w:trPr>
          <w:trHeight w:val="1288"/>
        </w:trPr>
        <w:tc>
          <w:tcPr>
            <w:tcW w:w="2782" w:type="dxa"/>
            <w:vMerge w:val="restart"/>
          </w:tcPr>
          <w:p w:rsidR="0012136C" w:rsidRDefault="0012136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spacing w:before="2"/>
              <w:ind w:left="115" w:right="299"/>
              <w:rPr>
                <w:sz w:val="28"/>
              </w:rPr>
            </w:pPr>
            <w:r>
              <w:rPr>
                <w:sz w:val="28"/>
              </w:rPr>
              <w:t>Наличие системы</w:t>
            </w:r>
            <w:r w:rsidR="00990819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повышения</w:t>
            </w:r>
            <w:r w:rsidR="0099081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12136C" w:rsidRDefault="009E0D43">
            <w:pPr>
              <w:pStyle w:val="TableParagraph"/>
              <w:spacing w:before="7" w:line="308" w:lineRule="exact"/>
              <w:ind w:left="115" w:right="579"/>
              <w:rPr>
                <w:sz w:val="28"/>
              </w:rPr>
            </w:pPr>
            <w:r>
              <w:rPr>
                <w:sz w:val="28"/>
              </w:rPr>
              <w:t>педагогических и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Руководящих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spacing w:before="2"/>
              <w:ind w:right="894"/>
              <w:rPr>
                <w:sz w:val="28"/>
              </w:rPr>
            </w:pPr>
            <w:r>
              <w:rPr>
                <w:sz w:val="28"/>
              </w:rPr>
              <w:t>Программа повышения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12136C" w:rsidRDefault="0099081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 w:rsidR="009E0D43">
              <w:rPr>
                <w:sz w:val="28"/>
              </w:rPr>
              <w:t>едагогических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работников</w:t>
            </w:r>
          </w:p>
        </w:tc>
        <w:tc>
          <w:tcPr>
            <w:tcW w:w="1910" w:type="dxa"/>
          </w:tcPr>
          <w:p w:rsidR="0012136C" w:rsidRDefault="0061079F" w:rsidP="00CC7D19">
            <w:pPr>
              <w:pStyle w:val="TableParagraph"/>
              <w:spacing w:before="2"/>
              <w:ind w:left="116" w:right="641"/>
              <w:rPr>
                <w:sz w:val="28"/>
              </w:rPr>
            </w:pPr>
            <w:r>
              <w:rPr>
                <w:sz w:val="28"/>
              </w:rPr>
              <w:t>В течениегода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spacing w:before="2"/>
              <w:ind w:right="73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</w:p>
        </w:tc>
      </w:tr>
      <w:tr w:rsidR="0012136C">
        <w:trPr>
          <w:trHeight w:val="2253"/>
        </w:trPr>
        <w:tc>
          <w:tcPr>
            <w:tcW w:w="2782" w:type="dxa"/>
            <w:vMerge/>
            <w:tcBorders>
              <w:top w:val="nil"/>
            </w:tcBorders>
          </w:tcPr>
          <w:p w:rsidR="0012136C" w:rsidRDefault="0012136C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 w:right="299"/>
              <w:rPr>
                <w:sz w:val="28"/>
              </w:rPr>
            </w:pPr>
            <w:r>
              <w:rPr>
                <w:sz w:val="28"/>
              </w:rPr>
              <w:t>Принятие управленческих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 на основе работы с</w:t>
            </w:r>
            <w:r w:rsidR="00990819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объективными</w:t>
            </w:r>
            <w:r w:rsidR="0099081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1011"/>
              <w:rPr>
                <w:sz w:val="28"/>
              </w:rPr>
            </w:pPr>
            <w:r>
              <w:rPr>
                <w:sz w:val="28"/>
              </w:rPr>
              <w:t>Наличие протоколов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 педсоветов,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</w:p>
          <w:p w:rsidR="0012136C" w:rsidRDefault="009E0D43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советов,</w:t>
            </w:r>
          </w:p>
          <w:p w:rsidR="0012136C" w:rsidRDefault="009E0D43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приказов директора по работе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90819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объективными</w:t>
            </w:r>
            <w:proofErr w:type="gramEnd"/>
          </w:p>
          <w:p w:rsidR="0012136C" w:rsidRDefault="009E0D43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результатами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695"/>
              <w:rPr>
                <w:sz w:val="28"/>
              </w:rPr>
            </w:pPr>
            <w:r>
              <w:rPr>
                <w:sz w:val="28"/>
              </w:rPr>
              <w:t>В течени</w:t>
            </w:r>
            <w:r w:rsidR="00CC7D19">
              <w:rPr>
                <w:sz w:val="28"/>
              </w:rPr>
              <w:t>е</w:t>
            </w:r>
            <w:r>
              <w:rPr>
                <w:sz w:val="28"/>
              </w:rPr>
              <w:t>года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spacing w:line="242" w:lineRule="auto"/>
              <w:ind w:right="1351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заместители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</w:p>
          <w:p w:rsidR="0012136C" w:rsidRDefault="009E0D43">
            <w:pPr>
              <w:pStyle w:val="TableParagraph"/>
              <w:ind w:right="1177"/>
              <w:jc w:val="both"/>
              <w:rPr>
                <w:sz w:val="28"/>
              </w:rPr>
            </w:pPr>
            <w:r>
              <w:rPr>
                <w:sz w:val="28"/>
              </w:rPr>
              <w:t>председатели</w:t>
            </w:r>
            <w:r>
              <w:rPr>
                <w:spacing w:val="-1"/>
                <w:sz w:val="28"/>
              </w:rPr>
              <w:t>методических</w:t>
            </w:r>
            <w:r>
              <w:rPr>
                <w:sz w:val="28"/>
              </w:rPr>
              <w:t>объединений</w:t>
            </w:r>
          </w:p>
        </w:tc>
      </w:tr>
      <w:tr w:rsidR="0012136C">
        <w:trPr>
          <w:trHeight w:val="1610"/>
        </w:trPr>
        <w:tc>
          <w:tcPr>
            <w:tcW w:w="2782" w:type="dxa"/>
            <w:vMerge/>
            <w:tcBorders>
              <w:top w:val="nil"/>
            </w:tcBorders>
          </w:tcPr>
          <w:p w:rsidR="0012136C" w:rsidRDefault="0012136C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 w:right="211"/>
              <w:rPr>
                <w:sz w:val="28"/>
              </w:rPr>
            </w:pPr>
            <w:r>
              <w:rPr>
                <w:sz w:val="28"/>
              </w:rPr>
              <w:t>Наличие прозрачности и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открытости </w:t>
            </w:r>
            <w:proofErr w:type="spellStart"/>
            <w:r>
              <w:rPr>
                <w:sz w:val="28"/>
              </w:rPr>
              <w:t>внутришкольной</w:t>
            </w:r>
            <w:proofErr w:type="spellEnd"/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РазмещениенасайтеОО</w:t>
            </w:r>
          </w:p>
          <w:p w:rsidR="0012136C" w:rsidRDefault="009E0D43">
            <w:pPr>
              <w:pStyle w:val="TableParagraph"/>
              <w:spacing w:before="2" w:line="242" w:lineRule="auto"/>
              <w:ind w:right="205"/>
              <w:rPr>
                <w:sz w:val="28"/>
              </w:rPr>
            </w:pPr>
            <w:r>
              <w:rPr>
                <w:sz w:val="28"/>
              </w:rPr>
              <w:t xml:space="preserve">материалов </w:t>
            </w:r>
            <w:proofErr w:type="spellStart"/>
            <w:r>
              <w:rPr>
                <w:sz w:val="28"/>
              </w:rPr>
              <w:t>внутришкольной</w:t>
            </w:r>
            <w:proofErr w:type="spellEnd"/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12136C" w:rsidRDefault="009E0D43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(демоверсии,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proofErr w:type="gramEnd"/>
          </w:p>
          <w:p w:rsidR="0012136C" w:rsidRDefault="009E0D43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оцениванияидр.)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571"/>
              <w:rPr>
                <w:sz w:val="28"/>
              </w:rPr>
            </w:pPr>
            <w:r>
              <w:rPr>
                <w:sz w:val="28"/>
              </w:rPr>
              <w:t>В течениегода</w:t>
            </w:r>
          </w:p>
        </w:tc>
        <w:tc>
          <w:tcPr>
            <w:tcW w:w="2968" w:type="dxa"/>
          </w:tcPr>
          <w:p w:rsidR="0012136C" w:rsidRDefault="0012136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12136C" w:rsidRDefault="009E0D43">
            <w:pPr>
              <w:pStyle w:val="TableParagraph"/>
              <w:spacing w:before="1"/>
              <w:ind w:right="134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 w:rsidR="00CB02AC">
              <w:rPr>
                <w:sz w:val="28"/>
              </w:rPr>
              <w:t>директ</w:t>
            </w:r>
            <w:bookmarkStart w:id="0" w:name="_GoBack"/>
            <w:bookmarkEnd w:id="0"/>
            <w:r>
              <w:rPr>
                <w:sz w:val="28"/>
              </w:rPr>
              <w:t>ора</w:t>
            </w:r>
          </w:p>
        </w:tc>
      </w:tr>
      <w:tr w:rsidR="0012136C">
        <w:trPr>
          <w:trHeight w:val="1610"/>
        </w:trPr>
        <w:tc>
          <w:tcPr>
            <w:tcW w:w="2782" w:type="dxa"/>
            <w:vMerge w:val="restart"/>
          </w:tcPr>
          <w:p w:rsidR="0012136C" w:rsidRDefault="009E0D43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Реализация</w:t>
            </w:r>
          </w:p>
          <w:p w:rsidR="0012136C" w:rsidRDefault="009E0D43">
            <w:pPr>
              <w:pStyle w:val="TableParagraph"/>
              <w:spacing w:before="2"/>
              <w:ind w:left="112" w:right="173"/>
              <w:rPr>
                <w:sz w:val="28"/>
              </w:rPr>
            </w:pPr>
            <w:r>
              <w:rPr>
                <w:sz w:val="28"/>
              </w:rPr>
              <w:t>программы помощиучителям, имеющимпрофессиональныепроблемыи</w:t>
            </w:r>
          </w:p>
          <w:p w:rsidR="0012136C" w:rsidRDefault="009E0D43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дефициты</w:t>
            </w: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spacing w:line="312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95420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</w:t>
            </w:r>
            <w:proofErr w:type="gramEnd"/>
          </w:p>
          <w:p w:rsidR="0012136C" w:rsidRDefault="009E0D43">
            <w:pPr>
              <w:pStyle w:val="TableParagraph"/>
              <w:spacing w:before="2"/>
              <w:ind w:left="115" w:right="119"/>
              <w:jc w:val="both"/>
              <w:rPr>
                <w:sz w:val="28"/>
              </w:rPr>
            </w:pPr>
            <w:r>
              <w:rPr>
                <w:sz w:val="28"/>
              </w:rPr>
              <w:t>семинаров с педагогическими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работниками по преодолению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  <w:p w:rsidR="0012136C" w:rsidRDefault="009E0D43">
            <w:pPr>
              <w:pStyle w:val="TableParagraph"/>
              <w:spacing w:line="309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необъективных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76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преодоления риска получения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объективных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12136C" w:rsidRDefault="00990819">
            <w:pPr>
              <w:pStyle w:val="TableParagraph"/>
              <w:spacing w:before="8" w:line="308" w:lineRule="exact"/>
              <w:ind w:right="146"/>
              <w:rPr>
                <w:sz w:val="28"/>
              </w:rPr>
            </w:pPr>
            <w:r>
              <w:rPr>
                <w:sz w:val="28"/>
              </w:rPr>
              <w:t>П</w:t>
            </w:r>
            <w:r w:rsidR="009E0D43">
              <w:rPr>
                <w:sz w:val="28"/>
              </w:rPr>
              <w:t>ри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проведении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независимых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оценочных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процедур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718"/>
              <w:rPr>
                <w:sz w:val="28"/>
              </w:rPr>
            </w:pPr>
            <w:r>
              <w:rPr>
                <w:sz w:val="28"/>
              </w:rPr>
              <w:t>Август –ноябрь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ind w:right="1344"/>
              <w:rPr>
                <w:sz w:val="28"/>
              </w:rPr>
            </w:pPr>
            <w:r>
              <w:rPr>
                <w:sz w:val="28"/>
              </w:rPr>
              <w:t>Заместительдиректора</w:t>
            </w:r>
          </w:p>
        </w:tc>
      </w:tr>
      <w:tr w:rsidR="0012136C">
        <w:trPr>
          <w:trHeight w:val="1288"/>
        </w:trPr>
        <w:tc>
          <w:tcPr>
            <w:tcW w:w="2782" w:type="dxa"/>
            <w:vMerge/>
            <w:tcBorders>
              <w:top w:val="nil"/>
            </w:tcBorders>
          </w:tcPr>
          <w:p w:rsidR="0012136C" w:rsidRDefault="0012136C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Составление фондов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оценочных средств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12136C" w:rsidRDefault="00990819">
            <w:pPr>
              <w:pStyle w:val="TableParagraph"/>
              <w:spacing w:before="9" w:line="308" w:lineRule="exact"/>
              <w:ind w:left="115" w:right="512"/>
              <w:rPr>
                <w:sz w:val="28"/>
              </w:rPr>
            </w:pPr>
            <w:r>
              <w:rPr>
                <w:sz w:val="28"/>
              </w:rPr>
              <w:t>Т</w:t>
            </w:r>
            <w:r w:rsidR="009E0D43">
              <w:rPr>
                <w:sz w:val="28"/>
              </w:rPr>
              <w:t>екущей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промежуточной</w:t>
            </w:r>
            <w:r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аттестации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374"/>
              <w:rPr>
                <w:sz w:val="28"/>
              </w:rPr>
            </w:pPr>
            <w:r>
              <w:rPr>
                <w:sz w:val="28"/>
              </w:rPr>
              <w:t xml:space="preserve">Создание банка </w:t>
            </w:r>
            <w:proofErr w:type="spellStart"/>
            <w:r>
              <w:rPr>
                <w:sz w:val="28"/>
              </w:rPr>
              <w:t>ФОСов</w:t>
            </w:r>
            <w:proofErr w:type="spellEnd"/>
            <w:r>
              <w:rPr>
                <w:sz w:val="28"/>
              </w:rPr>
              <w:t xml:space="preserve"> для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текущей и промежуточной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571"/>
              <w:rPr>
                <w:sz w:val="28"/>
              </w:rPr>
            </w:pPr>
            <w:r>
              <w:rPr>
                <w:sz w:val="28"/>
              </w:rPr>
              <w:t>В течениегода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ind w:right="117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Председателиметодических</w:t>
            </w:r>
            <w:r>
              <w:rPr>
                <w:sz w:val="28"/>
              </w:rPr>
              <w:t>объединений,</w:t>
            </w:r>
          </w:p>
          <w:p w:rsidR="0012136C" w:rsidRDefault="009E0D43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</w:tr>
      <w:tr w:rsidR="0012136C">
        <w:trPr>
          <w:trHeight w:val="1934"/>
        </w:trPr>
        <w:tc>
          <w:tcPr>
            <w:tcW w:w="2782" w:type="dxa"/>
            <w:vMerge/>
            <w:tcBorders>
              <w:top w:val="nil"/>
            </w:tcBorders>
          </w:tcPr>
          <w:p w:rsidR="0012136C" w:rsidRDefault="0012136C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 w:right="851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 по учебным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 с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12136C" w:rsidRDefault="009E0D43">
            <w:pPr>
              <w:pStyle w:val="TableParagraph"/>
              <w:spacing w:before="1"/>
              <w:ind w:left="115" w:right="636"/>
              <w:rPr>
                <w:sz w:val="28"/>
              </w:rPr>
            </w:pPr>
            <w:r>
              <w:rPr>
                <w:sz w:val="28"/>
              </w:rPr>
              <w:t>результатов независимых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оценочных процедур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Скорректированные рабочие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 по учебным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 с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12136C" w:rsidRDefault="009E0D43">
            <w:pPr>
              <w:pStyle w:val="TableParagraph"/>
              <w:spacing w:before="1"/>
              <w:ind w:right="619"/>
              <w:rPr>
                <w:sz w:val="28"/>
              </w:rPr>
            </w:pPr>
            <w:r>
              <w:rPr>
                <w:sz w:val="28"/>
              </w:rPr>
              <w:t>результатов независимых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  <w:p w:rsidR="0012136C" w:rsidRDefault="009E0D43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704"/>
              <w:rPr>
                <w:sz w:val="28"/>
              </w:rPr>
            </w:pPr>
            <w:r>
              <w:rPr>
                <w:sz w:val="28"/>
              </w:rPr>
              <w:t>Август –сентябрь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ind w:right="1322"/>
              <w:rPr>
                <w:sz w:val="28"/>
              </w:rPr>
            </w:pPr>
            <w:r>
              <w:rPr>
                <w:sz w:val="28"/>
              </w:rPr>
              <w:t>Заместителидиректора</w:t>
            </w:r>
          </w:p>
        </w:tc>
      </w:tr>
    </w:tbl>
    <w:p w:rsidR="0012136C" w:rsidRDefault="0012136C">
      <w:pPr>
        <w:rPr>
          <w:sz w:val="28"/>
        </w:rPr>
        <w:sectPr w:rsidR="0012136C">
          <w:pgSz w:w="16850" w:h="1192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2"/>
        <w:gridCol w:w="3845"/>
        <w:gridCol w:w="3830"/>
        <w:gridCol w:w="1910"/>
        <w:gridCol w:w="2968"/>
      </w:tblGrid>
      <w:tr w:rsidR="0012136C">
        <w:trPr>
          <w:trHeight w:val="1288"/>
        </w:trPr>
        <w:tc>
          <w:tcPr>
            <w:tcW w:w="2782" w:type="dxa"/>
            <w:vMerge w:val="restart"/>
          </w:tcPr>
          <w:p w:rsidR="0012136C" w:rsidRDefault="0012136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45" w:type="dxa"/>
          </w:tcPr>
          <w:p w:rsidR="0012136C" w:rsidRDefault="0012136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30" w:type="dxa"/>
          </w:tcPr>
          <w:p w:rsidR="0012136C" w:rsidRDefault="00A13941" w:rsidP="00A139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9E0D43">
              <w:rPr>
                <w:sz w:val="28"/>
              </w:rPr>
              <w:t>бразовательной</w:t>
            </w:r>
            <w:r w:rsidR="0095420D"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 xml:space="preserve">деятельности </w:t>
            </w:r>
            <w:proofErr w:type="gramStart"/>
            <w:r w:rsidR="009E0D43">
              <w:rPr>
                <w:sz w:val="28"/>
              </w:rPr>
              <w:t>обучающихся</w:t>
            </w:r>
            <w:proofErr w:type="gramEnd"/>
            <w:r w:rsidR="0095420D"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на</w:t>
            </w:r>
            <w:r w:rsidR="0095420D"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основе анализа</w:t>
            </w:r>
          </w:p>
          <w:p w:rsidR="0012136C" w:rsidRDefault="009E0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1910" w:type="dxa"/>
          </w:tcPr>
          <w:p w:rsidR="0012136C" w:rsidRDefault="0012136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68" w:type="dxa"/>
          </w:tcPr>
          <w:p w:rsidR="0012136C" w:rsidRDefault="0012136C">
            <w:pPr>
              <w:pStyle w:val="TableParagraph"/>
              <w:ind w:left="0"/>
              <w:rPr>
                <w:sz w:val="28"/>
              </w:rPr>
            </w:pPr>
          </w:p>
        </w:tc>
      </w:tr>
      <w:tr w:rsidR="0012136C">
        <w:trPr>
          <w:trHeight w:val="1288"/>
        </w:trPr>
        <w:tc>
          <w:tcPr>
            <w:tcW w:w="2782" w:type="dxa"/>
            <w:vMerge/>
            <w:tcBorders>
              <w:top w:val="nil"/>
            </w:tcBorders>
          </w:tcPr>
          <w:p w:rsidR="0012136C" w:rsidRDefault="0012136C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 w:right="72"/>
              <w:rPr>
                <w:sz w:val="28"/>
              </w:rPr>
            </w:pPr>
            <w:r>
              <w:rPr>
                <w:sz w:val="28"/>
              </w:rPr>
              <w:t>Взаимное посещение уроков сцельюиспользования</w:t>
            </w:r>
          </w:p>
          <w:p w:rsidR="0012136C" w:rsidRDefault="009E0D43">
            <w:pPr>
              <w:pStyle w:val="TableParagraph"/>
              <w:spacing w:line="322" w:lineRule="exact"/>
              <w:ind w:left="115" w:right="395"/>
              <w:rPr>
                <w:sz w:val="28"/>
              </w:rPr>
            </w:pPr>
            <w:r>
              <w:rPr>
                <w:sz w:val="28"/>
              </w:rPr>
              <w:t>педагогами формирующегооценивания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spacing w:before="5" w:line="235" w:lineRule="auto"/>
              <w:ind w:right="635"/>
              <w:rPr>
                <w:sz w:val="28"/>
              </w:rPr>
            </w:pPr>
            <w:r>
              <w:rPr>
                <w:sz w:val="28"/>
              </w:rPr>
              <w:t>Сформированный банк</w:t>
            </w:r>
            <w:r w:rsidR="00990819">
              <w:rPr>
                <w:sz w:val="28"/>
              </w:rPr>
              <w:t xml:space="preserve"> </w:t>
            </w:r>
            <w:r>
              <w:rPr>
                <w:sz w:val="28"/>
              </w:rPr>
              <w:t>практик формирующего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571"/>
              <w:rPr>
                <w:sz w:val="28"/>
              </w:rPr>
            </w:pPr>
            <w:r>
              <w:rPr>
                <w:sz w:val="28"/>
              </w:rPr>
              <w:t>В течениегода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</w:tr>
      <w:tr w:rsidR="0012136C">
        <w:trPr>
          <w:trHeight w:val="3220"/>
        </w:trPr>
        <w:tc>
          <w:tcPr>
            <w:tcW w:w="2782" w:type="dxa"/>
          </w:tcPr>
          <w:p w:rsidR="0012136C" w:rsidRDefault="009E0D43">
            <w:pPr>
              <w:pStyle w:val="TableParagraph"/>
              <w:ind w:left="112" w:right="124"/>
              <w:rPr>
                <w:sz w:val="28"/>
              </w:rPr>
            </w:pPr>
            <w:r>
              <w:rPr>
                <w:sz w:val="28"/>
              </w:rPr>
              <w:t>Использование для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оценки деятельности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12136C" w:rsidRDefault="009E0D43">
            <w:pPr>
              <w:pStyle w:val="TableParagraph"/>
              <w:spacing w:before="1"/>
              <w:ind w:left="112" w:right="778"/>
              <w:rPr>
                <w:sz w:val="28"/>
              </w:rPr>
            </w:pPr>
            <w:proofErr w:type="gramStart"/>
            <w:r>
              <w:rPr>
                <w:sz w:val="28"/>
              </w:rPr>
              <w:t>результатов,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показанных его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внезависимыхоценочных</w:t>
            </w:r>
            <w:proofErr w:type="spellEnd"/>
            <w:proofErr w:type="gramEnd"/>
          </w:p>
          <w:p w:rsidR="0012136C" w:rsidRDefault="00A13941">
            <w:pPr>
              <w:pStyle w:val="TableParagraph"/>
              <w:tabs>
                <w:tab w:val="left" w:pos="1865"/>
              </w:tabs>
              <w:spacing w:line="324" w:lineRule="exact"/>
              <w:ind w:left="112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процедурах</w:t>
            </w:r>
            <w:proofErr w:type="gramEnd"/>
            <w:r>
              <w:rPr>
                <w:sz w:val="28"/>
              </w:rPr>
              <w:t xml:space="preserve">) </w:t>
            </w:r>
            <w:r w:rsidR="009E0D43">
              <w:rPr>
                <w:spacing w:val="-2"/>
                <w:sz w:val="28"/>
              </w:rPr>
              <w:t>только</w:t>
            </w:r>
            <w:r w:rsidR="0095420D">
              <w:rPr>
                <w:spacing w:val="-2"/>
                <w:sz w:val="28"/>
              </w:rPr>
              <w:t xml:space="preserve"> </w:t>
            </w:r>
            <w:r w:rsidR="009E0D43">
              <w:rPr>
                <w:sz w:val="28"/>
              </w:rPr>
              <w:t>пожеланию</w:t>
            </w:r>
            <w:r w:rsidR="0095420D">
              <w:rPr>
                <w:sz w:val="28"/>
              </w:rPr>
              <w:t xml:space="preserve"> </w:t>
            </w:r>
            <w:r w:rsidR="009E0D43">
              <w:rPr>
                <w:sz w:val="28"/>
              </w:rPr>
              <w:t>педагога</w:t>
            </w: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tabs>
                <w:tab w:val="left" w:pos="1934"/>
                <w:tab w:val="left" w:pos="3595"/>
              </w:tabs>
              <w:spacing w:line="242" w:lineRule="auto"/>
              <w:ind w:left="115" w:right="8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учителями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z w:val="28"/>
              </w:rPr>
              <w:t>методическими</w:t>
            </w:r>
          </w:p>
          <w:p w:rsidR="0012136C" w:rsidRDefault="009E0D4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объединениями</w:t>
            </w:r>
          </w:p>
          <w:p w:rsidR="0012136C" w:rsidRDefault="009E0D43">
            <w:pPr>
              <w:pStyle w:val="TableParagraph"/>
              <w:spacing w:before="2"/>
              <w:ind w:left="7" w:right="79" w:firstLine="69"/>
              <w:jc w:val="both"/>
              <w:rPr>
                <w:sz w:val="28"/>
              </w:rPr>
            </w:pPr>
            <w:r>
              <w:rPr>
                <w:sz w:val="28"/>
              </w:rPr>
              <w:t>аналитической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экспертной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spacing w:line="242" w:lineRule="auto"/>
              <w:ind w:right="403"/>
              <w:rPr>
                <w:sz w:val="28"/>
              </w:rPr>
            </w:pPr>
            <w:r>
              <w:rPr>
                <w:sz w:val="28"/>
              </w:rPr>
              <w:t>Выявление и качественныйанализпредметныхи</w:t>
            </w:r>
          </w:p>
          <w:p w:rsidR="0012136C" w:rsidRDefault="009E0D43">
            <w:pPr>
              <w:pStyle w:val="TableParagraph"/>
              <w:ind w:right="305"/>
              <w:rPr>
                <w:sz w:val="28"/>
              </w:rPr>
            </w:pP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 xml:space="preserve"> учебных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дефицитов обучающихся по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результатам независимых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оценочных процедур (ВПР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ГЭ,ЕГЭ)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spacing w:line="244" w:lineRule="auto"/>
              <w:ind w:left="116" w:right="734"/>
              <w:rPr>
                <w:sz w:val="28"/>
              </w:rPr>
            </w:pPr>
            <w:r>
              <w:rPr>
                <w:sz w:val="28"/>
              </w:rPr>
              <w:t>Август–октябрь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ind w:right="1149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  <w:r w:rsidR="0095420D">
              <w:rPr>
                <w:sz w:val="28"/>
              </w:rPr>
              <w:t xml:space="preserve"> </w:t>
            </w:r>
            <w:r w:rsidR="003D244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председателиметодическихобъединений</w:t>
            </w:r>
            <w:proofErr w:type="spellEnd"/>
            <w:r>
              <w:rPr>
                <w:sz w:val="28"/>
              </w:rPr>
              <w:t>,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12136C">
        <w:trPr>
          <w:trHeight w:val="2571"/>
        </w:trPr>
        <w:tc>
          <w:tcPr>
            <w:tcW w:w="2782" w:type="dxa"/>
            <w:vMerge w:val="restart"/>
          </w:tcPr>
          <w:p w:rsidR="0012136C" w:rsidRDefault="009E0D43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  <w:p w:rsidR="0012136C" w:rsidRDefault="009E0D43">
            <w:pPr>
              <w:pStyle w:val="TableParagraph"/>
              <w:spacing w:before="2"/>
              <w:ind w:left="112" w:right="613"/>
              <w:rPr>
                <w:sz w:val="28"/>
              </w:rPr>
            </w:pPr>
            <w:r>
              <w:rPr>
                <w:sz w:val="28"/>
              </w:rPr>
              <w:t>разъяснительнойработы с</w:t>
            </w:r>
          </w:p>
          <w:p w:rsidR="0012136C" w:rsidRDefault="009E0D43">
            <w:pPr>
              <w:pStyle w:val="TableParagraph"/>
              <w:spacing w:before="2"/>
              <w:ind w:left="112" w:right="594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 w:rsidR="0095420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образовательныхотношений</w:t>
            </w:r>
            <w:proofErr w:type="spellEnd"/>
            <w:r>
              <w:rPr>
                <w:sz w:val="28"/>
              </w:rPr>
              <w:t xml:space="preserve"> по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 w:rsidR="0095420D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</w:p>
          <w:p w:rsidR="0012136C" w:rsidRDefault="009E0D43">
            <w:pPr>
              <w:pStyle w:val="TableParagraph"/>
              <w:spacing w:before="1"/>
              <w:ind w:left="112" w:right="861"/>
              <w:rPr>
                <w:sz w:val="28"/>
              </w:rPr>
            </w:pPr>
            <w:r>
              <w:rPr>
                <w:sz w:val="28"/>
              </w:rPr>
              <w:t>объективностиоценки</w:t>
            </w:r>
          </w:p>
          <w:p w:rsidR="0012136C" w:rsidRDefault="009E0D43">
            <w:pPr>
              <w:pStyle w:val="TableParagraph"/>
              <w:ind w:left="112" w:right="594"/>
              <w:rPr>
                <w:sz w:val="28"/>
              </w:rPr>
            </w:pPr>
            <w:r>
              <w:rPr>
                <w:sz w:val="28"/>
              </w:rPr>
              <w:t>образовательныхрезультатов</w:t>
            </w: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 w:right="204"/>
              <w:rPr>
                <w:sz w:val="28"/>
              </w:rPr>
            </w:pPr>
            <w:r>
              <w:rPr>
                <w:spacing w:val="-1"/>
                <w:sz w:val="28"/>
              </w:rPr>
              <w:t>Разработка</w:t>
            </w:r>
            <w:r w:rsidR="003D244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продуктов по процедурам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оценки качества</w:t>
            </w:r>
          </w:p>
          <w:p w:rsidR="0012136C" w:rsidRDefault="009E0D43">
            <w:pPr>
              <w:pStyle w:val="TableParagraph"/>
              <w:ind w:left="115" w:right="307"/>
              <w:rPr>
                <w:sz w:val="28"/>
              </w:rPr>
            </w:pPr>
            <w:r>
              <w:rPr>
                <w:sz w:val="28"/>
              </w:rPr>
              <w:t>педагогических работников,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родителей, обучающихся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(памятки, разъяснительные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презентации)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236"/>
              <w:rPr>
                <w:sz w:val="28"/>
              </w:rPr>
            </w:pPr>
            <w:r>
              <w:rPr>
                <w:sz w:val="28"/>
              </w:rPr>
              <w:t>Наличие информационных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ресурсов по независимым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процедурам оценки качества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для педагогических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работников, родителей и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718"/>
              <w:rPr>
                <w:sz w:val="28"/>
              </w:rPr>
            </w:pPr>
            <w:r>
              <w:rPr>
                <w:sz w:val="28"/>
              </w:rPr>
              <w:t>Август –октябрь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ind w:right="1322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 w:rsidR="00CB02AC">
              <w:rPr>
                <w:sz w:val="28"/>
              </w:rPr>
              <w:t>ди</w:t>
            </w:r>
            <w:r>
              <w:rPr>
                <w:sz w:val="28"/>
              </w:rPr>
              <w:t>ректора</w:t>
            </w:r>
          </w:p>
        </w:tc>
      </w:tr>
      <w:tr w:rsidR="0012136C">
        <w:trPr>
          <w:trHeight w:val="1288"/>
        </w:trPr>
        <w:tc>
          <w:tcPr>
            <w:tcW w:w="2782" w:type="dxa"/>
            <w:vMerge/>
            <w:tcBorders>
              <w:top w:val="nil"/>
            </w:tcBorders>
          </w:tcPr>
          <w:p w:rsidR="0012136C" w:rsidRDefault="0012136C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:rsidR="0012136C" w:rsidRDefault="009E0D43">
            <w:pPr>
              <w:pStyle w:val="TableParagraph"/>
              <w:ind w:left="115" w:right="1588"/>
              <w:rPr>
                <w:sz w:val="28"/>
              </w:rPr>
            </w:pPr>
            <w:r>
              <w:rPr>
                <w:sz w:val="28"/>
              </w:rPr>
              <w:t>Наличие системы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 w:rsidR="003D244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2136C" w:rsidRDefault="009E0D43">
            <w:pPr>
              <w:pStyle w:val="TableParagraph"/>
              <w:spacing w:before="1" w:line="312" w:lineRule="exact"/>
              <w:ind w:left="115" w:right="190"/>
              <w:rPr>
                <w:sz w:val="28"/>
              </w:rPr>
            </w:pPr>
            <w:r>
              <w:rPr>
                <w:sz w:val="28"/>
              </w:rPr>
              <w:t>родителями, включая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объективной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  <w:tc>
          <w:tcPr>
            <w:tcW w:w="3830" w:type="dxa"/>
          </w:tcPr>
          <w:p w:rsidR="0012136C" w:rsidRDefault="009E0D43">
            <w:pPr>
              <w:pStyle w:val="TableParagraph"/>
              <w:ind w:right="55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Проведение </w:t>
            </w:r>
            <w:r>
              <w:rPr>
                <w:sz w:val="28"/>
              </w:rPr>
              <w:t>родительских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</w:p>
        </w:tc>
        <w:tc>
          <w:tcPr>
            <w:tcW w:w="1910" w:type="dxa"/>
          </w:tcPr>
          <w:p w:rsidR="0012136C" w:rsidRDefault="009E0D43">
            <w:pPr>
              <w:pStyle w:val="TableParagraph"/>
              <w:ind w:left="116" w:right="571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 w:rsidR="003D244E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68" w:type="dxa"/>
          </w:tcPr>
          <w:p w:rsidR="0012136C" w:rsidRDefault="009E0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12136C" w:rsidRDefault="009E0D4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9E0D43" w:rsidRDefault="009E0D43"/>
    <w:sectPr w:rsidR="009E0D43" w:rsidSect="00D657CD">
      <w:pgSz w:w="16850" w:h="11920" w:orient="landscape"/>
      <w:pgMar w:top="960" w:right="3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3A7"/>
    <w:multiLevelType w:val="hybridMultilevel"/>
    <w:tmpl w:val="5E5EA5C2"/>
    <w:lvl w:ilvl="0" w:tplc="95E27284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C47E48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F66C38CA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3" w:tplc="26AE6DD8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4" w:tplc="7D84A598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5" w:tplc="55922412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6" w:tplc="3F6C6BEC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7" w:tplc="ACB4E720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8" w:tplc="524CAB1A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</w:abstractNum>
  <w:abstractNum w:abstractNumId="1">
    <w:nsid w:val="4130098E"/>
    <w:multiLevelType w:val="hybridMultilevel"/>
    <w:tmpl w:val="83D893E0"/>
    <w:lvl w:ilvl="0" w:tplc="6B62063C">
      <w:numFmt w:val="bullet"/>
      <w:lvlText w:val="-"/>
      <w:lvlJc w:val="left"/>
      <w:pPr>
        <w:ind w:left="5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AC3EB2">
      <w:numFmt w:val="bullet"/>
      <w:lvlText w:val="•"/>
      <w:lvlJc w:val="left"/>
      <w:pPr>
        <w:ind w:left="2026" w:hanging="164"/>
      </w:pPr>
      <w:rPr>
        <w:rFonts w:hint="default"/>
        <w:lang w:val="ru-RU" w:eastAsia="en-US" w:bidi="ar-SA"/>
      </w:rPr>
    </w:lvl>
    <w:lvl w:ilvl="2" w:tplc="B48E22AA">
      <w:numFmt w:val="bullet"/>
      <w:lvlText w:val="•"/>
      <w:lvlJc w:val="left"/>
      <w:pPr>
        <w:ind w:left="3532" w:hanging="164"/>
      </w:pPr>
      <w:rPr>
        <w:rFonts w:hint="default"/>
        <w:lang w:val="ru-RU" w:eastAsia="en-US" w:bidi="ar-SA"/>
      </w:rPr>
    </w:lvl>
    <w:lvl w:ilvl="3" w:tplc="4E905736">
      <w:numFmt w:val="bullet"/>
      <w:lvlText w:val="•"/>
      <w:lvlJc w:val="left"/>
      <w:pPr>
        <w:ind w:left="5038" w:hanging="164"/>
      </w:pPr>
      <w:rPr>
        <w:rFonts w:hint="default"/>
        <w:lang w:val="ru-RU" w:eastAsia="en-US" w:bidi="ar-SA"/>
      </w:rPr>
    </w:lvl>
    <w:lvl w:ilvl="4" w:tplc="03C02F82">
      <w:numFmt w:val="bullet"/>
      <w:lvlText w:val="•"/>
      <w:lvlJc w:val="left"/>
      <w:pPr>
        <w:ind w:left="6544" w:hanging="164"/>
      </w:pPr>
      <w:rPr>
        <w:rFonts w:hint="default"/>
        <w:lang w:val="ru-RU" w:eastAsia="en-US" w:bidi="ar-SA"/>
      </w:rPr>
    </w:lvl>
    <w:lvl w:ilvl="5" w:tplc="1C80D7D4">
      <w:numFmt w:val="bullet"/>
      <w:lvlText w:val="•"/>
      <w:lvlJc w:val="left"/>
      <w:pPr>
        <w:ind w:left="8050" w:hanging="164"/>
      </w:pPr>
      <w:rPr>
        <w:rFonts w:hint="default"/>
        <w:lang w:val="ru-RU" w:eastAsia="en-US" w:bidi="ar-SA"/>
      </w:rPr>
    </w:lvl>
    <w:lvl w:ilvl="6" w:tplc="80EC5BA2">
      <w:numFmt w:val="bullet"/>
      <w:lvlText w:val="•"/>
      <w:lvlJc w:val="left"/>
      <w:pPr>
        <w:ind w:left="9556" w:hanging="164"/>
      </w:pPr>
      <w:rPr>
        <w:rFonts w:hint="default"/>
        <w:lang w:val="ru-RU" w:eastAsia="en-US" w:bidi="ar-SA"/>
      </w:rPr>
    </w:lvl>
    <w:lvl w:ilvl="7" w:tplc="BF0CA418">
      <w:numFmt w:val="bullet"/>
      <w:lvlText w:val="•"/>
      <w:lvlJc w:val="left"/>
      <w:pPr>
        <w:ind w:left="11062" w:hanging="164"/>
      </w:pPr>
      <w:rPr>
        <w:rFonts w:hint="default"/>
        <w:lang w:val="ru-RU" w:eastAsia="en-US" w:bidi="ar-SA"/>
      </w:rPr>
    </w:lvl>
    <w:lvl w:ilvl="8" w:tplc="B4DC0240">
      <w:numFmt w:val="bullet"/>
      <w:lvlText w:val="•"/>
      <w:lvlJc w:val="left"/>
      <w:pPr>
        <w:ind w:left="12568" w:hanging="164"/>
      </w:pPr>
      <w:rPr>
        <w:rFonts w:hint="default"/>
        <w:lang w:val="ru-RU" w:eastAsia="en-US" w:bidi="ar-SA"/>
      </w:rPr>
    </w:lvl>
  </w:abstractNum>
  <w:abstractNum w:abstractNumId="2">
    <w:nsid w:val="5A5668B0"/>
    <w:multiLevelType w:val="hybridMultilevel"/>
    <w:tmpl w:val="07C22036"/>
    <w:lvl w:ilvl="0" w:tplc="298ADACE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E2BD04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D514FB96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3" w:tplc="5288C3D8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 w:tplc="D978564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5" w:tplc="CDD0478E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6" w:tplc="A886BEE2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7" w:tplc="85547C08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8" w:tplc="DFBA604E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</w:abstractNum>
  <w:abstractNum w:abstractNumId="3">
    <w:nsid w:val="72C4197D"/>
    <w:multiLevelType w:val="hybridMultilevel"/>
    <w:tmpl w:val="10F49C04"/>
    <w:lvl w:ilvl="0" w:tplc="DF5A24BA">
      <w:numFmt w:val="bullet"/>
      <w:lvlText w:val="-"/>
      <w:lvlJc w:val="left"/>
      <w:pPr>
        <w:ind w:left="3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462082">
      <w:numFmt w:val="bullet"/>
      <w:lvlText w:val="•"/>
      <w:lvlJc w:val="left"/>
      <w:pPr>
        <w:ind w:left="580" w:hanging="164"/>
      </w:pPr>
      <w:rPr>
        <w:rFonts w:hint="default"/>
        <w:lang w:val="ru-RU" w:eastAsia="en-US" w:bidi="ar-SA"/>
      </w:rPr>
    </w:lvl>
    <w:lvl w:ilvl="2" w:tplc="6E5C1CFE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3" w:tplc="A642BBE0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FAF88C0C">
      <w:numFmt w:val="bullet"/>
      <w:lvlText w:val="•"/>
      <w:lvlJc w:val="left"/>
      <w:pPr>
        <w:ind w:left="5580" w:hanging="164"/>
      </w:pPr>
      <w:rPr>
        <w:rFonts w:hint="default"/>
        <w:lang w:val="ru-RU" w:eastAsia="en-US" w:bidi="ar-SA"/>
      </w:rPr>
    </w:lvl>
    <w:lvl w:ilvl="5" w:tplc="2E4A513A">
      <w:numFmt w:val="bullet"/>
      <w:lvlText w:val="•"/>
      <w:lvlJc w:val="left"/>
      <w:pPr>
        <w:ind w:left="7247" w:hanging="164"/>
      </w:pPr>
      <w:rPr>
        <w:rFonts w:hint="default"/>
        <w:lang w:val="ru-RU" w:eastAsia="en-US" w:bidi="ar-SA"/>
      </w:rPr>
    </w:lvl>
    <w:lvl w:ilvl="6" w:tplc="84B23ABC">
      <w:numFmt w:val="bullet"/>
      <w:lvlText w:val="•"/>
      <w:lvlJc w:val="left"/>
      <w:pPr>
        <w:ind w:left="8913" w:hanging="164"/>
      </w:pPr>
      <w:rPr>
        <w:rFonts w:hint="default"/>
        <w:lang w:val="ru-RU" w:eastAsia="en-US" w:bidi="ar-SA"/>
      </w:rPr>
    </w:lvl>
    <w:lvl w:ilvl="7" w:tplc="BDD07DC0">
      <w:numFmt w:val="bullet"/>
      <w:lvlText w:val="•"/>
      <w:lvlJc w:val="left"/>
      <w:pPr>
        <w:ind w:left="10580" w:hanging="164"/>
      </w:pPr>
      <w:rPr>
        <w:rFonts w:hint="default"/>
        <w:lang w:val="ru-RU" w:eastAsia="en-US" w:bidi="ar-SA"/>
      </w:rPr>
    </w:lvl>
    <w:lvl w:ilvl="8" w:tplc="CC18733E">
      <w:numFmt w:val="bullet"/>
      <w:lvlText w:val="•"/>
      <w:lvlJc w:val="left"/>
      <w:pPr>
        <w:ind w:left="1224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136C"/>
    <w:rsid w:val="0012136C"/>
    <w:rsid w:val="003D244E"/>
    <w:rsid w:val="0061079F"/>
    <w:rsid w:val="00612D94"/>
    <w:rsid w:val="0095420D"/>
    <w:rsid w:val="00990819"/>
    <w:rsid w:val="009E0D43"/>
    <w:rsid w:val="00A13941"/>
    <w:rsid w:val="00CB02AC"/>
    <w:rsid w:val="00CC7D19"/>
    <w:rsid w:val="00D6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57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57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57CD"/>
    <w:pPr>
      <w:ind w:left="352" w:hanging="164"/>
    </w:pPr>
    <w:rPr>
      <w:sz w:val="28"/>
      <w:szCs w:val="28"/>
    </w:rPr>
  </w:style>
  <w:style w:type="paragraph" w:styleId="a4">
    <w:name w:val="Title"/>
    <w:basedOn w:val="a"/>
    <w:uiPriority w:val="1"/>
    <w:qFormat/>
    <w:rsid w:val="00D657CD"/>
    <w:pPr>
      <w:spacing w:before="71"/>
      <w:ind w:left="4012" w:right="801" w:hanging="348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657CD"/>
    <w:pPr>
      <w:ind w:left="352" w:hanging="164"/>
    </w:pPr>
  </w:style>
  <w:style w:type="paragraph" w:customStyle="1" w:styleId="TableParagraph">
    <w:name w:val="Table Paragraph"/>
    <w:basedOn w:val="a"/>
    <w:uiPriority w:val="1"/>
    <w:qFormat/>
    <w:rsid w:val="00D657CD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user</cp:lastModifiedBy>
  <cp:revision>7</cp:revision>
  <dcterms:created xsi:type="dcterms:W3CDTF">2024-10-09T05:30:00Z</dcterms:created>
  <dcterms:modified xsi:type="dcterms:W3CDTF">2025-10-20T05:56:00Z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</Properties>
</file>